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06" w:rsidRPr="006461E5" w:rsidRDefault="00486567" w:rsidP="0012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461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Паспорт партийного проекта </w:t>
      </w:r>
    </w:p>
    <w:p w:rsidR="002F6806" w:rsidRPr="006461E5" w:rsidRDefault="00E25CC0" w:rsidP="0012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461E5">
        <w:rPr>
          <w:rFonts w:ascii="Times New Roman" w:hAnsi="Times New Roman" w:cs="Times New Roman"/>
          <w:b/>
          <w:bCs/>
          <w:color w:val="auto"/>
          <w:sz w:val="24"/>
          <w:szCs w:val="24"/>
        </w:rPr>
        <w:t>«</w:t>
      </w:r>
      <w:r w:rsidR="00F64FB7">
        <w:rPr>
          <w:rFonts w:ascii="Times New Roman" w:hAnsi="Times New Roman" w:cs="Times New Roman"/>
          <w:b/>
          <w:bCs/>
          <w:color w:val="auto"/>
          <w:sz w:val="24"/>
          <w:szCs w:val="24"/>
          <w:lang w:val="kk-KZ"/>
        </w:rPr>
        <w:t>Б</w:t>
      </w:r>
      <w:proofErr w:type="spellStart"/>
      <w:r w:rsidR="00F64FB7">
        <w:rPr>
          <w:rFonts w:ascii="Times New Roman" w:hAnsi="Times New Roman" w:cs="Times New Roman"/>
          <w:b/>
          <w:bCs/>
          <w:color w:val="auto"/>
          <w:sz w:val="24"/>
          <w:szCs w:val="24"/>
        </w:rPr>
        <w:t>есплатные</w:t>
      </w:r>
      <w:proofErr w:type="spellEnd"/>
      <w:r w:rsidR="00F64FB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-</w:t>
      </w:r>
      <w:r w:rsidR="00F64FB7">
        <w:rPr>
          <w:rFonts w:ascii="Times New Roman" w:hAnsi="Times New Roman" w:cs="Times New Roman"/>
          <w:b/>
          <w:bCs/>
          <w:color w:val="auto"/>
          <w:sz w:val="24"/>
          <w:szCs w:val="24"/>
        </w:rPr>
        <w:t>классы для детей</w:t>
      </w:r>
      <w:r w:rsidRPr="006461E5">
        <w:rPr>
          <w:rFonts w:ascii="Times New Roman" w:hAnsi="Times New Roman" w:cs="Times New Roman"/>
          <w:b/>
          <w:bCs/>
          <w:color w:val="auto"/>
          <w:sz w:val="24"/>
          <w:szCs w:val="24"/>
        </w:rPr>
        <w:t>»</w:t>
      </w:r>
    </w:p>
    <w:p w:rsidR="002F6806" w:rsidRPr="006461E5" w:rsidRDefault="002F6806" w:rsidP="0012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tbl>
      <w:tblPr>
        <w:tblStyle w:val="TableNormal"/>
        <w:tblW w:w="1042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6312"/>
      </w:tblGrid>
      <w:tr w:rsidR="00126ABA" w:rsidRPr="006461E5" w:rsidTr="004B2EAF">
        <w:trPr>
          <w:trHeight w:val="31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Название проекта 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9718E6" w:rsidRDefault="00131E6B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18E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Бесплатные </w:t>
            </w:r>
            <w:r w:rsidRPr="009718E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IT</w:t>
            </w:r>
            <w:r w:rsidRPr="009718E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-классы для детей</w:t>
            </w:r>
          </w:p>
        </w:tc>
      </w:tr>
      <w:tr w:rsidR="00126ABA" w:rsidRPr="006461E5" w:rsidTr="004B2EAF">
        <w:trPr>
          <w:trHeight w:val="73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6461E5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Ответственный руководитель</w:t>
            </w:r>
            <w:r w:rsidR="00486567" w:rsidRPr="006461E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проекта 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9718E6" w:rsidRDefault="009718E6" w:rsidP="00131E6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18E6">
              <w:rPr>
                <w:rFonts w:ascii="Times New Roman" w:hAnsi="Times New Roman" w:cs="Times New Roman"/>
                <w:sz w:val="24"/>
                <w:szCs w:val="24"/>
              </w:rPr>
              <w:t xml:space="preserve">Бактымбет </w:t>
            </w:r>
            <w:r w:rsidR="00131E6B" w:rsidRPr="009718E6">
              <w:rPr>
                <w:rFonts w:ascii="Times New Roman" w:hAnsi="Times New Roman" w:cs="Times New Roman"/>
                <w:sz w:val="24"/>
                <w:szCs w:val="24"/>
              </w:rPr>
              <w:t>Сауле Сериковна</w:t>
            </w:r>
            <w:r w:rsidR="00126ABA" w:rsidRPr="009718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1E6B" w:rsidRPr="009718E6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Академии политического менеджмента партии «Н</w:t>
            </w:r>
            <w:r w:rsidR="00131E6B" w:rsidRPr="009718E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ұр Отан</w:t>
            </w:r>
            <w:r w:rsidR="00131E6B" w:rsidRPr="009718E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26ABA" w:rsidRPr="006461E5" w:rsidTr="00E25CC0">
        <w:trPr>
          <w:trHeight w:val="932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3.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Обоснование актуальности проекта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11DB" w:rsidRDefault="009145CF" w:rsidP="00E25CC0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Современный мир немыслим без цифровых технологий, </w:t>
            </w:r>
            <w:r w:rsid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CD11DB" w:rsidRPr="00CD1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ни </w:t>
            </w:r>
            <w:r w:rsidR="00DB3B29" w:rsidRPr="00CD1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развиваются так интенсивно, что изменения в них происходят</w:t>
            </w:r>
            <w:r w:rsidR="00CD1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очень динамично</w:t>
            </w:r>
            <w:r w:rsidR="00DB3B29" w:rsidRPr="00CD1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DB3B29" w:rsidRPr="00CD11D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CD11DB" w:rsidRPr="00CD11DB">
              <w:rPr>
                <w:rFonts w:ascii="Times New Roman" w:hAnsi="Times New Roman"/>
                <w:bCs/>
                <w:sz w:val="24"/>
                <w:szCs w:val="24"/>
              </w:rPr>
              <w:t xml:space="preserve">Это требует </w:t>
            </w:r>
            <w:r w:rsidR="00CD11DB">
              <w:rPr>
                <w:rFonts w:ascii="Times New Roman" w:hAnsi="Times New Roman"/>
                <w:bCs/>
                <w:sz w:val="24"/>
                <w:szCs w:val="24"/>
              </w:rPr>
              <w:t xml:space="preserve">постоянного </w:t>
            </w:r>
            <w:r w:rsidR="00CD11DB" w:rsidRPr="00CD11DB">
              <w:rPr>
                <w:rFonts w:ascii="Times New Roman" w:hAnsi="Times New Roman"/>
                <w:bCs/>
                <w:sz w:val="24"/>
                <w:szCs w:val="24"/>
              </w:rPr>
              <w:t xml:space="preserve">повышения </w:t>
            </w:r>
            <w:r w:rsidR="00CD11DB" w:rsidRPr="00CD11DB">
              <w:rPr>
                <w:rFonts w:ascii="Times New Roman" w:eastAsia="MS Mincho" w:hAnsi="Times New Roman"/>
                <w:sz w:val="24"/>
                <w:szCs w:val="24"/>
              </w:rPr>
              <w:t>уровня цифровой грамотности</w:t>
            </w:r>
            <w:r w:rsidR="00CD11DB">
              <w:rPr>
                <w:rFonts w:ascii="Times New Roman" w:eastAsia="MS Mincho" w:hAnsi="Times New Roman"/>
                <w:sz w:val="24"/>
                <w:szCs w:val="24"/>
              </w:rPr>
              <w:t>.</w:t>
            </w:r>
          </w:p>
          <w:p w:rsidR="003E3F9C" w:rsidRDefault="00CD11DB" w:rsidP="00E25CC0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этих условиях одной из приоритетных задач становится формирование 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навыков и умений 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раннего детства. Для этого необходимо, чтобы дети имели возможность бесплатного обучения во внеурочное время. Сегодня </w:t>
            </w:r>
            <w:r w:rsidR="003E3F9C"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>про</w:t>
            </w:r>
            <w:r w:rsidR="003E3F9C">
              <w:rPr>
                <w:rFonts w:ascii="Times New Roman" w:eastAsia="Times New Roman" w:hAnsi="Times New Roman" w:cs="Times New Roman"/>
                <w:sz w:val="24"/>
                <w:szCs w:val="24"/>
              </w:rPr>
              <w:t>водятся</w:t>
            </w:r>
            <w:r w:rsidR="003E3F9C"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дополнительные кружки по личностному развитию, секционные занятия спортом, искусством и научно-исследовательскими познаниями</w:t>
            </w:r>
            <w:r w:rsidR="003E3F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CD11DB" w:rsidRPr="003E3F9C" w:rsidRDefault="003E3F9C" w:rsidP="00E25CC0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Кружки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3E3F9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технологиям организованы в городах и областных центрах </w:t>
            </w:r>
            <w:r w:rsidR="00B62FA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1F57C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62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как правило,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коммерческой основе, в сел</w:t>
            </w:r>
            <w:r w:rsidR="00B62FA6">
              <w:rPr>
                <w:rFonts w:ascii="Times New Roman" w:eastAsia="Times New Roman" w:hAnsi="Times New Roman" w:cs="Times New Roman"/>
                <w:sz w:val="24"/>
                <w:szCs w:val="24"/>
              </w:rPr>
              <w:t>ьской местности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57CF">
              <w:rPr>
                <w:rFonts w:ascii="Times New Roman" w:eastAsia="Times New Roman" w:hAnsi="Times New Roman" w:cs="Times New Roman"/>
                <w:sz w:val="24"/>
                <w:szCs w:val="24"/>
              </w:rPr>
              <w:t>- отсутствуют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</w:p>
          <w:p w:rsidR="0010022E" w:rsidRDefault="00B62FA6" w:rsidP="00E25CC0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Проект </w:t>
            </w:r>
            <w:r w:rsidR="003E3F9C">
              <w:rPr>
                <w:rFonts w:ascii="Times New Roman" w:eastAsia="Times New Roman" w:hAnsi="Times New Roman"/>
                <w:sz w:val="24"/>
                <w:szCs w:val="24"/>
              </w:rPr>
              <w:t>направлен на о</w:t>
            </w:r>
            <w:r w:rsidR="00CD11DB" w:rsidRPr="00CD11DB">
              <w:rPr>
                <w:rFonts w:ascii="Times New Roman" w:eastAsia="Times New Roman" w:hAnsi="Times New Roman"/>
                <w:sz w:val="24"/>
                <w:szCs w:val="24"/>
              </w:rPr>
              <w:t>ткрытие</w:t>
            </w:r>
            <w:r w:rsidR="003E3F9C">
              <w:rPr>
                <w:rFonts w:ascii="Times New Roman" w:eastAsia="Times New Roman" w:hAnsi="Times New Roman"/>
                <w:sz w:val="24"/>
                <w:szCs w:val="24"/>
              </w:rPr>
              <w:t xml:space="preserve"> бесплатных</w:t>
            </w:r>
            <w:r w:rsidR="00CD11DB" w:rsidRPr="00CD11D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D11DB" w:rsidRPr="00CD11D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IT</w:t>
            </w:r>
            <w:r w:rsidR="00E25CC0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="00CD11DB" w:rsidRPr="00CD11DB">
              <w:rPr>
                <w:rFonts w:ascii="Times New Roman" w:eastAsia="Times New Roman" w:hAnsi="Times New Roman"/>
                <w:sz w:val="24"/>
                <w:szCs w:val="24"/>
              </w:rPr>
              <w:t>классов в</w:t>
            </w:r>
            <w:r w:rsidR="003E3F9C">
              <w:rPr>
                <w:rFonts w:ascii="Times New Roman" w:eastAsia="Times New Roman" w:hAnsi="Times New Roman"/>
                <w:sz w:val="24"/>
                <w:szCs w:val="24"/>
              </w:rPr>
              <w:t>о всех</w:t>
            </w:r>
            <w:r w:rsidR="00CD11DB" w:rsidRPr="00CD11DB">
              <w:rPr>
                <w:rFonts w:ascii="Times New Roman" w:eastAsia="Times New Roman" w:hAnsi="Times New Roman"/>
                <w:sz w:val="24"/>
                <w:szCs w:val="24"/>
              </w:rPr>
              <w:t xml:space="preserve"> регионах</w:t>
            </w:r>
            <w:r w:rsidR="003E3F9C">
              <w:rPr>
                <w:rFonts w:ascii="Times New Roman" w:eastAsia="Times New Roman" w:hAnsi="Times New Roman"/>
                <w:sz w:val="24"/>
                <w:szCs w:val="24"/>
              </w:rPr>
              <w:t xml:space="preserve"> страны, что</w:t>
            </w:r>
            <w:r w:rsidR="00CD11DB" w:rsidRPr="00CD11DB">
              <w:rPr>
                <w:rFonts w:ascii="Times New Roman" w:eastAsia="Times New Roman" w:hAnsi="Times New Roman"/>
                <w:sz w:val="24"/>
                <w:szCs w:val="24"/>
              </w:rPr>
              <w:t xml:space="preserve"> обеспечит доступ к передовым </w:t>
            </w:r>
            <w:r w:rsidR="00CD11DB" w:rsidRPr="00CD11D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IT</w:t>
            </w:r>
            <w:r w:rsidR="00CD11DB" w:rsidRPr="00CD11DB">
              <w:rPr>
                <w:rFonts w:ascii="Times New Roman" w:eastAsia="Times New Roman" w:hAnsi="Times New Roman"/>
                <w:sz w:val="24"/>
                <w:szCs w:val="24"/>
              </w:rPr>
              <w:t>-знаниям детям</w:t>
            </w:r>
            <w:r w:rsidR="0010022E">
              <w:rPr>
                <w:rFonts w:ascii="Times New Roman" w:eastAsia="Times New Roman" w:hAnsi="Times New Roman"/>
                <w:sz w:val="24"/>
                <w:szCs w:val="24"/>
              </w:rPr>
              <w:t xml:space="preserve">, в </w:t>
            </w:r>
            <w:proofErr w:type="spellStart"/>
            <w:r w:rsidR="0010022E">
              <w:rPr>
                <w:rFonts w:ascii="Times New Roman" w:eastAsia="Times New Roman" w:hAnsi="Times New Roman"/>
                <w:sz w:val="24"/>
                <w:szCs w:val="24"/>
              </w:rPr>
              <w:t>т.ч</w:t>
            </w:r>
            <w:proofErr w:type="spellEnd"/>
            <w:r w:rsidR="0010022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CD11DB" w:rsidRPr="00CD11DB">
              <w:rPr>
                <w:rFonts w:ascii="Times New Roman" w:eastAsia="Times New Roman" w:hAnsi="Times New Roman"/>
                <w:sz w:val="24"/>
                <w:szCs w:val="24"/>
              </w:rPr>
              <w:t xml:space="preserve"> из сельской местности</w:t>
            </w:r>
            <w:r w:rsidR="006A2B36">
              <w:rPr>
                <w:rFonts w:ascii="Times New Roman" w:eastAsia="Times New Roman" w:hAnsi="Times New Roman"/>
                <w:sz w:val="24"/>
                <w:szCs w:val="24"/>
              </w:rPr>
              <w:t>. Проект</w:t>
            </w:r>
            <w:r w:rsidR="0010022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D11DB">
              <w:rPr>
                <w:rFonts w:ascii="Times New Roman" w:eastAsia="Times New Roman" w:hAnsi="Times New Roman"/>
                <w:sz w:val="24"/>
                <w:szCs w:val="24"/>
              </w:rPr>
              <w:t xml:space="preserve">будет способствовать </w:t>
            </w:r>
            <w:r w:rsidR="00CD11DB" w:rsidRPr="00CD11DB">
              <w:rPr>
                <w:rFonts w:ascii="Times New Roman" w:eastAsia="MS Mincho" w:hAnsi="Times New Roman"/>
                <w:sz w:val="24"/>
                <w:szCs w:val="24"/>
              </w:rPr>
              <w:t xml:space="preserve">развитию </w:t>
            </w:r>
            <w:r w:rsidR="00CD11DB" w:rsidRPr="00CD11DB">
              <w:rPr>
                <w:rFonts w:ascii="Times New Roman" w:hAnsi="Times New Roman"/>
                <w:bCs/>
                <w:sz w:val="24"/>
                <w:szCs w:val="24"/>
              </w:rPr>
              <w:t xml:space="preserve">цифровых навыков и </w:t>
            </w:r>
            <w:r w:rsidR="00CD11DB" w:rsidRPr="0010022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STEM</w:t>
            </w:r>
            <w:r w:rsidR="00CD11DB" w:rsidRPr="001002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мышления</w:t>
            </w:r>
            <w:r w:rsidR="0010022E" w:rsidRPr="0010022E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D11DB" w:rsidRPr="00100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позволит им идти </w:t>
            </w:r>
            <w:r w:rsidR="00CD11DB" w:rsidRPr="0010022E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в</w:t>
            </w:r>
            <w:r w:rsidR="00CD11DB" w:rsidRPr="00100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«ногу со временем».</w:t>
            </w:r>
          </w:p>
          <w:p w:rsidR="00C40FE9" w:rsidRDefault="00C40FE9" w:rsidP="00E25CC0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 бесплатного 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обучени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CD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детей с</w:t>
            </w:r>
            <w:r w:rsidRPr="00CD11DB">
              <w:rPr>
                <w:rFonts w:ascii="Times New Roman" w:eastAsia="Times New Roman" w:hAnsi="Times New Roman"/>
                <w:sz w:val="24"/>
                <w:szCs w:val="24"/>
              </w:rPr>
              <w:t xml:space="preserve"> ранних лет позволит культивировать интерес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D11DB">
              <w:rPr>
                <w:rFonts w:ascii="Times New Roman" w:eastAsia="Times New Roman" w:hAnsi="Times New Roman"/>
                <w:sz w:val="24"/>
                <w:szCs w:val="24"/>
              </w:rPr>
              <w:t>и повышать их вовлеченность в процесс формирования цифровой среды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10022E" w:rsidRDefault="00B62FA6" w:rsidP="00E25CC0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2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Проект реализуется во исполнение</w:t>
            </w:r>
            <w:r w:rsidR="0010022E" w:rsidRPr="001002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022E" w:rsidRDefault="0010022E" w:rsidP="00E25CC0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22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25CC0">
              <w:rPr>
                <w:rFonts w:ascii="Times New Roman" w:hAnsi="Times New Roman" w:cs="Times New Roman"/>
                <w:sz w:val="24"/>
                <w:szCs w:val="24"/>
              </w:rPr>
              <w:t xml:space="preserve">оручений Главы государства </w:t>
            </w:r>
            <w:proofErr w:type="spellStart"/>
            <w:r w:rsidR="00E25CC0">
              <w:rPr>
                <w:rFonts w:ascii="Times New Roman" w:hAnsi="Times New Roman" w:cs="Times New Roman"/>
                <w:sz w:val="24"/>
                <w:szCs w:val="24"/>
              </w:rPr>
              <w:t>Н.А.</w:t>
            </w:r>
            <w:r w:rsidR="00B62FA6" w:rsidRPr="0010022E">
              <w:rPr>
                <w:rFonts w:ascii="Times New Roman" w:hAnsi="Times New Roman" w:cs="Times New Roman"/>
                <w:sz w:val="24"/>
                <w:szCs w:val="24"/>
              </w:rPr>
              <w:t>Назарбаева</w:t>
            </w:r>
            <w:proofErr w:type="spellEnd"/>
            <w:r w:rsidR="00B62FA6" w:rsidRPr="0010022E">
              <w:rPr>
                <w:rFonts w:ascii="Times New Roman" w:hAnsi="Times New Roman" w:cs="Times New Roman"/>
                <w:sz w:val="24"/>
                <w:szCs w:val="24"/>
              </w:rPr>
              <w:t>, озвученных в Послании к народу Казахстана «Новые возможности в условиях четвертой промышленной революции» от 10 января 2018 года</w:t>
            </w:r>
            <w:r w:rsidRPr="0010022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022E" w:rsidRDefault="0010022E" w:rsidP="00E25CC0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</w:pPr>
            <w:r w:rsidRPr="0010022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государственной</w:t>
            </w:r>
            <w:r w:rsidRPr="0010022E"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 xml:space="preserve"> программ</w:t>
            </w:r>
            <w:r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ы</w:t>
            </w:r>
            <w:r w:rsidRPr="0010022E"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«Цифровой Казахстан</w:t>
            </w:r>
            <w:r w:rsidR="00240831"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»</w:t>
            </w:r>
            <w:r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, утвержденной</w:t>
            </w:r>
            <w:r w:rsidRPr="0010022E"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 xml:space="preserve"> Постановлением Правительства Республики Казахстан № 827 от 12 декабря 2017 года;</w:t>
            </w:r>
            <w:r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62FA6" w:rsidRPr="006461E5" w:rsidRDefault="0010022E" w:rsidP="00E25CC0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002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40F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022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0022E"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онкретного плана партийной модернизации, утвержденным на заседании Бюро Политического Совета от 3.11.2017 г.</w:t>
            </w:r>
          </w:p>
        </w:tc>
      </w:tr>
      <w:tr w:rsidR="00126ABA" w:rsidRPr="006461E5" w:rsidTr="00E8363A">
        <w:trPr>
          <w:trHeight w:val="1304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4.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Цель проекта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131E6B" w:rsidP="00E8363A">
            <w:pPr>
              <w:widowControl w:val="0"/>
              <w:pBdr>
                <w:bottom w:val="single" w:sz="4" w:space="31" w:color="FFFFFF"/>
              </w:pBdr>
              <w:tabs>
                <w:tab w:val="left" w:pos="-709"/>
                <w:tab w:val="left" w:pos="174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О</w:t>
            </w:r>
            <w:r w:rsidRPr="00A81668">
              <w:rPr>
                <w:rFonts w:ascii="Times New Roman" w:eastAsia="MS Mincho" w:hAnsi="Times New Roman"/>
                <w:sz w:val="24"/>
                <w:szCs w:val="24"/>
              </w:rPr>
              <w:t>рганизаци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я бесплатных</w:t>
            </w:r>
            <w:r w:rsidRPr="00A81668">
              <w:rPr>
                <w:rFonts w:ascii="Times New Roman" w:eastAsia="MS Mincho" w:hAnsi="Times New Roman"/>
                <w:sz w:val="24"/>
                <w:szCs w:val="24"/>
              </w:rPr>
              <w:t xml:space="preserve"> дополнительных занятий по 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прикладному </w:t>
            </w:r>
            <w:r w:rsidRPr="00A81668">
              <w:rPr>
                <w:rFonts w:ascii="Times New Roman" w:eastAsia="MS Mincho" w:hAnsi="Times New Roman"/>
                <w:sz w:val="24"/>
                <w:szCs w:val="24"/>
              </w:rPr>
              <w:t xml:space="preserve">обучению детей 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программированию</w:t>
            </w:r>
            <w:r w:rsidRPr="00A81668">
              <w:rPr>
                <w:rFonts w:ascii="Times New Roman" w:eastAsia="MS Mincho" w:hAnsi="Times New Roman"/>
                <w:sz w:val="24"/>
                <w:szCs w:val="24"/>
              </w:rPr>
              <w:t>, робототехник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е и 3D-моделированию</w:t>
            </w:r>
            <w:r w:rsidRPr="00A81668">
              <w:rPr>
                <w:rFonts w:ascii="Times New Roman" w:eastAsia="MS Mincho" w:hAnsi="Times New Roman"/>
                <w:sz w:val="24"/>
                <w:szCs w:val="24"/>
              </w:rPr>
              <w:t xml:space="preserve"> с применением лучших международных практик. </w:t>
            </w:r>
          </w:p>
        </w:tc>
      </w:tr>
      <w:tr w:rsidR="00126ABA" w:rsidRPr="006461E5" w:rsidTr="00F90F96">
        <w:trPr>
          <w:trHeight w:val="2944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lastRenderedPageBreak/>
              <w:t>5.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Задачи проекта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B2C" w:rsidRPr="009718E6" w:rsidRDefault="00131E6B" w:rsidP="00F64FB7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482" w:hanging="283"/>
              <w:jc w:val="both"/>
              <w:rPr>
                <w:rFonts w:ascii="Times New Roman" w:hAnsi="Times New Roman" w:cs="Times New Roman"/>
                <w:sz w:val="24"/>
              </w:rPr>
            </w:pPr>
            <w:r w:rsidRPr="009718E6">
              <w:rPr>
                <w:rFonts w:ascii="Times New Roman" w:hAnsi="Times New Roman" w:cs="Times New Roman"/>
                <w:sz w:val="24"/>
              </w:rPr>
              <w:t>Открытие 1000 бесплатных IT-классов по всей стране.</w:t>
            </w:r>
          </w:p>
          <w:p w:rsidR="00C45B2C" w:rsidRPr="009718E6" w:rsidRDefault="00131E6B" w:rsidP="00F64FB7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482" w:hanging="283"/>
              <w:jc w:val="both"/>
              <w:rPr>
                <w:rFonts w:ascii="Times New Roman" w:hAnsi="Times New Roman" w:cs="Times New Roman"/>
                <w:sz w:val="24"/>
              </w:rPr>
            </w:pPr>
            <w:r w:rsidRPr="009718E6">
              <w:rPr>
                <w:rFonts w:ascii="Times New Roman" w:hAnsi="Times New Roman" w:cs="Times New Roman"/>
                <w:sz w:val="24"/>
              </w:rPr>
              <w:t>Охват обучением до 150 тыс. детей в возрасте от 8 до 16 лет</w:t>
            </w:r>
            <w:r w:rsidR="00C45B2C" w:rsidRPr="009718E6">
              <w:rPr>
                <w:rFonts w:ascii="Times New Roman" w:hAnsi="Times New Roman" w:cs="Times New Roman"/>
                <w:sz w:val="24"/>
              </w:rPr>
              <w:t xml:space="preserve">, в том числе: </w:t>
            </w:r>
          </w:p>
          <w:p w:rsidR="00F90F96" w:rsidRPr="009718E6" w:rsidRDefault="00F90F96" w:rsidP="00F64FB7">
            <w:pPr>
              <w:pStyle w:val="a7"/>
              <w:spacing w:after="0" w:line="240" w:lineRule="auto"/>
              <w:ind w:left="766"/>
              <w:jc w:val="both"/>
              <w:rPr>
                <w:rFonts w:ascii="Times New Roman" w:hAnsi="Times New Roman" w:cs="Times New Roman"/>
                <w:sz w:val="24"/>
              </w:rPr>
            </w:pPr>
            <w:r w:rsidRPr="009718E6">
              <w:rPr>
                <w:rFonts w:ascii="Times New Roman" w:hAnsi="Times New Roman" w:cs="Times New Roman"/>
                <w:sz w:val="24"/>
              </w:rPr>
              <w:t>- из сельских школ - 70%</w:t>
            </w:r>
          </w:p>
          <w:p w:rsidR="00F90F96" w:rsidRPr="009718E6" w:rsidRDefault="00F90F96" w:rsidP="00F64FB7">
            <w:pPr>
              <w:pStyle w:val="a7"/>
              <w:spacing w:after="0" w:line="240" w:lineRule="auto"/>
              <w:ind w:left="766"/>
              <w:jc w:val="both"/>
              <w:rPr>
                <w:rFonts w:ascii="Times New Roman" w:hAnsi="Times New Roman" w:cs="Times New Roman"/>
                <w:sz w:val="24"/>
              </w:rPr>
            </w:pPr>
            <w:r w:rsidRPr="009718E6">
              <w:rPr>
                <w:rFonts w:ascii="Times New Roman" w:hAnsi="Times New Roman" w:cs="Times New Roman"/>
                <w:sz w:val="24"/>
              </w:rPr>
              <w:t xml:space="preserve">- из городских школ - 30% </w:t>
            </w:r>
          </w:p>
          <w:p w:rsidR="00F90F96" w:rsidRPr="009718E6" w:rsidRDefault="00F90F96" w:rsidP="00F64FB7">
            <w:pPr>
              <w:pStyle w:val="a7"/>
              <w:spacing w:after="0" w:line="240" w:lineRule="auto"/>
              <w:ind w:left="766"/>
              <w:jc w:val="both"/>
              <w:rPr>
                <w:rFonts w:ascii="Times New Roman" w:hAnsi="Times New Roman" w:cs="Times New Roman"/>
                <w:sz w:val="24"/>
              </w:rPr>
            </w:pPr>
            <w:r w:rsidRPr="009718E6">
              <w:rPr>
                <w:rFonts w:ascii="Times New Roman" w:hAnsi="Times New Roman" w:cs="Times New Roman"/>
                <w:sz w:val="24"/>
              </w:rPr>
              <w:t>- из специал</w:t>
            </w:r>
            <w:bookmarkStart w:id="0" w:name="_GoBack"/>
            <w:bookmarkEnd w:id="0"/>
            <w:r w:rsidRPr="009718E6">
              <w:rPr>
                <w:rFonts w:ascii="Times New Roman" w:hAnsi="Times New Roman" w:cs="Times New Roman"/>
                <w:sz w:val="24"/>
              </w:rPr>
              <w:t>ьных (коррекционных) школ - 100%.</w:t>
            </w:r>
          </w:p>
          <w:p w:rsidR="00C45B2C" w:rsidRPr="009718E6" w:rsidRDefault="00C45B2C" w:rsidP="00F64FB7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482" w:hanging="283"/>
              <w:jc w:val="both"/>
              <w:rPr>
                <w:rFonts w:ascii="Times New Roman" w:hAnsi="Times New Roman" w:cs="Times New Roman"/>
                <w:sz w:val="24"/>
              </w:rPr>
            </w:pPr>
            <w:r w:rsidRPr="009718E6">
              <w:rPr>
                <w:rFonts w:ascii="Times New Roman" w:hAnsi="Times New Roman" w:cs="Times New Roman"/>
                <w:sz w:val="24"/>
              </w:rPr>
              <w:t>О</w:t>
            </w:r>
            <w:r w:rsidR="00131E6B" w:rsidRPr="009718E6">
              <w:rPr>
                <w:rFonts w:ascii="Times New Roman" w:hAnsi="Times New Roman" w:cs="Times New Roman"/>
                <w:sz w:val="24"/>
              </w:rPr>
              <w:t>рганизация IT-обучения на базе междуна</w:t>
            </w:r>
            <w:r w:rsidRPr="009718E6">
              <w:rPr>
                <w:rFonts w:ascii="Times New Roman" w:hAnsi="Times New Roman" w:cs="Times New Roman"/>
                <w:sz w:val="24"/>
              </w:rPr>
              <w:t>родных образовательных программ.</w:t>
            </w:r>
          </w:p>
          <w:p w:rsidR="00772BA8" w:rsidRPr="00C45B2C" w:rsidRDefault="00C45B2C" w:rsidP="00F64FB7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482" w:hanging="283"/>
              <w:jc w:val="both"/>
            </w:pPr>
            <w:r w:rsidRPr="009718E6">
              <w:rPr>
                <w:rFonts w:ascii="Times New Roman" w:hAnsi="Times New Roman" w:cs="Times New Roman"/>
                <w:sz w:val="24"/>
              </w:rPr>
              <w:t>И</w:t>
            </w:r>
            <w:r w:rsidR="00131E6B" w:rsidRPr="009718E6">
              <w:rPr>
                <w:rFonts w:ascii="Times New Roman" w:hAnsi="Times New Roman" w:cs="Times New Roman"/>
                <w:sz w:val="24"/>
              </w:rPr>
              <w:t>нтеграция IT</w:t>
            </w:r>
            <w:r w:rsidR="006B10BC" w:rsidRPr="009718E6">
              <w:rPr>
                <w:rFonts w:ascii="Times New Roman" w:hAnsi="Times New Roman" w:cs="Times New Roman"/>
                <w:sz w:val="24"/>
              </w:rPr>
              <w:t>-</w:t>
            </w:r>
            <w:r w:rsidR="00131E6B" w:rsidRPr="009718E6">
              <w:rPr>
                <w:rFonts w:ascii="Times New Roman" w:hAnsi="Times New Roman" w:cs="Times New Roman"/>
                <w:sz w:val="24"/>
              </w:rPr>
              <w:t>классов с международным технопарком IT</w:t>
            </w:r>
            <w:r w:rsidR="006B10BC" w:rsidRPr="009718E6"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 w:rsidR="00131E6B" w:rsidRPr="009718E6">
              <w:rPr>
                <w:rFonts w:ascii="Times New Roman" w:hAnsi="Times New Roman" w:cs="Times New Roman"/>
                <w:sz w:val="24"/>
              </w:rPr>
              <w:t>стартапов</w:t>
            </w:r>
            <w:proofErr w:type="spellEnd"/>
            <w:r w:rsidR="00131E6B" w:rsidRPr="009718E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31E6B" w:rsidRPr="009718E6">
              <w:rPr>
                <w:rFonts w:ascii="Times New Roman" w:hAnsi="Times New Roman" w:cs="Times New Roman"/>
                <w:sz w:val="24"/>
              </w:rPr>
              <w:t>Astana</w:t>
            </w:r>
            <w:proofErr w:type="spellEnd"/>
            <w:r w:rsidR="00131E6B" w:rsidRPr="009718E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31E6B" w:rsidRPr="009718E6">
              <w:rPr>
                <w:rFonts w:ascii="Times New Roman" w:hAnsi="Times New Roman" w:cs="Times New Roman"/>
                <w:sz w:val="24"/>
              </w:rPr>
              <w:t>Hub</w:t>
            </w:r>
            <w:proofErr w:type="spellEnd"/>
            <w:r w:rsidR="00131E6B" w:rsidRPr="009718E6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26ABA" w:rsidRPr="006461E5" w:rsidTr="004B2EAF">
        <w:trPr>
          <w:trHeight w:val="31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6.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Сроки реализации проекта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C45B2C">
            <w:pPr>
              <w:spacing w:after="0" w:line="240" w:lineRule="auto"/>
              <w:ind w:firstLine="316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201</w:t>
            </w:r>
            <w:r w:rsidR="00C45B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 w:rsidRPr="006461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202</w:t>
            </w:r>
            <w:r w:rsidR="00C45B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Pr="006461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гг.</w:t>
            </w:r>
          </w:p>
        </w:tc>
      </w:tr>
      <w:tr w:rsidR="00126ABA" w:rsidRPr="006461E5" w:rsidTr="004B2EAF">
        <w:trPr>
          <w:trHeight w:val="2128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486567" w:rsidP="00A6495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7.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6461E5" w:rsidRDefault="006461E5" w:rsidP="00A6495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461E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Механизм реализации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04D" w:rsidRPr="00C2204D" w:rsidRDefault="00B62FA6" w:rsidP="00E8363A">
            <w:pPr>
              <w:numPr>
                <w:ilvl w:val="0"/>
                <w:numId w:val="2"/>
              </w:numPr>
              <w:tabs>
                <w:tab w:val="left" w:pos="482"/>
              </w:tabs>
              <w:spacing w:after="0" w:line="240" w:lineRule="auto"/>
              <w:ind w:left="482" w:hanging="283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220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Проект будет осуществляться совместно с региональными филиалами партии</w:t>
            </w:r>
            <w:r w:rsidR="00C220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Pr="00C220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мес</w:t>
            </w:r>
            <w:r w:rsidR="00C220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тными исполнительными органами, организациями образования и </w:t>
            </w:r>
            <w:r w:rsidR="00C2204D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C2204D" w:rsidRPr="00A77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2204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2204D" w:rsidRPr="00A77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22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компаниями. </w:t>
            </w:r>
          </w:p>
          <w:p w:rsidR="00C2204D" w:rsidRPr="00C2204D" w:rsidRDefault="00C2204D" w:rsidP="00E8363A">
            <w:pPr>
              <w:numPr>
                <w:ilvl w:val="0"/>
                <w:numId w:val="2"/>
              </w:numPr>
              <w:tabs>
                <w:tab w:val="left" w:pos="482"/>
              </w:tabs>
              <w:spacing w:after="0" w:line="240" w:lineRule="auto"/>
              <w:ind w:left="482" w:hanging="283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Местные исполнительные органы совместно </w:t>
            </w:r>
            <w:r w:rsidRPr="000C1A65">
              <w:rPr>
                <w:rFonts w:ascii="Times New Roman" w:eastAsia="Times New Roman" w:hAnsi="Times New Roman" w:cs="Times New Roman"/>
                <w:sz w:val="24"/>
                <w:szCs w:val="24"/>
              </w:rPr>
              <w:t>с IT-компаниями обеспечивают инфраструктуру и платформу для обучения.</w:t>
            </w:r>
          </w:p>
          <w:p w:rsidR="00C2204D" w:rsidRPr="00C2204D" w:rsidRDefault="00C2204D" w:rsidP="00E8363A">
            <w:pPr>
              <w:numPr>
                <w:ilvl w:val="0"/>
                <w:numId w:val="2"/>
              </w:numPr>
              <w:tabs>
                <w:tab w:val="left" w:pos="482"/>
              </w:tabs>
              <w:spacing w:after="0" w:line="240" w:lineRule="auto"/>
              <w:ind w:left="482" w:hanging="283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Pr="00A772F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компании, привлекаемые к проекту, обеспечивают современными обучающими программами </w:t>
            </w:r>
            <w:r w:rsidRPr="000C1A65">
              <w:rPr>
                <w:rFonts w:ascii="Times New Roman" w:eastAsia="Times New Roman" w:hAnsi="Times New Roman" w:cs="Times New Roman"/>
                <w:sz w:val="24"/>
                <w:szCs w:val="24"/>
              </w:rPr>
              <w:t>по программированию, робототехнике, 3D моделированию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которые утверждаются </w:t>
            </w:r>
            <w:r w:rsidRPr="000C1A65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0C1A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компаниями и местными исполнительными органами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2204D" w:rsidRPr="00525053" w:rsidRDefault="00C2204D" w:rsidP="00E8363A">
            <w:pPr>
              <w:numPr>
                <w:ilvl w:val="0"/>
                <w:numId w:val="2"/>
              </w:numPr>
              <w:tabs>
                <w:tab w:val="left" w:pos="482"/>
              </w:tabs>
              <w:spacing w:after="0" w:line="240" w:lineRule="auto"/>
              <w:ind w:left="482" w:hanging="283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2204D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в IT</w:t>
            </w:r>
            <w:r w:rsidR="002D53C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2204D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классах проводят педагоги, прошедшие обучение по соответствующим программ</w:t>
            </w:r>
            <w:r w:rsidR="00E55300">
              <w:rPr>
                <w:rFonts w:ascii="Times New Roman" w:eastAsia="Times New Roman" w:hAnsi="Times New Roman" w:cs="Times New Roman"/>
                <w:sz w:val="24"/>
                <w:szCs w:val="24"/>
              </w:rPr>
              <w:t>ам</w:t>
            </w:r>
            <w:r w:rsidR="00525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C2204D">
              <w:rPr>
                <w:rFonts w:ascii="Times New Roman" w:eastAsia="Times New Roman" w:hAnsi="Times New Roman" w:cs="Times New Roman"/>
                <w:sz w:val="24"/>
                <w:szCs w:val="24"/>
              </w:rPr>
              <w:t>В качестве педагогов могут выступать учителя информатики общеобразовательных школ, учреждений дополнительного образования, преподаватели колледжей и вузов</w:t>
            </w:r>
            <w:r w:rsidR="00525053">
              <w:rPr>
                <w:rFonts w:ascii="Times New Roman" w:eastAsia="Times New Roman" w:hAnsi="Times New Roman" w:cs="Times New Roman"/>
                <w:sz w:val="24"/>
                <w:szCs w:val="24"/>
              </w:rPr>
              <w:t>, а также специалисты</w:t>
            </w:r>
            <w:r w:rsidR="00525053" w:rsidRPr="00C220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IT</w:t>
            </w:r>
            <w:r w:rsidR="0052505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2D53C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525053"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  <w:t xml:space="preserve"> компаний</w:t>
            </w:r>
            <w:r w:rsidR="0052505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 w:rsidR="00525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62FA6" w:rsidRPr="002D53C5" w:rsidRDefault="002D53C5" w:rsidP="00E8363A">
            <w:pPr>
              <w:numPr>
                <w:ilvl w:val="0"/>
                <w:numId w:val="2"/>
              </w:numPr>
              <w:tabs>
                <w:tab w:val="left" w:pos="482"/>
              </w:tabs>
              <w:spacing w:after="0" w:line="240" w:lineRule="auto"/>
              <w:ind w:left="482" w:hanging="283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53C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IT-классы могут быть </w:t>
            </w:r>
            <w:r w:rsidR="00C2204D" w:rsidRPr="002D53C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открыты</w:t>
            </w:r>
            <w:r w:rsidR="00B62FA6" w:rsidRPr="002D53C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на базе организаций образования, дворцов школьников,</w:t>
            </w:r>
            <w:r w:rsidR="00C2204D" w:rsidRPr="002D53C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ресурсных центров и</w:t>
            </w:r>
            <w:r w:rsidR="00B62FA6" w:rsidRPr="002D53C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библиотек. </w:t>
            </w:r>
          </w:p>
          <w:p w:rsidR="00772BA8" w:rsidRPr="006461E5" w:rsidRDefault="00772BA8" w:rsidP="0010022E">
            <w:pPr>
              <w:pStyle w:val="1"/>
              <w:widowControl/>
              <w:ind w:left="37"/>
              <w:contextualSpacing/>
              <w:jc w:val="both"/>
              <w:rPr>
                <w:rFonts w:cs="Times New Roman"/>
                <w:color w:val="auto"/>
              </w:rPr>
            </w:pPr>
          </w:p>
        </w:tc>
      </w:tr>
    </w:tbl>
    <w:p w:rsidR="002F6806" w:rsidRDefault="002F6806" w:rsidP="00392540">
      <w:pPr>
        <w:widowControl w:val="0"/>
        <w:spacing w:after="0" w:line="240" w:lineRule="auto"/>
        <w:ind w:left="358" w:hanging="35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B62FA6" w:rsidRDefault="00B62FA6" w:rsidP="00392540">
      <w:pPr>
        <w:widowControl w:val="0"/>
        <w:spacing w:after="0" w:line="240" w:lineRule="auto"/>
        <w:ind w:left="358" w:hanging="35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B62FA6" w:rsidRPr="006461E5" w:rsidRDefault="00B62FA6" w:rsidP="00392540">
      <w:pPr>
        <w:widowControl w:val="0"/>
        <w:spacing w:after="0" w:line="240" w:lineRule="auto"/>
        <w:ind w:left="358" w:hanging="35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sectPr w:rsidR="00B62FA6" w:rsidRPr="006461E5" w:rsidSect="006B10BC">
      <w:headerReference w:type="default" r:id="rId7"/>
      <w:pgSz w:w="11900" w:h="16840"/>
      <w:pgMar w:top="1134" w:right="851" w:bottom="1134" w:left="1134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24" w:rsidRDefault="00594E24">
      <w:pPr>
        <w:spacing w:after="0" w:line="240" w:lineRule="auto"/>
      </w:pPr>
      <w:r>
        <w:separator/>
      </w:r>
    </w:p>
  </w:endnote>
  <w:endnote w:type="continuationSeparator" w:id="0">
    <w:p w:rsidR="00594E24" w:rsidRDefault="0059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24" w:rsidRDefault="00594E24">
      <w:pPr>
        <w:spacing w:after="0" w:line="240" w:lineRule="auto"/>
      </w:pPr>
      <w:r>
        <w:separator/>
      </w:r>
    </w:p>
  </w:footnote>
  <w:footnote w:type="continuationSeparator" w:id="0">
    <w:p w:rsidR="00594E24" w:rsidRDefault="00594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15963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6B10BC" w:rsidRPr="006B10BC" w:rsidRDefault="006B10BC">
        <w:pPr>
          <w:pStyle w:val="a9"/>
          <w:jc w:val="center"/>
          <w:rPr>
            <w:rFonts w:ascii="Times New Roman" w:hAnsi="Times New Roman" w:cs="Times New Roman"/>
          </w:rPr>
        </w:pPr>
        <w:r w:rsidRPr="006B10BC">
          <w:rPr>
            <w:rFonts w:ascii="Times New Roman" w:hAnsi="Times New Roman" w:cs="Times New Roman"/>
          </w:rPr>
          <w:fldChar w:fldCharType="begin"/>
        </w:r>
        <w:r w:rsidRPr="006B10BC">
          <w:rPr>
            <w:rFonts w:ascii="Times New Roman" w:hAnsi="Times New Roman" w:cs="Times New Roman"/>
          </w:rPr>
          <w:instrText>PAGE   \* MERGEFORMAT</w:instrText>
        </w:r>
        <w:r w:rsidRPr="006B10BC">
          <w:rPr>
            <w:rFonts w:ascii="Times New Roman" w:hAnsi="Times New Roman" w:cs="Times New Roman"/>
          </w:rPr>
          <w:fldChar w:fldCharType="separate"/>
        </w:r>
        <w:r w:rsidR="00F64FB7">
          <w:rPr>
            <w:rFonts w:ascii="Times New Roman" w:hAnsi="Times New Roman" w:cs="Times New Roman"/>
            <w:noProof/>
          </w:rPr>
          <w:t>2</w:t>
        </w:r>
        <w:r w:rsidRPr="006B10BC">
          <w:rPr>
            <w:rFonts w:ascii="Times New Roman" w:hAnsi="Times New Roman" w:cs="Times New Roman"/>
          </w:rPr>
          <w:fldChar w:fldCharType="end"/>
        </w:r>
      </w:p>
    </w:sdtContent>
  </w:sdt>
  <w:p w:rsidR="006B10BC" w:rsidRPr="006B10BC" w:rsidRDefault="006B10BC">
    <w:pPr>
      <w:pStyle w:val="a9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B1131DC"/>
    <w:multiLevelType w:val="hybridMultilevel"/>
    <w:tmpl w:val="09EE6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6673C"/>
    <w:multiLevelType w:val="hybridMultilevel"/>
    <w:tmpl w:val="6E3EA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A4896"/>
    <w:multiLevelType w:val="multilevel"/>
    <w:tmpl w:val="95E4D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452FDE"/>
    <w:multiLevelType w:val="hybridMultilevel"/>
    <w:tmpl w:val="280A6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93CE5"/>
    <w:multiLevelType w:val="hybridMultilevel"/>
    <w:tmpl w:val="99E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701BD"/>
    <w:multiLevelType w:val="hybridMultilevel"/>
    <w:tmpl w:val="8FC2701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62D13052"/>
    <w:multiLevelType w:val="hybridMultilevel"/>
    <w:tmpl w:val="4ECA2524"/>
    <w:lvl w:ilvl="0" w:tplc="183C394A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A2EA16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03536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D636CA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DEBB02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DE0B08E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D64BD72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BC08E2A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888382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6A477496"/>
    <w:multiLevelType w:val="hybridMultilevel"/>
    <w:tmpl w:val="EEFAB5F8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0">
    <w:nsid w:val="7D2F39CC"/>
    <w:multiLevelType w:val="hybridMultilevel"/>
    <w:tmpl w:val="03D8B806"/>
    <w:lvl w:ilvl="0" w:tplc="3730B88C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FB21340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814497C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01E3F9C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AC19BA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827B4E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0E6B8CE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0648F8C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DAE7354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06"/>
    <w:rsid w:val="000315F0"/>
    <w:rsid w:val="0004615D"/>
    <w:rsid w:val="00046F86"/>
    <w:rsid w:val="00056DE6"/>
    <w:rsid w:val="0006763B"/>
    <w:rsid w:val="00070887"/>
    <w:rsid w:val="00082483"/>
    <w:rsid w:val="000A7F6E"/>
    <w:rsid w:val="0010022E"/>
    <w:rsid w:val="00126ABA"/>
    <w:rsid w:val="00130140"/>
    <w:rsid w:val="00131E6B"/>
    <w:rsid w:val="00154431"/>
    <w:rsid w:val="00154B36"/>
    <w:rsid w:val="00195679"/>
    <w:rsid w:val="001D0596"/>
    <w:rsid w:val="001E4BEE"/>
    <w:rsid w:val="001F57CF"/>
    <w:rsid w:val="00240831"/>
    <w:rsid w:val="00241FE4"/>
    <w:rsid w:val="00251EB3"/>
    <w:rsid w:val="002577E6"/>
    <w:rsid w:val="00270AF9"/>
    <w:rsid w:val="0027432E"/>
    <w:rsid w:val="0027448F"/>
    <w:rsid w:val="002A3CA0"/>
    <w:rsid w:val="002B6563"/>
    <w:rsid w:val="002D0698"/>
    <w:rsid w:val="002D53C5"/>
    <w:rsid w:val="002E0E74"/>
    <w:rsid w:val="002E3E20"/>
    <w:rsid w:val="002F6806"/>
    <w:rsid w:val="00302C8D"/>
    <w:rsid w:val="0033216D"/>
    <w:rsid w:val="0034619F"/>
    <w:rsid w:val="0035652C"/>
    <w:rsid w:val="003645F0"/>
    <w:rsid w:val="00392540"/>
    <w:rsid w:val="003A6424"/>
    <w:rsid w:val="003C50A7"/>
    <w:rsid w:val="003E12BD"/>
    <w:rsid w:val="003E2602"/>
    <w:rsid w:val="003E3F9C"/>
    <w:rsid w:val="003F359B"/>
    <w:rsid w:val="00400A7F"/>
    <w:rsid w:val="00410014"/>
    <w:rsid w:val="00411295"/>
    <w:rsid w:val="0042499F"/>
    <w:rsid w:val="00441F38"/>
    <w:rsid w:val="00470481"/>
    <w:rsid w:val="00486567"/>
    <w:rsid w:val="00490252"/>
    <w:rsid w:val="004A0F62"/>
    <w:rsid w:val="004B2EAF"/>
    <w:rsid w:val="004C3C79"/>
    <w:rsid w:val="00514573"/>
    <w:rsid w:val="00517D15"/>
    <w:rsid w:val="00525053"/>
    <w:rsid w:val="00543BFF"/>
    <w:rsid w:val="00563EAC"/>
    <w:rsid w:val="00582290"/>
    <w:rsid w:val="00594E24"/>
    <w:rsid w:val="005A1436"/>
    <w:rsid w:val="005B2AEA"/>
    <w:rsid w:val="00616024"/>
    <w:rsid w:val="0063566F"/>
    <w:rsid w:val="00636962"/>
    <w:rsid w:val="006461E5"/>
    <w:rsid w:val="00650029"/>
    <w:rsid w:val="00654C11"/>
    <w:rsid w:val="006A2B36"/>
    <w:rsid w:val="006B10BC"/>
    <w:rsid w:val="006C6723"/>
    <w:rsid w:val="006D65C7"/>
    <w:rsid w:val="006D74F8"/>
    <w:rsid w:val="00746C98"/>
    <w:rsid w:val="00772BA8"/>
    <w:rsid w:val="007913BF"/>
    <w:rsid w:val="00797BB6"/>
    <w:rsid w:val="007A40F2"/>
    <w:rsid w:val="007F1ACB"/>
    <w:rsid w:val="00803B12"/>
    <w:rsid w:val="008242F4"/>
    <w:rsid w:val="00831C03"/>
    <w:rsid w:val="0084291D"/>
    <w:rsid w:val="008430CC"/>
    <w:rsid w:val="0088444E"/>
    <w:rsid w:val="0089079C"/>
    <w:rsid w:val="008D62B1"/>
    <w:rsid w:val="008F25D4"/>
    <w:rsid w:val="009019ED"/>
    <w:rsid w:val="009145CF"/>
    <w:rsid w:val="00926DC8"/>
    <w:rsid w:val="009718E6"/>
    <w:rsid w:val="0097299F"/>
    <w:rsid w:val="0098323A"/>
    <w:rsid w:val="00985CAC"/>
    <w:rsid w:val="009B4309"/>
    <w:rsid w:val="009B4DAA"/>
    <w:rsid w:val="009D1692"/>
    <w:rsid w:val="009E47B6"/>
    <w:rsid w:val="00A34CDE"/>
    <w:rsid w:val="00A6495E"/>
    <w:rsid w:val="00A74EE6"/>
    <w:rsid w:val="00AC0FDA"/>
    <w:rsid w:val="00AD3245"/>
    <w:rsid w:val="00AE175C"/>
    <w:rsid w:val="00AE513D"/>
    <w:rsid w:val="00B32E39"/>
    <w:rsid w:val="00B60796"/>
    <w:rsid w:val="00B62FA6"/>
    <w:rsid w:val="00B6704D"/>
    <w:rsid w:val="00B83120"/>
    <w:rsid w:val="00BB2E26"/>
    <w:rsid w:val="00BC0546"/>
    <w:rsid w:val="00BC51C5"/>
    <w:rsid w:val="00BF3AC2"/>
    <w:rsid w:val="00C218A1"/>
    <w:rsid w:val="00C2204D"/>
    <w:rsid w:val="00C40FE9"/>
    <w:rsid w:val="00C45B2C"/>
    <w:rsid w:val="00C548A1"/>
    <w:rsid w:val="00C6165F"/>
    <w:rsid w:val="00C72CEB"/>
    <w:rsid w:val="00C90F29"/>
    <w:rsid w:val="00CC6740"/>
    <w:rsid w:val="00CD11DB"/>
    <w:rsid w:val="00CE7427"/>
    <w:rsid w:val="00D26FF9"/>
    <w:rsid w:val="00D35C17"/>
    <w:rsid w:val="00D471DA"/>
    <w:rsid w:val="00D5130F"/>
    <w:rsid w:val="00D95EDA"/>
    <w:rsid w:val="00DA68D9"/>
    <w:rsid w:val="00DB3B29"/>
    <w:rsid w:val="00DC3803"/>
    <w:rsid w:val="00DD423C"/>
    <w:rsid w:val="00E14BE3"/>
    <w:rsid w:val="00E25CC0"/>
    <w:rsid w:val="00E426F9"/>
    <w:rsid w:val="00E55300"/>
    <w:rsid w:val="00E76DAE"/>
    <w:rsid w:val="00E8363A"/>
    <w:rsid w:val="00E874D0"/>
    <w:rsid w:val="00EE5F0D"/>
    <w:rsid w:val="00F24FF7"/>
    <w:rsid w:val="00F35CD3"/>
    <w:rsid w:val="00F37AAB"/>
    <w:rsid w:val="00F430E4"/>
    <w:rsid w:val="00F64FB7"/>
    <w:rsid w:val="00F749F4"/>
    <w:rsid w:val="00F90F96"/>
    <w:rsid w:val="00FC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A24A78-AA9E-4292-91EF-451C1887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10022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40" w:after="0" w:line="259" w:lineRule="auto"/>
      <w:outlineLvl w:val="1"/>
    </w:pPr>
    <w:rPr>
      <w:rFonts w:ascii="Calibri Light" w:eastAsia="Times New Roman" w:hAnsi="Calibri Light" w:cs="Times New Roman"/>
      <w:color w:val="516170"/>
      <w:sz w:val="26"/>
      <w:szCs w:val="26"/>
      <w:bdr w:val="none" w:sz="0" w:space="0" w:color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E4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E47B6"/>
    <w:rPr>
      <w:rFonts w:ascii="Segoe UI" w:hAnsi="Segoe UI" w:cs="Segoe UI"/>
      <w:color w:val="000000"/>
      <w:sz w:val="18"/>
      <w:szCs w:val="18"/>
      <w:u w:color="000000"/>
    </w:rPr>
  </w:style>
  <w:style w:type="paragraph" w:customStyle="1" w:styleId="1">
    <w:name w:val="Обычный1"/>
    <w:rsid w:val="00772BA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sz w:val="24"/>
      <w:szCs w:val="24"/>
      <w:u w:color="000000"/>
      <w:bdr w:val="none" w:sz="0" w:space="0" w:color="auto"/>
    </w:rPr>
  </w:style>
  <w:style w:type="paragraph" w:styleId="a7">
    <w:name w:val="List Paragraph"/>
    <w:basedOn w:val="a"/>
    <w:link w:val="a8"/>
    <w:uiPriority w:val="34"/>
    <w:qFormat/>
    <w:rsid w:val="001E4BEE"/>
    <w:pPr>
      <w:suppressAutoHyphens w:val="0"/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64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495E"/>
    <w:rPr>
      <w:rFonts w:ascii="Calibri" w:hAnsi="Calibri" w:cs="Arial Unicode MS"/>
      <w:color w:val="000000"/>
      <w:sz w:val="22"/>
      <w:szCs w:val="22"/>
      <w:u w:color="000000"/>
    </w:rPr>
  </w:style>
  <w:style w:type="paragraph" w:styleId="ab">
    <w:name w:val="footer"/>
    <w:basedOn w:val="a"/>
    <w:link w:val="ac"/>
    <w:uiPriority w:val="99"/>
    <w:unhideWhenUsed/>
    <w:rsid w:val="00A64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495E"/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21">
    <w:name w:val="Обычный2"/>
    <w:rsid w:val="00131E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</w:pPr>
    <w:rPr>
      <w:rFonts w:ascii="Arial" w:eastAsia="Arial" w:hAnsi="Arial" w:cs="Arial"/>
      <w:sz w:val="22"/>
      <w:szCs w:val="22"/>
      <w:bdr w:val="none" w:sz="0" w:space="0" w:color="auto"/>
      <w:lang w:val="en-US" w:eastAsia="en-US"/>
    </w:rPr>
  </w:style>
  <w:style w:type="character" w:customStyle="1" w:styleId="a8">
    <w:name w:val="Абзац списка Знак"/>
    <w:link w:val="a7"/>
    <w:uiPriority w:val="34"/>
    <w:locked/>
    <w:rsid w:val="00543BFF"/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apple-converted-space">
    <w:name w:val="apple-converted-space"/>
    <w:basedOn w:val="a0"/>
    <w:rsid w:val="00DB3B29"/>
  </w:style>
  <w:style w:type="character" w:customStyle="1" w:styleId="20">
    <w:name w:val="Заголовок 2 Знак"/>
    <w:basedOn w:val="a0"/>
    <w:link w:val="2"/>
    <w:uiPriority w:val="9"/>
    <w:rsid w:val="0010022E"/>
    <w:rPr>
      <w:rFonts w:ascii="Calibri Light" w:eastAsia="Times New Roman" w:hAnsi="Calibri Light"/>
      <w:color w:val="516170"/>
      <w:sz w:val="26"/>
      <w:szCs w:val="26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ВПП "Единая Россия"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Евгения Сергеевна</dc:creator>
  <cp:lastModifiedBy>Альбина Боранбайқызы</cp:lastModifiedBy>
  <cp:revision>7</cp:revision>
  <cp:lastPrinted>2018-11-02T11:06:00Z</cp:lastPrinted>
  <dcterms:created xsi:type="dcterms:W3CDTF">2018-11-02T12:11:00Z</dcterms:created>
  <dcterms:modified xsi:type="dcterms:W3CDTF">2018-12-04T12:16:00Z</dcterms:modified>
</cp:coreProperties>
</file>