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
        <w:gridCol w:w="2225"/>
        <w:gridCol w:w="2027"/>
        <w:gridCol w:w="3970"/>
        <w:gridCol w:w="393"/>
        <w:gridCol w:w="458"/>
        <w:gridCol w:w="1359"/>
      </w:tblGrid>
      <w:tr w:rsidR="00062E3B" w:rsidRPr="00AA4E8B" w14:paraId="33DDAEF0" w14:textId="77777777" w:rsidTr="007570A6">
        <w:trPr>
          <w:trHeight w:val="953"/>
          <w:jc w:val="center"/>
        </w:trPr>
        <w:tc>
          <w:tcPr>
            <w:tcW w:w="5040" w:type="dxa"/>
            <w:gridSpan w:val="3"/>
            <w:shd w:val="clear" w:color="auto" w:fill="auto"/>
            <w:vAlign w:val="center"/>
            <w:hideMark/>
          </w:tcPr>
          <w:p w14:paraId="4C489124" w14:textId="77777777" w:rsidR="00062E3B" w:rsidRPr="00AA4E8B" w:rsidRDefault="00062E3B" w:rsidP="00392BCA">
            <w:pPr>
              <w:autoSpaceDE w:val="0"/>
              <w:autoSpaceDN w:val="0"/>
              <w:adjustRightInd w:val="0"/>
              <w:spacing w:after="120"/>
              <w:rPr>
                <w:rFonts w:ascii="Times New Roman" w:hAnsi="Times New Roman"/>
                <w:b/>
                <w:sz w:val="24"/>
                <w:szCs w:val="24"/>
              </w:rPr>
            </w:pPr>
            <w:r w:rsidRPr="00AA4E8B">
              <w:rPr>
                <w:rFonts w:ascii="Times New Roman" w:hAnsi="Times New Roman"/>
                <w:b/>
                <w:sz w:val="24"/>
                <w:szCs w:val="24"/>
              </w:rPr>
              <w:t>Name:</w:t>
            </w:r>
          </w:p>
          <w:p w14:paraId="16F4F057" w14:textId="77777777" w:rsidR="00062E3B" w:rsidRPr="00AA4E8B" w:rsidRDefault="00062E3B" w:rsidP="00392BCA">
            <w:pPr>
              <w:autoSpaceDE w:val="0"/>
              <w:autoSpaceDN w:val="0"/>
              <w:adjustRightInd w:val="0"/>
              <w:spacing w:after="120"/>
              <w:rPr>
                <w:rFonts w:ascii="Times New Roman" w:hAnsi="Times New Roman"/>
                <w:sz w:val="24"/>
                <w:szCs w:val="24"/>
              </w:rPr>
            </w:pPr>
            <w:r w:rsidRPr="00AA4E8B">
              <w:rPr>
                <w:rFonts w:ascii="Times New Roman" w:hAnsi="Times New Roman"/>
                <w:b/>
                <w:sz w:val="24"/>
                <w:szCs w:val="24"/>
              </w:rPr>
              <w:t>Enrolment No:</w:t>
            </w:r>
          </w:p>
        </w:tc>
        <w:tc>
          <w:tcPr>
            <w:tcW w:w="6180" w:type="dxa"/>
            <w:gridSpan w:val="4"/>
            <w:vAlign w:val="center"/>
          </w:tcPr>
          <w:p w14:paraId="4DB5006A" w14:textId="67F8C65A" w:rsidR="00062E3B" w:rsidRPr="00AA4E8B" w:rsidRDefault="005D3F06" w:rsidP="004869F5">
            <w:pPr>
              <w:spacing w:after="0" w:line="240" w:lineRule="auto"/>
              <w:ind w:left="29"/>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4DDE58D7" wp14:editId="7540F612">
                  <wp:extent cx="2296795" cy="4800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307594" cy="482317"/>
                          </a:xfrm>
                          <a:prstGeom prst="rect">
                            <a:avLst/>
                          </a:prstGeom>
                        </pic:spPr>
                      </pic:pic>
                    </a:graphicData>
                  </a:graphic>
                </wp:inline>
              </w:drawing>
            </w:r>
          </w:p>
        </w:tc>
      </w:tr>
      <w:tr w:rsidR="00062E3B" w:rsidRPr="00AA4E8B" w14:paraId="7D167EAC" w14:textId="77777777" w:rsidTr="007570A6">
        <w:tblPrEx>
          <w:tblLook w:val="01E0" w:firstRow="1" w:lastRow="1" w:firstColumn="1" w:lastColumn="1" w:noHBand="0" w:noVBand="0"/>
        </w:tblPrEx>
        <w:trPr>
          <w:trHeight w:val="917"/>
          <w:jc w:val="center"/>
        </w:trPr>
        <w:tc>
          <w:tcPr>
            <w:tcW w:w="11220" w:type="dxa"/>
            <w:gridSpan w:val="7"/>
          </w:tcPr>
          <w:p w14:paraId="6B261952" w14:textId="1781E257" w:rsidR="00D32B2E" w:rsidRDefault="004132FD" w:rsidP="005D3F06">
            <w:pPr>
              <w:pStyle w:val="Heading1"/>
              <w:ind w:left="60"/>
            </w:pPr>
            <w:r>
              <w:t>Odd</w:t>
            </w:r>
            <w:r w:rsidR="007570A6">
              <w:t xml:space="preserve"> </w:t>
            </w:r>
            <w:r w:rsidR="005D3F06">
              <w:t xml:space="preserve">Semester </w:t>
            </w:r>
            <w:r w:rsidR="00501770">
              <w:t>Mid</w:t>
            </w:r>
            <w:r w:rsidR="00D32B2E" w:rsidRPr="00AA4E8B">
              <w:t xml:space="preserve"> </w:t>
            </w:r>
            <w:r w:rsidR="005D3F06">
              <w:t>Term</w:t>
            </w:r>
            <w:r w:rsidR="00D32B2E" w:rsidRPr="00AA4E8B">
              <w:t xml:space="preserve"> Examination,</w:t>
            </w:r>
            <w:r w:rsidR="005D3F06">
              <w:t xml:space="preserve"> </w:t>
            </w:r>
            <w:r>
              <w:t>October</w:t>
            </w:r>
            <w:r w:rsidR="00965BC9" w:rsidRPr="00AA4E8B">
              <w:t xml:space="preserve"> </w:t>
            </w:r>
            <w:r w:rsidR="007570A6">
              <w:t>2023</w:t>
            </w:r>
          </w:p>
          <w:p w14:paraId="01F24A8B" w14:textId="0EF97EBD" w:rsidR="005D3F06" w:rsidRDefault="005D3F06" w:rsidP="005D3F06">
            <w:pPr>
              <w:pStyle w:val="Heading1"/>
              <w:ind w:left="60"/>
            </w:pPr>
            <w:r>
              <w:t>Faculty</w:t>
            </w:r>
            <w:r w:rsidR="007570A6">
              <w:t xml:space="preserve"> of Engineering,</w:t>
            </w:r>
            <w:r>
              <w:t xml:space="preserve"> </w:t>
            </w:r>
            <w:r w:rsidR="007570A6">
              <w:t>SCSE</w:t>
            </w:r>
          </w:p>
          <w:p w14:paraId="2634E2C5" w14:textId="652C0201" w:rsidR="00062E3B" w:rsidRDefault="005D3F06" w:rsidP="005D3F06">
            <w:pPr>
              <w:pStyle w:val="Heading1"/>
              <w:ind w:left="60"/>
            </w:pPr>
            <w:r>
              <w:t>Department</w:t>
            </w:r>
            <w:r w:rsidR="007570A6">
              <w:t xml:space="preserve"> of </w:t>
            </w:r>
            <w:r w:rsidR="001D7B14">
              <w:t>Computer Science &amp; Engineering</w:t>
            </w:r>
          </w:p>
          <w:p w14:paraId="0A83CB2F" w14:textId="64939BF9" w:rsidR="00EB5DF9" w:rsidRPr="00EB5DF9" w:rsidRDefault="007570A6" w:rsidP="00EB5DF9">
            <w:pPr>
              <w:spacing w:after="0"/>
              <w:jc w:val="center"/>
            </w:pPr>
            <w:r>
              <w:rPr>
                <w:rFonts w:ascii="Times New Roman" w:hAnsi="Times New Roman"/>
                <w:b/>
                <w:bCs/>
                <w:sz w:val="24"/>
                <w:szCs w:val="24"/>
              </w:rPr>
              <w:t>B.Tech.</w:t>
            </w:r>
            <w:r w:rsidR="004869F5">
              <w:rPr>
                <w:rFonts w:ascii="Times New Roman" w:hAnsi="Times New Roman"/>
                <w:b/>
                <w:bCs/>
                <w:sz w:val="24"/>
                <w:szCs w:val="24"/>
              </w:rPr>
              <w:t xml:space="preserve"> </w:t>
            </w:r>
            <w:r w:rsidR="001D7B14" w:rsidRPr="001D7B14">
              <w:rPr>
                <w:rFonts w:ascii="Times New Roman" w:hAnsi="Times New Roman"/>
                <w:b/>
                <w:bCs/>
                <w:sz w:val="24"/>
                <w:szCs w:val="24"/>
              </w:rPr>
              <w:t>Computer Science &amp; Engineering</w:t>
            </w:r>
          </w:p>
        </w:tc>
      </w:tr>
      <w:tr w:rsidR="005D3F06" w:rsidRPr="00AA4E8B" w14:paraId="0D5A92E0" w14:textId="77777777" w:rsidTr="007570A6">
        <w:tblPrEx>
          <w:tblLook w:val="01E0" w:firstRow="1" w:lastRow="1" w:firstColumn="1" w:lastColumn="1" w:noHBand="0" w:noVBand="0"/>
        </w:tblPrEx>
        <w:trPr>
          <w:trHeight w:val="341"/>
          <w:jc w:val="center"/>
        </w:trPr>
        <w:tc>
          <w:tcPr>
            <w:tcW w:w="3013" w:type="dxa"/>
            <w:gridSpan w:val="2"/>
          </w:tcPr>
          <w:p w14:paraId="31C26CAD" w14:textId="533F7FDD" w:rsidR="005D3F06" w:rsidRDefault="005D3F06" w:rsidP="005D3F06">
            <w:pPr>
              <w:pStyle w:val="Heading1"/>
              <w:jc w:val="left"/>
            </w:pPr>
            <w:r w:rsidRPr="00AA4E8B">
              <w:t>Course</w:t>
            </w:r>
            <w:r w:rsidR="00EB5DF9">
              <w:t xml:space="preserve"> Code</w:t>
            </w:r>
            <w:r w:rsidRPr="00AA4E8B">
              <w:t xml:space="preserve">:  </w:t>
            </w:r>
            <w:r w:rsidR="007570A6">
              <w:t>CS4162</w:t>
            </w:r>
            <w:r w:rsidRPr="00AA4E8B">
              <w:t xml:space="preserve">     </w:t>
            </w:r>
          </w:p>
        </w:tc>
        <w:tc>
          <w:tcPr>
            <w:tcW w:w="6390" w:type="dxa"/>
            <w:gridSpan w:val="3"/>
          </w:tcPr>
          <w:p w14:paraId="6FC69EAE" w14:textId="235FC74E" w:rsidR="005D3F06" w:rsidRDefault="00EB5DF9" w:rsidP="005D3F06">
            <w:pPr>
              <w:pStyle w:val="Heading1"/>
              <w:jc w:val="left"/>
            </w:pPr>
            <w:r>
              <w:t>Course:</w:t>
            </w:r>
            <w:r w:rsidR="007570A6">
              <w:t xml:space="preserve"> Blockchain Technology</w:t>
            </w:r>
          </w:p>
        </w:tc>
        <w:tc>
          <w:tcPr>
            <w:tcW w:w="1817" w:type="dxa"/>
            <w:gridSpan w:val="2"/>
          </w:tcPr>
          <w:p w14:paraId="4B4ABDA7" w14:textId="40CCD730" w:rsidR="005D3F06" w:rsidRDefault="00EB5DF9" w:rsidP="00EB5DF9">
            <w:pPr>
              <w:pStyle w:val="Heading1"/>
              <w:jc w:val="left"/>
            </w:pPr>
            <w:r w:rsidRPr="00AA4E8B">
              <w:t xml:space="preserve">Semester: </w:t>
            </w:r>
            <w:r w:rsidR="007570A6">
              <w:t>VII</w:t>
            </w:r>
          </w:p>
        </w:tc>
      </w:tr>
      <w:tr w:rsidR="00EB5DF9" w:rsidRPr="00AA4E8B" w14:paraId="54D35DB0" w14:textId="77777777" w:rsidTr="007570A6">
        <w:tblPrEx>
          <w:tblLook w:val="01E0" w:firstRow="1" w:lastRow="1" w:firstColumn="1" w:lastColumn="1" w:noHBand="0" w:noVBand="0"/>
        </w:tblPrEx>
        <w:trPr>
          <w:trHeight w:val="341"/>
          <w:jc w:val="center"/>
        </w:trPr>
        <w:tc>
          <w:tcPr>
            <w:tcW w:w="11220" w:type="dxa"/>
            <w:gridSpan w:val="7"/>
          </w:tcPr>
          <w:p w14:paraId="33761A15" w14:textId="0EDD59A9" w:rsidR="00EB5DF9" w:rsidRPr="00EB5DF9" w:rsidRDefault="00EB5DF9" w:rsidP="00EB5DF9">
            <w:pPr>
              <w:spacing w:after="0" w:line="240" w:lineRule="auto"/>
              <w:rPr>
                <w:rFonts w:ascii="Times New Roman" w:hAnsi="Times New Roman"/>
                <w:b/>
                <w:bCs/>
                <w:sz w:val="24"/>
                <w:szCs w:val="24"/>
              </w:rPr>
            </w:pPr>
            <w:r w:rsidRPr="00AA4E8B">
              <w:rPr>
                <w:rFonts w:ascii="Times New Roman" w:hAnsi="Times New Roman"/>
                <w:b/>
                <w:bCs/>
                <w:sz w:val="24"/>
                <w:szCs w:val="24"/>
              </w:rPr>
              <w:t xml:space="preserve">Time: </w:t>
            </w:r>
            <w:r w:rsidR="00501770">
              <w:rPr>
                <w:rFonts w:ascii="Times New Roman" w:hAnsi="Times New Roman"/>
                <w:b/>
                <w:bCs/>
                <w:sz w:val="24"/>
                <w:szCs w:val="24"/>
              </w:rPr>
              <w:t>1.5</w:t>
            </w:r>
            <w:r w:rsidRPr="00AA4E8B">
              <w:rPr>
                <w:rFonts w:ascii="Times New Roman" w:hAnsi="Times New Roman"/>
                <w:b/>
                <w:bCs/>
                <w:sz w:val="24"/>
                <w:szCs w:val="24"/>
              </w:rPr>
              <w:t xml:space="preserve"> hrs. </w:t>
            </w:r>
            <w:r>
              <w:rPr>
                <w:rFonts w:ascii="Times New Roman" w:hAnsi="Times New Roman"/>
                <w:b/>
                <w:bCs/>
                <w:sz w:val="24"/>
                <w:szCs w:val="24"/>
              </w:rPr>
              <w:t xml:space="preserve">                                                                                                                                  </w:t>
            </w:r>
            <w:r w:rsidRPr="00AA4E8B">
              <w:rPr>
                <w:rFonts w:ascii="Times New Roman" w:hAnsi="Times New Roman"/>
                <w:b/>
                <w:bCs/>
                <w:sz w:val="24"/>
                <w:szCs w:val="24"/>
              </w:rPr>
              <w:t xml:space="preserve">Max. Marks: </w:t>
            </w:r>
            <w:r w:rsidR="00CD2823">
              <w:rPr>
                <w:rFonts w:ascii="Times New Roman" w:hAnsi="Times New Roman"/>
                <w:b/>
                <w:bCs/>
                <w:sz w:val="24"/>
                <w:szCs w:val="24"/>
              </w:rPr>
              <w:t>3</w:t>
            </w:r>
            <w:r w:rsidRPr="00AA4E8B">
              <w:rPr>
                <w:rFonts w:ascii="Times New Roman" w:hAnsi="Times New Roman"/>
                <w:b/>
                <w:bCs/>
                <w:sz w:val="24"/>
                <w:szCs w:val="24"/>
              </w:rPr>
              <w:t>0</w:t>
            </w:r>
          </w:p>
        </w:tc>
      </w:tr>
      <w:tr w:rsidR="00062E3B" w:rsidRPr="00AA4E8B" w14:paraId="0A816E05" w14:textId="77777777" w:rsidTr="007570A6">
        <w:tblPrEx>
          <w:tblLook w:val="01E0" w:firstRow="1" w:lastRow="1" w:firstColumn="1" w:lastColumn="1" w:noHBand="0" w:noVBand="0"/>
        </w:tblPrEx>
        <w:trPr>
          <w:trHeight w:val="323"/>
          <w:jc w:val="center"/>
        </w:trPr>
        <w:tc>
          <w:tcPr>
            <w:tcW w:w="11220" w:type="dxa"/>
            <w:gridSpan w:val="7"/>
          </w:tcPr>
          <w:p w14:paraId="589C4CA0" w14:textId="77777777" w:rsidR="00062E3B" w:rsidRDefault="005D3F06" w:rsidP="00EB5DF9">
            <w:pPr>
              <w:spacing w:after="0" w:line="240" w:lineRule="auto"/>
              <w:rPr>
                <w:rFonts w:ascii="Times New Roman" w:hAnsi="Times New Roman"/>
                <w:b/>
                <w:bCs/>
                <w:sz w:val="24"/>
                <w:szCs w:val="24"/>
              </w:rPr>
            </w:pPr>
            <w:bookmarkStart w:id="0" w:name="_Hlk146530993"/>
            <w:r w:rsidRPr="00AA4E8B">
              <w:rPr>
                <w:rFonts w:ascii="Times New Roman" w:hAnsi="Times New Roman"/>
                <w:b/>
                <w:bCs/>
                <w:sz w:val="24"/>
                <w:szCs w:val="24"/>
              </w:rPr>
              <w:t>Instructions: All questions are compulsory.</w:t>
            </w:r>
          </w:p>
          <w:p w14:paraId="7C2FD5F2" w14:textId="74B65903" w:rsidR="00EB5DF9" w:rsidRPr="00EB5DF9" w:rsidRDefault="00EB5DF9" w:rsidP="00EB5DF9">
            <w:pPr>
              <w:spacing w:after="0" w:line="240" w:lineRule="auto"/>
              <w:rPr>
                <w:rFonts w:ascii="Times New Roman" w:hAnsi="Times New Roman"/>
                <w:b/>
                <w:bCs/>
                <w:sz w:val="24"/>
                <w:szCs w:val="24"/>
              </w:rPr>
            </w:pPr>
            <w:r>
              <w:rPr>
                <w:rFonts w:ascii="Times New Roman" w:hAnsi="Times New Roman"/>
                <w:b/>
                <w:bCs/>
                <w:sz w:val="24"/>
                <w:szCs w:val="24"/>
              </w:rPr>
              <w:t xml:space="preserve">                       </w:t>
            </w:r>
            <w:r w:rsidRPr="00EB5DF9">
              <w:rPr>
                <w:rFonts w:ascii="Times New Roman" w:hAnsi="Times New Roman"/>
                <w:b/>
                <w:bCs/>
                <w:sz w:val="24"/>
                <w:szCs w:val="24"/>
              </w:rPr>
              <w:t>Missing data, if any, may be assumed suitably.</w:t>
            </w:r>
          </w:p>
          <w:p w14:paraId="630679F4" w14:textId="3464ECFD" w:rsidR="00EB5DF9" w:rsidRPr="00AA4E8B" w:rsidRDefault="00EB5DF9" w:rsidP="00EB5DF9">
            <w:pPr>
              <w:spacing w:after="0" w:line="240" w:lineRule="auto"/>
              <w:rPr>
                <w:rFonts w:ascii="Times New Roman" w:hAnsi="Times New Roman"/>
                <w:b/>
                <w:bCs/>
                <w:sz w:val="24"/>
                <w:szCs w:val="24"/>
              </w:rPr>
            </w:pPr>
            <w:r>
              <w:rPr>
                <w:rFonts w:ascii="Times New Roman" w:hAnsi="Times New Roman"/>
                <w:b/>
                <w:bCs/>
                <w:sz w:val="24"/>
                <w:szCs w:val="24"/>
              </w:rPr>
              <w:t xml:space="preserve">                       </w:t>
            </w:r>
            <w:r w:rsidRPr="00EB5DF9">
              <w:rPr>
                <w:rFonts w:ascii="Times New Roman" w:hAnsi="Times New Roman"/>
                <w:b/>
                <w:bCs/>
                <w:sz w:val="24"/>
                <w:szCs w:val="24"/>
              </w:rPr>
              <w:t xml:space="preserve">Calculator is </w:t>
            </w:r>
            <w:r w:rsidR="005227C9">
              <w:rPr>
                <w:rFonts w:ascii="Times New Roman" w:hAnsi="Times New Roman"/>
                <w:b/>
                <w:bCs/>
                <w:sz w:val="24"/>
                <w:szCs w:val="24"/>
              </w:rPr>
              <w:t>not allowed.</w:t>
            </w:r>
          </w:p>
        </w:tc>
      </w:tr>
      <w:tr w:rsidR="00EB5DF9" w:rsidRPr="00AA4E8B" w14:paraId="44326DF3" w14:textId="77777777" w:rsidTr="007570A6">
        <w:tblPrEx>
          <w:tblLook w:val="01E0" w:firstRow="1" w:lastRow="1" w:firstColumn="1" w:lastColumn="1" w:noHBand="0" w:noVBand="0"/>
        </w:tblPrEx>
        <w:trPr>
          <w:trHeight w:val="251"/>
          <w:jc w:val="center"/>
        </w:trPr>
        <w:tc>
          <w:tcPr>
            <w:tcW w:w="11220" w:type="dxa"/>
            <w:gridSpan w:val="7"/>
          </w:tcPr>
          <w:p w14:paraId="329CCB5D" w14:textId="57658B0A" w:rsidR="00EB5DF9" w:rsidRPr="004869F5" w:rsidRDefault="00EB5DF9" w:rsidP="00EB5DF9">
            <w:pPr>
              <w:spacing w:after="0" w:line="240" w:lineRule="auto"/>
              <w:jc w:val="center"/>
              <w:rPr>
                <w:rFonts w:ascii="Times New Roman" w:hAnsi="Times New Roman"/>
                <w:b/>
                <w:sz w:val="24"/>
                <w:szCs w:val="24"/>
              </w:rPr>
            </w:pPr>
            <w:r w:rsidRPr="004869F5">
              <w:rPr>
                <w:rFonts w:ascii="Times New Roman" w:hAnsi="Times New Roman"/>
                <w:b/>
                <w:sz w:val="24"/>
                <w:szCs w:val="24"/>
              </w:rPr>
              <w:t>SECTION A</w:t>
            </w:r>
            <w:r w:rsidR="004869F5" w:rsidRPr="004869F5">
              <w:rPr>
                <w:rFonts w:ascii="Times New Roman" w:hAnsi="Times New Roman"/>
                <w:b/>
                <w:sz w:val="24"/>
                <w:szCs w:val="24"/>
              </w:rPr>
              <w:t xml:space="preserve"> (Memory Based Questions)</w:t>
            </w:r>
          </w:p>
        </w:tc>
      </w:tr>
      <w:tr w:rsidR="00062E3B" w:rsidRPr="00AA4E8B" w14:paraId="175861BA" w14:textId="77777777" w:rsidTr="009542EB">
        <w:tblPrEx>
          <w:tblLook w:val="01E0" w:firstRow="1" w:lastRow="1" w:firstColumn="1" w:lastColumn="1" w:noHBand="0" w:noVBand="0"/>
        </w:tblPrEx>
        <w:trPr>
          <w:trHeight w:val="350"/>
          <w:jc w:val="center"/>
        </w:trPr>
        <w:tc>
          <w:tcPr>
            <w:tcW w:w="788" w:type="dxa"/>
            <w:vAlign w:val="center"/>
          </w:tcPr>
          <w:p w14:paraId="22666A45" w14:textId="28D4C8CD" w:rsidR="00062E3B" w:rsidRPr="007570A6" w:rsidRDefault="00062E3B" w:rsidP="007570A6">
            <w:pPr>
              <w:spacing w:after="0" w:line="240" w:lineRule="auto"/>
              <w:jc w:val="center"/>
              <w:rPr>
                <w:rFonts w:ascii="Times New Roman" w:hAnsi="Times New Roman"/>
                <w:color w:val="000000" w:themeColor="text1"/>
              </w:rPr>
            </w:pPr>
            <w:r w:rsidRPr="007570A6">
              <w:rPr>
                <w:rFonts w:ascii="Times New Roman" w:hAnsi="Times New Roman"/>
                <w:color w:val="000000" w:themeColor="text1"/>
              </w:rPr>
              <w:t>S.No.</w:t>
            </w:r>
          </w:p>
        </w:tc>
        <w:tc>
          <w:tcPr>
            <w:tcW w:w="8222" w:type="dxa"/>
            <w:gridSpan w:val="3"/>
            <w:shd w:val="clear" w:color="auto" w:fill="FFFFFF"/>
          </w:tcPr>
          <w:p w14:paraId="4E07923C" w14:textId="77777777" w:rsidR="00062E3B" w:rsidRPr="007570A6" w:rsidRDefault="00062E3B" w:rsidP="007570A6">
            <w:pPr>
              <w:spacing w:after="0" w:line="240" w:lineRule="auto"/>
              <w:jc w:val="center"/>
              <w:rPr>
                <w:rFonts w:ascii="Times New Roman" w:hAnsi="Times New Roman"/>
                <w:color w:val="000000" w:themeColor="text1"/>
              </w:rPr>
            </w:pPr>
          </w:p>
        </w:tc>
        <w:tc>
          <w:tcPr>
            <w:tcW w:w="851" w:type="dxa"/>
            <w:gridSpan w:val="2"/>
            <w:shd w:val="clear" w:color="auto" w:fill="FFFFFF"/>
            <w:vAlign w:val="center"/>
          </w:tcPr>
          <w:p w14:paraId="1381F858" w14:textId="77777777" w:rsidR="00062E3B" w:rsidRPr="007570A6" w:rsidRDefault="00062E3B" w:rsidP="007570A6">
            <w:pPr>
              <w:spacing w:after="0" w:line="240" w:lineRule="auto"/>
              <w:jc w:val="center"/>
              <w:rPr>
                <w:rFonts w:ascii="Times New Roman" w:hAnsi="Times New Roman"/>
                <w:b/>
              </w:rPr>
            </w:pPr>
            <w:r w:rsidRPr="007570A6">
              <w:rPr>
                <w:rFonts w:ascii="Times New Roman" w:hAnsi="Times New Roman"/>
                <w:b/>
              </w:rPr>
              <w:t>Marks</w:t>
            </w:r>
          </w:p>
        </w:tc>
        <w:tc>
          <w:tcPr>
            <w:tcW w:w="1359" w:type="dxa"/>
            <w:shd w:val="clear" w:color="auto" w:fill="FFFFFF"/>
            <w:vAlign w:val="center"/>
          </w:tcPr>
          <w:p w14:paraId="7C20F4B3" w14:textId="77777777" w:rsidR="00062E3B" w:rsidRPr="007570A6" w:rsidRDefault="00062E3B" w:rsidP="007570A6">
            <w:pPr>
              <w:spacing w:after="0" w:line="240" w:lineRule="auto"/>
              <w:jc w:val="center"/>
              <w:rPr>
                <w:rFonts w:ascii="Times New Roman" w:hAnsi="Times New Roman"/>
                <w:b/>
              </w:rPr>
            </w:pPr>
            <w:r w:rsidRPr="007570A6">
              <w:rPr>
                <w:rFonts w:ascii="Times New Roman" w:hAnsi="Times New Roman"/>
                <w:b/>
              </w:rPr>
              <w:t>CO</w:t>
            </w:r>
          </w:p>
        </w:tc>
      </w:tr>
      <w:tr w:rsidR="00A719F5" w:rsidRPr="00AA4E8B" w14:paraId="4C498859" w14:textId="77777777" w:rsidTr="009542EB">
        <w:tblPrEx>
          <w:tblLook w:val="01E0" w:firstRow="1" w:lastRow="1" w:firstColumn="1" w:lastColumn="1" w:noHBand="0" w:noVBand="0"/>
        </w:tblPrEx>
        <w:trPr>
          <w:trHeight w:val="360"/>
          <w:jc w:val="center"/>
        </w:trPr>
        <w:tc>
          <w:tcPr>
            <w:tcW w:w="788" w:type="dxa"/>
            <w:vAlign w:val="center"/>
          </w:tcPr>
          <w:p w14:paraId="34A9E939" w14:textId="1BA43923" w:rsidR="00A719F5" w:rsidRPr="007570A6" w:rsidRDefault="00A719F5" w:rsidP="007570A6">
            <w:pPr>
              <w:spacing w:after="0" w:line="240" w:lineRule="auto"/>
              <w:jc w:val="center"/>
              <w:rPr>
                <w:rFonts w:ascii="Times New Roman" w:hAnsi="Times New Roman"/>
              </w:rPr>
            </w:pPr>
            <w:bookmarkStart w:id="1" w:name="_Hlk146529308"/>
            <w:r w:rsidRPr="007570A6">
              <w:rPr>
                <w:rFonts w:ascii="Times New Roman" w:hAnsi="Times New Roman"/>
              </w:rPr>
              <w:t xml:space="preserve">Q </w:t>
            </w:r>
            <w:r w:rsidR="007C6801" w:rsidRPr="007570A6">
              <w:rPr>
                <w:rFonts w:ascii="Times New Roman" w:hAnsi="Times New Roman"/>
              </w:rPr>
              <w:t>A</w:t>
            </w:r>
            <w:r w:rsidRPr="007570A6">
              <w:rPr>
                <w:rFonts w:ascii="Times New Roman" w:hAnsi="Times New Roman"/>
              </w:rPr>
              <w:t>1</w:t>
            </w:r>
          </w:p>
        </w:tc>
        <w:tc>
          <w:tcPr>
            <w:tcW w:w="8222" w:type="dxa"/>
            <w:gridSpan w:val="3"/>
            <w:shd w:val="clear" w:color="auto" w:fill="auto"/>
          </w:tcPr>
          <w:p w14:paraId="75650293" w14:textId="21F94668" w:rsidR="00A719F5" w:rsidRPr="007570A6" w:rsidRDefault="009313A0" w:rsidP="007570A6">
            <w:pPr>
              <w:spacing w:after="0" w:line="240" w:lineRule="auto"/>
              <w:rPr>
                <w:rFonts w:ascii="Times New Roman" w:hAnsi="Times New Roman"/>
                <w:bCs/>
              </w:rPr>
            </w:pPr>
            <w:r w:rsidRPr="009313A0">
              <w:rPr>
                <w:rFonts w:ascii="Times New Roman" w:hAnsi="Times New Roman"/>
              </w:rPr>
              <w:t>"What are the intricate and multifaceted aspects that constitute the concept of 'Blocks' within the realm of Blockchain Technology, and how do these elements fundamentally shape the functioning and security of blockchain networks?"</w:t>
            </w:r>
          </w:p>
        </w:tc>
        <w:tc>
          <w:tcPr>
            <w:tcW w:w="851" w:type="dxa"/>
            <w:gridSpan w:val="2"/>
            <w:shd w:val="clear" w:color="auto" w:fill="auto"/>
            <w:vAlign w:val="center"/>
          </w:tcPr>
          <w:p w14:paraId="3F20BD8F" w14:textId="6358186C" w:rsidR="00A719F5" w:rsidRPr="007570A6" w:rsidRDefault="007570A6" w:rsidP="007570A6">
            <w:pPr>
              <w:spacing w:after="0" w:line="240" w:lineRule="auto"/>
              <w:jc w:val="center"/>
              <w:rPr>
                <w:rFonts w:ascii="Times New Roman" w:hAnsi="Times New Roman"/>
                <w:bCs/>
              </w:rPr>
            </w:pPr>
            <w:r w:rsidRPr="007570A6">
              <w:rPr>
                <w:rFonts w:ascii="Times New Roman" w:hAnsi="Times New Roman"/>
                <w:bCs/>
              </w:rPr>
              <w:t>2</w:t>
            </w:r>
          </w:p>
        </w:tc>
        <w:tc>
          <w:tcPr>
            <w:tcW w:w="1359" w:type="dxa"/>
            <w:shd w:val="clear" w:color="auto" w:fill="auto"/>
            <w:vAlign w:val="center"/>
          </w:tcPr>
          <w:p w14:paraId="6614F009" w14:textId="35069A03" w:rsidR="00A719F5" w:rsidRPr="007570A6" w:rsidRDefault="007570A6" w:rsidP="007570A6">
            <w:pPr>
              <w:spacing w:after="0" w:line="240" w:lineRule="auto"/>
              <w:jc w:val="center"/>
              <w:rPr>
                <w:rFonts w:ascii="Times New Roman" w:hAnsi="Times New Roman"/>
                <w:bCs/>
              </w:rPr>
            </w:pPr>
            <w:r w:rsidRPr="007570A6">
              <w:rPr>
                <w:rFonts w:ascii="Times New Roman" w:hAnsi="Times New Roman"/>
              </w:rPr>
              <w:t>C</w:t>
            </w:r>
            <w:r w:rsidR="00B52636">
              <w:rPr>
                <w:rFonts w:ascii="Times New Roman" w:hAnsi="Times New Roman"/>
              </w:rPr>
              <w:t>O</w:t>
            </w:r>
            <w:r w:rsidRPr="007570A6">
              <w:rPr>
                <w:rFonts w:ascii="Times New Roman" w:hAnsi="Times New Roman"/>
              </w:rPr>
              <w:t>1</w:t>
            </w:r>
          </w:p>
        </w:tc>
      </w:tr>
      <w:tr w:rsidR="007570A6" w:rsidRPr="00AA4E8B" w14:paraId="69A80A4C" w14:textId="77777777" w:rsidTr="009542EB">
        <w:tblPrEx>
          <w:tblLook w:val="01E0" w:firstRow="1" w:lastRow="1" w:firstColumn="1" w:lastColumn="1" w:noHBand="0" w:noVBand="0"/>
        </w:tblPrEx>
        <w:trPr>
          <w:trHeight w:val="360"/>
          <w:jc w:val="center"/>
        </w:trPr>
        <w:tc>
          <w:tcPr>
            <w:tcW w:w="788" w:type="dxa"/>
            <w:vAlign w:val="center"/>
          </w:tcPr>
          <w:p w14:paraId="3C009A92" w14:textId="0630AE50" w:rsidR="007570A6" w:rsidRPr="007570A6" w:rsidRDefault="007570A6" w:rsidP="007570A6">
            <w:pPr>
              <w:spacing w:after="0" w:line="240" w:lineRule="auto"/>
              <w:jc w:val="center"/>
              <w:rPr>
                <w:rFonts w:ascii="Times New Roman" w:hAnsi="Times New Roman"/>
              </w:rPr>
            </w:pPr>
            <w:r w:rsidRPr="007570A6">
              <w:rPr>
                <w:rFonts w:ascii="Times New Roman" w:hAnsi="Times New Roman"/>
              </w:rPr>
              <w:t>Q A2</w:t>
            </w:r>
          </w:p>
        </w:tc>
        <w:tc>
          <w:tcPr>
            <w:tcW w:w="8222" w:type="dxa"/>
            <w:gridSpan w:val="3"/>
            <w:shd w:val="clear" w:color="auto" w:fill="auto"/>
          </w:tcPr>
          <w:p w14:paraId="7E369D84" w14:textId="1FA92388" w:rsidR="007570A6" w:rsidRPr="007570A6" w:rsidRDefault="007570A6" w:rsidP="007570A6">
            <w:pPr>
              <w:spacing w:after="0" w:line="240" w:lineRule="auto"/>
              <w:rPr>
                <w:rFonts w:ascii="Times New Roman" w:hAnsi="Times New Roman"/>
              </w:rPr>
            </w:pPr>
            <w:r w:rsidRPr="007570A6">
              <w:rPr>
                <w:rFonts w:ascii="Times New Roman" w:hAnsi="Times New Roman"/>
              </w:rPr>
              <w:t>A Merkle tree is used to efficiently verify the integrity of data within a block. It is true or false</w:t>
            </w:r>
            <w:r>
              <w:rPr>
                <w:rFonts w:ascii="Times New Roman" w:hAnsi="Times New Roman"/>
              </w:rPr>
              <w:t>?</w:t>
            </w:r>
          </w:p>
        </w:tc>
        <w:tc>
          <w:tcPr>
            <w:tcW w:w="851" w:type="dxa"/>
            <w:gridSpan w:val="2"/>
            <w:shd w:val="clear" w:color="auto" w:fill="auto"/>
            <w:vAlign w:val="center"/>
          </w:tcPr>
          <w:p w14:paraId="1045BFED" w14:textId="2AF4C96B" w:rsidR="007570A6" w:rsidRPr="007570A6" w:rsidRDefault="007570A6" w:rsidP="007570A6">
            <w:pPr>
              <w:spacing w:after="0" w:line="240" w:lineRule="auto"/>
              <w:jc w:val="center"/>
              <w:rPr>
                <w:rFonts w:ascii="Times New Roman" w:hAnsi="Times New Roman"/>
                <w:bCs/>
              </w:rPr>
            </w:pPr>
            <w:r w:rsidRPr="007570A6">
              <w:rPr>
                <w:rFonts w:ascii="Times New Roman" w:hAnsi="Times New Roman"/>
                <w:bCs/>
              </w:rPr>
              <w:t>2</w:t>
            </w:r>
          </w:p>
        </w:tc>
        <w:tc>
          <w:tcPr>
            <w:tcW w:w="1359" w:type="dxa"/>
            <w:shd w:val="clear" w:color="auto" w:fill="auto"/>
            <w:vAlign w:val="center"/>
          </w:tcPr>
          <w:p w14:paraId="5EE09B05" w14:textId="2DC4046A" w:rsidR="007570A6" w:rsidRPr="007570A6" w:rsidRDefault="007570A6" w:rsidP="007570A6">
            <w:pPr>
              <w:spacing w:after="0" w:line="240" w:lineRule="auto"/>
              <w:jc w:val="center"/>
              <w:rPr>
                <w:rFonts w:ascii="Times New Roman" w:hAnsi="Times New Roman"/>
                <w:bCs/>
              </w:rPr>
            </w:pPr>
            <w:r w:rsidRPr="007570A6">
              <w:rPr>
                <w:rFonts w:ascii="Times New Roman" w:hAnsi="Times New Roman"/>
              </w:rPr>
              <w:t>C</w:t>
            </w:r>
            <w:r w:rsidR="00B52636">
              <w:rPr>
                <w:rFonts w:ascii="Times New Roman" w:hAnsi="Times New Roman"/>
              </w:rPr>
              <w:t>O</w:t>
            </w:r>
            <w:r w:rsidRPr="007570A6">
              <w:rPr>
                <w:rFonts w:ascii="Times New Roman" w:hAnsi="Times New Roman"/>
              </w:rPr>
              <w:t>2</w:t>
            </w:r>
          </w:p>
        </w:tc>
      </w:tr>
      <w:tr w:rsidR="007570A6" w:rsidRPr="00AA4E8B" w14:paraId="0F8CA627" w14:textId="77777777" w:rsidTr="009542EB">
        <w:tblPrEx>
          <w:tblLook w:val="01E0" w:firstRow="1" w:lastRow="1" w:firstColumn="1" w:lastColumn="1" w:noHBand="0" w:noVBand="0"/>
        </w:tblPrEx>
        <w:trPr>
          <w:trHeight w:val="305"/>
          <w:jc w:val="center"/>
        </w:trPr>
        <w:tc>
          <w:tcPr>
            <w:tcW w:w="788" w:type="dxa"/>
            <w:vAlign w:val="center"/>
          </w:tcPr>
          <w:p w14:paraId="6E9FECA2" w14:textId="149BE831" w:rsidR="007570A6" w:rsidRPr="007570A6" w:rsidRDefault="007570A6" w:rsidP="007570A6">
            <w:pPr>
              <w:spacing w:after="0" w:line="240" w:lineRule="auto"/>
              <w:jc w:val="center"/>
              <w:rPr>
                <w:rFonts w:ascii="Times New Roman" w:hAnsi="Times New Roman"/>
              </w:rPr>
            </w:pPr>
            <w:r w:rsidRPr="007570A6">
              <w:rPr>
                <w:rFonts w:ascii="Times New Roman" w:hAnsi="Times New Roman"/>
              </w:rPr>
              <w:t>Q A3</w:t>
            </w:r>
          </w:p>
        </w:tc>
        <w:tc>
          <w:tcPr>
            <w:tcW w:w="8222" w:type="dxa"/>
            <w:gridSpan w:val="3"/>
            <w:shd w:val="clear" w:color="auto" w:fill="auto"/>
          </w:tcPr>
          <w:p w14:paraId="7F88B212" w14:textId="0AA96E12" w:rsidR="007570A6" w:rsidRPr="007570A6" w:rsidRDefault="009313A0" w:rsidP="007570A6">
            <w:pPr>
              <w:spacing w:after="0" w:line="240" w:lineRule="auto"/>
              <w:rPr>
                <w:rFonts w:ascii="Times New Roman" w:hAnsi="Times New Roman"/>
              </w:rPr>
            </w:pPr>
            <w:r>
              <w:rPr>
                <w:rFonts w:ascii="Times New Roman" w:hAnsi="Times New Roman"/>
              </w:rPr>
              <w:t>In what respect</w:t>
            </w:r>
            <w:r w:rsidR="007570A6" w:rsidRPr="007570A6">
              <w:rPr>
                <w:rFonts w:ascii="Times New Roman" w:hAnsi="Times New Roman"/>
              </w:rPr>
              <w:t xml:space="preserve"> transactions grouped together within a block in a blockchain?</w:t>
            </w:r>
          </w:p>
        </w:tc>
        <w:tc>
          <w:tcPr>
            <w:tcW w:w="851" w:type="dxa"/>
            <w:gridSpan w:val="2"/>
            <w:shd w:val="clear" w:color="auto" w:fill="auto"/>
            <w:vAlign w:val="center"/>
          </w:tcPr>
          <w:p w14:paraId="3A245446" w14:textId="639C59BF" w:rsidR="007570A6" w:rsidRPr="007570A6" w:rsidRDefault="007570A6" w:rsidP="007570A6">
            <w:pPr>
              <w:spacing w:after="0" w:line="240" w:lineRule="auto"/>
              <w:jc w:val="center"/>
              <w:rPr>
                <w:rFonts w:ascii="Times New Roman" w:hAnsi="Times New Roman"/>
                <w:bCs/>
              </w:rPr>
            </w:pPr>
            <w:r w:rsidRPr="007570A6">
              <w:rPr>
                <w:rFonts w:ascii="Times New Roman" w:hAnsi="Times New Roman"/>
                <w:bCs/>
              </w:rPr>
              <w:t>2</w:t>
            </w:r>
          </w:p>
        </w:tc>
        <w:tc>
          <w:tcPr>
            <w:tcW w:w="1359" w:type="dxa"/>
            <w:shd w:val="clear" w:color="auto" w:fill="FFFFFF"/>
            <w:vAlign w:val="center"/>
          </w:tcPr>
          <w:p w14:paraId="1EC1E576" w14:textId="526A8CF4" w:rsidR="007570A6" w:rsidRPr="007570A6" w:rsidRDefault="007570A6" w:rsidP="007570A6">
            <w:pPr>
              <w:spacing w:after="0" w:line="240" w:lineRule="auto"/>
              <w:jc w:val="center"/>
              <w:rPr>
                <w:rFonts w:ascii="Times New Roman" w:hAnsi="Times New Roman"/>
                <w:bCs/>
              </w:rPr>
            </w:pPr>
            <w:r w:rsidRPr="007570A6">
              <w:rPr>
                <w:rFonts w:ascii="Times New Roman" w:hAnsi="Times New Roman"/>
              </w:rPr>
              <w:t>C</w:t>
            </w:r>
            <w:r w:rsidR="00B52636">
              <w:rPr>
                <w:rFonts w:ascii="Times New Roman" w:hAnsi="Times New Roman"/>
              </w:rPr>
              <w:t>O</w:t>
            </w:r>
            <w:r w:rsidRPr="007570A6">
              <w:rPr>
                <w:rFonts w:ascii="Times New Roman" w:hAnsi="Times New Roman"/>
              </w:rPr>
              <w:t>1</w:t>
            </w:r>
          </w:p>
        </w:tc>
      </w:tr>
      <w:bookmarkEnd w:id="1"/>
      <w:tr w:rsidR="00062E3B" w:rsidRPr="00AA4E8B" w14:paraId="390DFC32" w14:textId="77777777" w:rsidTr="007570A6">
        <w:tblPrEx>
          <w:tblLook w:val="01E0" w:firstRow="1" w:lastRow="1" w:firstColumn="1" w:lastColumn="1" w:noHBand="0" w:noVBand="0"/>
        </w:tblPrEx>
        <w:trPr>
          <w:trHeight w:val="377"/>
          <w:jc w:val="center"/>
        </w:trPr>
        <w:tc>
          <w:tcPr>
            <w:tcW w:w="11220" w:type="dxa"/>
            <w:gridSpan w:val="7"/>
          </w:tcPr>
          <w:p w14:paraId="6E93D98E" w14:textId="17380F43" w:rsidR="00062E3B" w:rsidRPr="003E7C10" w:rsidRDefault="00062E3B" w:rsidP="00062E3B">
            <w:pPr>
              <w:spacing w:after="0"/>
              <w:jc w:val="center"/>
              <w:rPr>
                <w:rFonts w:ascii="Times New Roman" w:hAnsi="Times New Roman"/>
                <w:b/>
                <w:bCs/>
                <w:sz w:val="24"/>
                <w:szCs w:val="24"/>
              </w:rPr>
            </w:pPr>
            <w:r w:rsidRPr="003E7C10">
              <w:rPr>
                <w:rFonts w:ascii="Times New Roman" w:hAnsi="Times New Roman"/>
                <w:b/>
                <w:bCs/>
                <w:sz w:val="24"/>
                <w:szCs w:val="24"/>
              </w:rPr>
              <w:t xml:space="preserve">SECTION B </w:t>
            </w:r>
            <w:r w:rsidR="000157A2">
              <w:rPr>
                <w:rFonts w:ascii="Times New Roman" w:hAnsi="Times New Roman"/>
                <w:b/>
                <w:bCs/>
                <w:sz w:val="24"/>
                <w:szCs w:val="24"/>
              </w:rPr>
              <w:t>(Concept Based Questions)</w:t>
            </w:r>
          </w:p>
        </w:tc>
      </w:tr>
      <w:tr w:rsidR="007570A6" w:rsidRPr="00AA4E8B" w14:paraId="621943B5" w14:textId="77777777" w:rsidTr="009542EB">
        <w:tblPrEx>
          <w:tblLook w:val="01E0" w:firstRow="1" w:lastRow="1" w:firstColumn="1" w:lastColumn="1" w:noHBand="0" w:noVBand="0"/>
        </w:tblPrEx>
        <w:trPr>
          <w:trHeight w:val="359"/>
          <w:jc w:val="center"/>
        </w:trPr>
        <w:tc>
          <w:tcPr>
            <w:tcW w:w="788" w:type="dxa"/>
            <w:vAlign w:val="center"/>
          </w:tcPr>
          <w:p w14:paraId="6890DB4F" w14:textId="79378908" w:rsidR="007570A6" w:rsidRPr="003E7C10" w:rsidRDefault="007570A6" w:rsidP="007570A6">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Pr>
                <w:rFonts w:ascii="Times New Roman" w:hAnsi="Times New Roman"/>
                <w:sz w:val="24"/>
                <w:szCs w:val="24"/>
              </w:rPr>
              <w:t>B1</w:t>
            </w:r>
          </w:p>
        </w:tc>
        <w:tc>
          <w:tcPr>
            <w:tcW w:w="8222" w:type="dxa"/>
            <w:gridSpan w:val="3"/>
            <w:shd w:val="clear" w:color="auto" w:fill="auto"/>
          </w:tcPr>
          <w:p w14:paraId="183A5B0A" w14:textId="6A582DDB" w:rsidR="007570A6" w:rsidRPr="005B746A" w:rsidRDefault="009313A0" w:rsidP="005B746A">
            <w:pPr>
              <w:spacing w:after="0" w:line="240" w:lineRule="auto"/>
              <w:jc w:val="both"/>
              <w:rPr>
                <w:rFonts w:ascii="Times New Roman" w:hAnsi="Times New Roman"/>
                <w:bCs/>
                <w:sz w:val="24"/>
                <w:szCs w:val="24"/>
              </w:rPr>
            </w:pPr>
            <w:r>
              <w:rPr>
                <w:rFonts w:ascii="Times New Roman" w:hAnsi="Times New Roman"/>
                <w:bCs/>
                <w:sz w:val="24"/>
                <w:szCs w:val="24"/>
                <w:lang w:val="en-IN"/>
              </w:rPr>
              <w:t xml:space="preserve">Demonstrate </w:t>
            </w:r>
            <w:r w:rsidR="005B746A" w:rsidRPr="005B746A">
              <w:rPr>
                <w:rFonts w:ascii="Times New Roman" w:hAnsi="Times New Roman"/>
                <w:bCs/>
                <w:sz w:val="24"/>
                <w:szCs w:val="24"/>
                <w:lang w:val="en-IN"/>
              </w:rPr>
              <w:t>the fundamental purpose of cryptographic hash functions in the context of blockchain technology, and how do they contribute to the security and integrity of the blockchain ledger?</w:t>
            </w:r>
          </w:p>
        </w:tc>
        <w:tc>
          <w:tcPr>
            <w:tcW w:w="851" w:type="dxa"/>
            <w:gridSpan w:val="2"/>
            <w:shd w:val="clear" w:color="auto" w:fill="auto"/>
            <w:vAlign w:val="center"/>
          </w:tcPr>
          <w:p w14:paraId="11C35358" w14:textId="5D6B036F" w:rsidR="007570A6" w:rsidRPr="008E4BB2" w:rsidRDefault="007570A6" w:rsidP="007570A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359" w:type="dxa"/>
            <w:shd w:val="clear" w:color="auto" w:fill="auto"/>
            <w:vAlign w:val="center"/>
          </w:tcPr>
          <w:p w14:paraId="0D61201A" w14:textId="6E841D0B" w:rsidR="007570A6" w:rsidRPr="003E7C10" w:rsidRDefault="007570A6" w:rsidP="007570A6">
            <w:pPr>
              <w:spacing w:after="0" w:line="240" w:lineRule="auto"/>
              <w:jc w:val="center"/>
              <w:rPr>
                <w:rFonts w:ascii="Times New Roman" w:hAnsi="Times New Roman"/>
                <w:b/>
                <w:sz w:val="24"/>
                <w:szCs w:val="24"/>
              </w:rPr>
            </w:pPr>
            <w:r w:rsidRPr="007570A6">
              <w:rPr>
                <w:rFonts w:ascii="Times New Roman" w:hAnsi="Times New Roman"/>
              </w:rPr>
              <w:t>C</w:t>
            </w:r>
            <w:r w:rsidR="00B52636">
              <w:rPr>
                <w:rFonts w:ascii="Times New Roman" w:hAnsi="Times New Roman"/>
              </w:rPr>
              <w:t>O</w:t>
            </w:r>
            <w:r>
              <w:rPr>
                <w:rFonts w:ascii="Times New Roman" w:hAnsi="Times New Roman"/>
              </w:rPr>
              <w:t>2</w:t>
            </w:r>
          </w:p>
        </w:tc>
      </w:tr>
      <w:tr w:rsidR="007570A6" w:rsidRPr="00AA4E8B" w14:paraId="78B703E7" w14:textId="77777777" w:rsidTr="009542EB">
        <w:tblPrEx>
          <w:tblLook w:val="01E0" w:firstRow="1" w:lastRow="1" w:firstColumn="1" w:lastColumn="1" w:noHBand="0" w:noVBand="0"/>
        </w:tblPrEx>
        <w:trPr>
          <w:trHeight w:val="360"/>
          <w:jc w:val="center"/>
        </w:trPr>
        <w:tc>
          <w:tcPr>
            <w:tcW w:w="788" w:type="dxa"/>
            <w:vAlign w:val="center"/>
          </w:tcPr>
          <w:p w14:paraId="7E4774C8" w14:textId="32C65D72" w:rsidR="007570A6" w:rsidRPr="003E7C10" w:rsidRDefault="007570A6" w:rsidP="007570A6">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Pr>
                <w:rFonts w:ascii="Times New Roman" w:hAnsi="Times New Roman"/>
                <w:sz w:val="24"/>
                <w:szCs w:val="24"/>
              </w:rPr>
              <w:t>B2</w:t>
            </w:r>
          </w:p>
        </w:tc>
        <w:tc>
          <w:tcPr>
            <w:tcW w:w="8222" w:type="dxa"/>
            <w:gridSpan w:val="3"/>
            <w:shd w:val="clear" w:color="auto" w:fill="auto"/>
          </w:tcPr>
          <w:p w14:paraId="16580A6E" w14:textId="5E1160DC" w:rsidR="007570A6" w:rsidRPr="008E4BB2" w:rsidRDefault="005B746A" w:rsidP="005B746A">
            <w:pPr>
              <w:spacing w:after="0" w:line="240" w:lineRule="auto"/>
              <w:jc w:val="both"/>
              <w:rPr>
                <w:rFonts w:ascii="Times New Roman" w:hAnsi="Times New Roman"/>
                <w:bCs/>
                <w:sz w:val="24"/>
                <w:szCs w:val="24"/>
              </w:rPr>
            </w:pPr>
            <w:r w:rsidRPr="005B746A">
              <w:rPr>
                <w:rFonts w:ascii="Times New Roman" w:hAnsi="Times New Roman"/>
                <w:bCs/>
                <w:sz w:val="24"/>
                <w:szCs w:val="24"/>
                <w:lang w:val="en-IN"/>
              </w:rPr>
              <w:t>Apply the concept of a "51% attack" in blockchain consensus? How does it relate to the security of the network?</w:t>
            </w:r>
          </w:p>
        </w:tc>
        <w:tc>
          <w:tcPr>
            <w:tcW w:w="851" w:type="dxa"/>
            <w:gridSpan w:val="2"/>
            <w:shd w:val="clear" w:color="auto" w:fill="auto"/>
            <w:vAlign w:val="center"/>
          </w:tcPr>
          <w:p w14:paraId="4A94D57C" w14:textId="6D6F90C3" w:rsidR="007570A6" w:rsidRPr="008E4BB2" w:rsidRDefault="007570A6" w:rsidP="007570A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359" w:type="dxa"/>
            <w:shd w:val="clear" w:color="auto" w:fill="auto"/>
            <w:vAlign w:val="center"/>
          </w:tcPr>
          <w:p w14:paraId="4ACEC060" w14:textId="2B894CF7" w:rsidR="007570A6" w:rsidRPr="003E7C10" w:rsidRDefault="007570A6" w:rsidP="007570A6">
            <w:pPr>
              <w:spacing w:after="0" w:line="240" w:lineRule="auto"/>
              <w:jc w:val="center"/>
              <w:rPr>
                <w:rFonts w:ascii="Times New Roman" w:hAnsi="Times New Roman"/>
                <w:b/>
                <w:sz w:val="24"/>
                <w:szCs w:val="24"/>
              </w:rPr>
            </w:pPr>
            <w:r w:rsidRPr="007570A6">
              <w:rPr>
                <w:rFonts w:ascii="Times New Roman" w:hAnsi="Times New Roman"/>
              </w:rPr>
              <w:t>C</w:t>
            </w:r>
            <w:r w:rsidR="00B52636">
              <w:rPr>
                <w:rFonts w:ascii="Times New Roman" w:hAnsi="Times New Roman"/>
              </w:rPr>
              <w:t>O</w:t>
            </w:r>
            <w:r w:rsidRPr="007570A6">
              <w:rPr>
                <w:rFonts w:ascii="Times New Roman" w:hAnsi="Times New Roman"/>
              </w:rPr>
              <w:t>2</w:t>
            </w:r>
          </w:p>
        </w:tc>
      </w:tr>
      <w:tr w:rsidR="007570A6" w:rsidRPr="00AA4E8B" w14:paraId="68AE05D8" w14:textId="77777777" w:rsidTr="009542EB">
        <w:tblPrEx>
          <w:tblLook w:val="01E0" w:firstRow="1" w:lastRow="1" w:firstColumn="1" w:lastColumn="1" w:noHBand="0" w:noVBand="0"/>
        </w:tblPrEx>
        <w:trPr>
          <w:trHeight w:val="360"/>
          <w:jc w:val="center"/>
        </w:trPr>
        <w:tc>
          <w:tcPr>
            <w:tcW w:w="788" w:type="dxa"/>
            <w:vAlign w:val="center"/>
          </w:tcPr>
          <w:p w14:paraId="201DBDBD" w14:textId="2249719E" w:rsidR="007570A6" w:rsidRPr="003E7C10" w:rsidRDefault="007570A6" w:rsidP="007570A6">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Pr>
                <w:rFonts w:ascii="Times New Roman" w:hAnsi="Times New Roman"/>
                <w:sz w:val="24"/>
                <w:szCs w:val="24"/>
              </w:rPr>
              <w:t>B3</w:t>
            </w:r>
          </w:p>
        </w:tc>
        <w:tc>
          <w:tcPr>
            <w:tcW w:w="8222" w:type="dxa"/>
            <w:gridSpan w:val="3"/>
            <w:shd w:val="clear" w:color="auto" w:fill="auto"/>
          </w:tcPr>
          <w:p w14:paraId="3004C936" w14:textId="6B52BCDC" w:rsidR="007570A6" w:rsidRPr="008E4BB2" w:rsidRDefault="005B746A" w:rsidP="005B746A">
            <w:pPr>
              <w:tabs>
                <w:tab w:val="left" w:pos="360"/>
              </w:tabs>
              <w:spacing w:after="0" w:line="240" w:lineRule="auto"/>
              <w:jc w:val="both"/>
              <w:rPr>
                <w:rFonts w:ascii="Times New Roman" w:hAnsi="Times New Roman"/>
                <w:bCs/>
                <w:sz w:val="24"/>
                <w:szCs w:val="24"/>
              </w:rPr>
            </w:pPr>
            <w:r w:rsidRPr="005B746A">
              <w:rPr>
                <w:rFonts w:ascii="Times New Roman" w:hAnsi="Times New Roman"/>
                <w:bCs/>
                <w:sz w:val="24"/>
                <w:szCs w:val="24"/>
                <w:lang w:val="en-IN"/>
              </w:rPr>
              <w:t>Relate Byzantine fault tolerant (BFT) algorithm work in blockchain, and why is it considered more robust than some other consensus mechanisms?</w:t>
            </w:r>
          </w:p>
        </w:tc>
        <w:tc>
          <w:tcPr>
            <w:tcW w:w="851" w:type="dxa"/>
            <w:gridSpan w:val="2"/>
            <w:shd w:val="clear" w:color="auto" w:fill="auto"/>
            <w:vAlign w:val="center"/>
          </w:tcPr>
          <w:p w14:paraId="42A7F662" w14:textId="6C118811" w:rsidR="007570A6" w:rsidRPr="008E4BB2" w:rsidRDefault="007570A6" w:rsidP="007570A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359" w:type="dxa"/>
            <w:shd w:val="clear" w:color="auto" w:fill="auto"/>
            <w:vAlign w:val="center"/>
          </w:tcPr>
          <w:p w14:paraId="40A3D84E" w14:textId="33207BC4" w:rsidR="007570A6" w:rsidRPr="003E7C10" w:rsidRDefault="007570A6" w:rsidP="007570A6">
            <w:pPr>
              <w:spacing w:after="0" w:line="240" w:lineRule="auto"/>
              <w:jc w:val="center"/>
              <w:rPr>
                <w:rFonts w:ascii="Times New Roman" w:hAnsi="Times New Roman"/>
                <w:b/>
                <w:color w:val="000000"/>
                <w:sz w:val="24"/>
                <w:szCs w:val="24"/>
              </w:rPr>
            </w:pPr>
            <w:r w:rsidRPr="007570A6">
              <w:rPr>
                <w:rFonts w:ascii="Times New Roman" w:hAnsi="Times New Roman"/>
              </w:rPr>
              <w:t>C</w:t>
            </w:r>
            <w:r w:rsidR="00B52636">
              <w:rPr>
                <w:rFonts w:ascii="Times New Roman" w:hAnsi="Times New Roman"/>
              </w:rPr>
              <w:t>O</w:t>
            </w:r>
            <w:r>
              <w:rPr>
                <w:rFonts w:ascii="Times New Roman" w:hAnsi="Times New Roman"/>
              </w:rPr>
              <w:t>3</w:t>
            </w:r>
          </w:p>
        </w:tc>
      </w:tr>
      <w:tr w:rsidR="007570A6" w:rsidRPr="00AA4E8B" w14:paraId="2FC2A6DD" w14:textId="77777777" w:rsidTr="009542EB">
        <w:tblPrEx>
          <w:tblLook w:val="01E0" w:firstRow="1" w:lastRow="1" w:firstColumn="1" w:lastColumn="1" w:noHBand="0" w:noVBand="0"/>
        </w:tblPrEx>
        <w:trPr>
          <w:trHeight w:val="360"/>
          <w:jc w:val="center"/>
        </w:trPr>
        <w:tc>
          <w:tcPr>
            <w:tcW w:w="788" w:type="dxa"/>
            <w:vAlign w:val="center"/>
          </w:tcPr>
          <w:p w14:paraId="772323AE" w14:textId="6062C340" w:rsidR="007570A6" w:rsidRPr="003E7C10" w:rsidRDefault="007570A6" w:rsidP="007570A6">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Pr>
                <w:rFonts w:ascii="Times New Roman" w:hAnsi="Times New Roman"/>
                <w:sz w:val="24"/>
                <w:szCs w:val="24"/>
              </w:rPr>
              <w:t>B4</w:t>
            </w:r>
          </w:p>
        </w:tc>
        <w:tc>
          <w:tcPr>
            <w:tcW w:w="8222" w:type="dxa"/>
            <w:gridSpan w:val="3"/>
            <w:shd w:val="clear" w:color="auto" w:fill="auto"/>
          </w:tcPr>
          <w:p w14:paraId="1A1CBFDA" w14:textId="32730BFE" w:rsidR="007570A6" w:rsidRPr="008E4BB2" w:rsidRDefault="005B746A" w:rsidP="005B746A">
            <w:pPr>
              <w:tabs>
                <w:tab w:val="left" w:pos="360"/>
              </w:tabs>
              <w:spacing w:after="0" w:line="240" w:lineRule="auto"/>
              <w:jc w:val="both"/>
              <w:rPr>
                <w:rFonts w:ascii="Times New Roman" w:hAnsi="Times New Roman"/>
                <w:bCs/>
                <w:sz w:val="24"/>
                <w:szCs w:val="24"/>
              </w:rPr>
            </w:pPr>
            <w:r w:rsidRPr="005B746A">
              <w:rPr>
                <w:rFonts w:ascii="Times New Roman" w:hAnsi="Times New Roman"/>
                <w:bCs/>
                <w:sz w:val="24"/>
                <w:szCs w:val="24"/>
                <w:lang w:val="en-IN"/>
              </w:rPr>
              <w:t>Show the concept of a "block reward" in the context of mining. How does it incentivize miners to participate in the network?</w:t>
            </w:r>
          </w:p>
        </w:tc>
        <w:tc>
          <w:tcPr>
            <w:tcW w:w="851" w:type="dxa"/>
            <w:gridSpan w:val="2"/>
            <w:shd w:val="clear" w:color="auto" w:fill="auto"/>
            <w:vAlign w:val="center"/>
          </w:tcPr>
          <w:p w14:paraId="5BF8C890" w14:textId="779DDE7F" w:rsidR="007570A6" w:rsidRPr="008E4BB2" w:rsidRDefault="007570A6" w:rsidP="007570A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359" w:type="dxa"/>
            <w:shd w:val="clear" w:color="auto" w:fill="auto"/>
            <w:vAlign w:val="center"/>
          </w:tcPr>
          <w:p w14:paraId="72332941" w14:textId="2B85DDE9" w:rsidR="007570A6" w:rsidRPr="003E7C10" w:rsidRDefault="007570A6" w:rsidP="007570A6">
            <w:pPr>
              <w:spacing w:after="0" w:line="240" w:lineRule="auto"/>
              <w:jc w:val="center"/>
              <w:rPr>
                <w:rFonts w:ascii="Times New Roman" w:hAnsi="Times New Roman"/>
                <w:b/>
                <w:color w:val="000000"/>
                <w:sz w:val="24"/>
                <w:szCs w:val="24"/>
              </w:rPr>
            </w:pPr>
            <w:r w:rsidRPr="007570A6">
              <w:rPr>
                <w:rFonts w:ascii="Times New Roman" w:hAnsi="Times New Roman"/>
              </w:rPr>
              <w:t>C</w:t>
            </w:r>
            <w:r w:rsidR="00B52636">
              <w:rPr>
                <w:rFonts w:ascii="Times New Roman" w:hAnsi="Times New Roman"/>
              </w:rPr>
              <w:t>O</w:t>
            </w:r>
            <w:r>
              <w:rPr>
                <w:rFonts w:ascii="Times New Roman" w:hAnsi="Times New Roman"/>
              </w:rPr>
              <w:t>3</w:t>
            </w:r>
          </w:p>
        </w:tc>
      </w:tr>
      <w:tr w:rsidR="00082589" w:rsidRPr="00AA4E8B" w14:paraId="59A6E5F0" w14:textId="77777777" w:rsidTr="007570A6">
        <w:tblPrEx>
          <w:tblLook w:val="01E0" w:firstRow="1" w:lastRow="1" w:firstColumn="1" w:lastColumn="1" w:noHBand="0" w:noVBand="0"/>
        </w:tblPrEx>
        <w:trPr>
          <w:trHeight w:val="287"/>
          <w:jc w:val="center"/>
        </w:trPr>
        <w:tc>
          <w:tcPr>
            <w:tcW w:w="11220" w:type="dxa"/>
            <w:gridSpan w:val="7"/>
            <w:vAlign w:val="center"/>
          </w:tcPr>
          <w:p w14:paraId="598836B0" w14:textId="27AB3144" w:rsidR="00082589" w:rsidRPr="003E7C10" w:rsidRDefault="00082589" w:rsidP="004869F5">
            <w:pPr>
              <w:spacing w:after="0" w:line="240" w:lineRule="auto"/>
              <w:jc w:val="center"/>
              <w:rPr>
                <w:rFonts w:ascii="Times New Roman" w:hAnsi="Times New Roman"/>
                <w:b/>
                <w:color w:val="000000"/>
                <w:sz w:val="24"/>
                <w:szCs w:val="24"/>
              </w:rPr>
            </w:pPr>
            <w:r w:rsidRPr="003E7C10">
              <w:rPr>
                <w:rFonts w:ascii="Times New Roman" w:hAnsi="Times New Roman"/>
                <w:b/>
                <w:bCs/>
                <w:color w:val="000000"/>
                <w:sz w:val="24"/>
                <w:szCs w:val="24"/>
              </w:rPr>
              <w:t>SECTION-C</w:t>
            </w:r>
            <w:r w:rsidR="004869F5">
              <w:rPr>
                <w:rFonts w:ascii="Times New Roman" w:hAnsi="Times New Roman"/>
                <w:b/>
                <w:bCs/>
                <w:color w:val="000000"/>
                <w:sz w:val="24"/>
                <w:szCs w:val="24"/>
              </w:rPr>
              <w:t xml:space="preserve"> (</w:t>
            </w:r>
            <w:r w:rsidR="000157A2">
              <w:rPr>
                <w:rFonts w:ascii="Times New Roman" w:hAnsi="Times New Roman"/>
                <w:b/>
                <w:bCs/>
                <w:color w:val="000000"/>
                <w:sz w:val="24"/>
                <w:szCs w:val="24"/>
              </w:rPr>
              <w:t>Analytical Based Questions</w:t>
            </w:r>
            <w:r w:rsidR="004869F5">
              <w:rPr>
                <w:rFonts w:ascii="Times New Roman" w:hAnsi="Times New Roman"/>
                <w:b/>
                <w:bCs/>
                <w:color w:val="000000"/>
                <w:sz w:val="24"/>
                <w:szCs w:val="24"/>
              </w:rPr>
              <w:t>)</w:t>
            </w:r>
          </w:p>
        </w:tc>
      </w:tr>
      <w:tr w:rsidR="00501770" w:rsidRPr="00AA4E8B" w14:paraId="63961555" w14:textId="77777777" w:rsidTr="009542EB">
        <w:tblPrEx>
          <w:tblLook w:val="01E0" w:firstRow="1" w:lastRow="1" w:firstColumn="1" w:lastColumn="1" w:noHBand="0" w:noVBand="0"/>
        </w:tblPrEx>
        <w:trPr>
          <w:trHeight w:val="914"/>
          <w:jc w:val="center"/>
        </w:trPr>
        <w:tc>
          <w:tcPr>
            <w:tcW w:w="788" w:type="dxa"/>
            <w:vAlign w:val="center"/>
          </w:tcPr>
          <w:p w14:paraId="72D00685" w14:textId="26D69AFB" w:rsidR="00501770" w:rsidRPr="003E7C10" w:rsidRDefault="00501770" w:rsidP="009542EB">
            <w:pPr>
              <w:spacing w:after="0" w:line="240" w:lineRule="auto"/>
              <w:rPr>
                <w:rFonts w:ascii="Times New Roman" w:hAnsi="Times New Roman"/>
                <w:sz w:val="24"/>
                <w:szCs w:val="24"/>
              </w:rPr>
            </w:pPr>
            <w:r w:rsidRPr="003E7C10">
              <w:rPr>
                <w:rFonts w:ascii="Times New Roman" w:hAnsi="Times New Roman"/>
                <w:sz w:val="24"/>
                <w:szCs w:val="24"/>
              </w:rPr>
              <w:t>Q</w:t>
            </w:r>
            <w:r w:rsidR="009542EB">
              <w:rPr>
                <w:rFonts w:ascii="Times New Roman" w:hAnsi="Times New Roman"/>
                <w:sz w:val="24"/>
                <w:szCs w:val="24"/>
              </w:rPr>
              <w:t xml:space="preserve"> (</w:t>
            </w:r>
            <w:r w:rsidR="007C6801">
              <w:rPr>
                <w:rFonts w:ascii="Times New Roman" w:hAnsi="Times New Roman"/>
                <w:sz w:val="24"/>
                <w:szCs w:val="24"/>
              </w:rPr>
              <w:t>C</w:t>
            </w:r>
            <w:r w:rsidR="009542EB">
              <w:rPr>
                <w:rFonts w:ascii="Times New Roman" w:hAnsi="Times New Roman"/>
                <w:sz w:val="24"/>
                <w:szCs w:val="24"/>
              </w:rPr>
              <w:t>)</w:t>
            </w:r>
          </w:p>
        </w:tc>
        <w:tc>
          <w:tcPr>
            <w:tcW w:w="8222" w:type="dxa"/>
            <w:gridSpan w:val="3"/>
          </w:tcPr>
          <w:p w14:paraId="31971075" w14:textId="034D9380" w:rsidR="00501770" w:rsidRPr="004132FD" w:rsidRDefault="004132FD" w:rsidP="004132FD">
            <w:pPr>
              <w:spacing w:after="0" w:line="240" w:lineRule="auto"/>
              <w:jc w:val="both"/>
              <w:rPr>
                <w:rFonts w:ascii="Times New Roman" w:hAnsi="Times New Roman"/>
                <w:sz w:val="24"/>
                <w:szCs w:val="24"/>
              </w:rPr>
            </w:pPr>
            <w:r w:rsidRPr="004132FD">
              <w:rPr>
                <w:rFonts w:ascii="Times New Roman" w:hAnsi="Times New Roman"/>
                <w:sz w:val="24"/>
                <w:szCs w:val="24"/>
                <w:lang w:val="en-IN"/>
              </w:rPr>
              <w:t>Analyze the potential cost savings of implementing blockchain-based electronic voting systems compared to traditional methods. Consider factors like infrastructure, maintenance, and auditing</w:t>
            </w:r>
            <w:r w:rsidR="00E72189">
              <w:rPr>
                <w:rFonts w:ascii="Times New Roman" w:hAnsi="Times New Roman"/>
                <w:sz w:val="24"/>
                <w:szCs w:val="24"/>
                <w:lang w:val="en-IN"/>
              </w:rPr>
              <w:t>?</w:t>
            </w:r>
          </w:p>
        </w:tc>
        <w:tc>
          <w:tcPr>
            <w:tcW w:w="851" w:type="dxa"/>
            <w:gridSpan w:val="2"/>
            <w:vAlign w:val="center"/>
          </w:tcPr>
          <w:p w14:paraId="0B5F20F7" w14:textId="1C163C52" w:rsidR="00501770" w:rsidRPr="008E4BB2" w:rsidRDefault="004132FD" w:rsidP="00082589">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1359" w:type="dxa"/>
            <w:vAlign w:val="center"/>
          </w:tcPr>
          <w:p w14:paraId="5B8049A5" w14:textId="13B727DA" w:rsidR="00501770" w:rsidRPr="008E4BB2" w:rsidRDefault="004132FD" w:rsidP="00082589">
            <w:pPr>
              <w:spacing w:after="0" w:line="240" w:lineRule="auto"/>
              <w:jc w:val="center"/>
              <w:rPr>
                <w:rFonts w:ascii="Times New Roman" w:hAnsi="Times New Roman"/>
                <w:bCs/>
                <w:sz w:val="24"/>
                <w:szCs w:val="24"/>
              </w:rPr>
            </w:pPr>
            <w:r w:rsidRPr="007570A6">
              <w:rPr>
                <w:rFonts w:ascii="Times New Roman" w:hAnsi="Times New Roman"/>
              </w:rPr>
              <w:t>C</w:t>
            </w:r>
            <w:r w:rsidR="00B52636">
              <w:rPr>
                <w:rFonts w:ascii="Times New Roman" w:hAnsi="Times New Roman"/>
              </w:rPr>
              <w:t>O</w:t>
            </w:r>
            <w:r w:rsidRPr="007570A6">
              <w:rPr>
                <w:rFonts w:ascii="Times New Roman" w:hAnsi="Times New Roman"/>
              </w:rPr>
              <w:t>1</w:t>
            </w:r>
          </w:p>
        </w:tc>
      </w:tr>
      <w:bookmarkEnd w:id="0"/>
    </w:tbl>
    <w:p w14:paraId="608F0D10" w14:textId="77777777" w:rsidR="00420920" w:rsidRDefault="00420920" w:rsidP="00062E3B"/>
    <w:sectPr w:rsidR="00420920" w:rsidSect="00E276E0">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33E8"/>
    <w:multiLevelType w:val="hybridMultilevel"/>
    <w:tmpl w:val="63C62A9E"/>
    <w:lvl w:ilvl="0" w:tplc="CA1289E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3441AD7"/>
    <w:multiLevelType w:val="hybridMultilevel"/>
    <w:tmpl w:val="C3307B7C"/>
    <w:lvl w:ilvl="0" w:tplc="CA1289E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F4CE1"/>
    <w:multiLevelType w:val="hybridMultilevel"/>
    <w:tmpl w:val="DE366542"/>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4581919">
    <w:abstractNumId w:val="0"/>
  </w:num>
  <w:num w:numId="2" w16cid:durableId="2052534777">
    <w:abstractNumId w:val="1"/>
  </w:num>
  <w:num w:numId="3" w16cid:durableId="29186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3B"/>
    <w:rsid w:val="000157A2"/>
    <w:rsid w:val="000522DD"/>
    <w:rsid w:val="00057F86"/>
    <w:rsid w:val="00062E3B"/>
    <w:rsid w:val="000709FA"/>
    <w:rsid w:val="00082589"/>
    <w:rsid w:val="000913CE"/>
    <w:rsid w:val="00091681"/>
    <w:rsid w:val="000952A2"/>
    <w:rsid w:val="000E00B1"/>
    <w:rsid w:val="000F7C66"/>
    <w:rsid w:val="00155EEE"/>
    <w:rsid w:val="0019631B"/>
    <w:rsid w:val="001B5EC8"/>
    <w:rsid w:val="001C2B56"/>
    <w:rsid w:val="001D6DA0"/>
    <w:rsid w:val="001D7B14"/>
    <w:rsid w:val="002268C5"/>
    <w:rsid w:val="00240278"/>
    <w:rsid w:val="002928AD"/>
    <w:rsid w:val="002D70B0"/>
    <w:rsid w:val="002E6009"/>
    <w:rsid w:val="0033125D"/>
    <w:rsid w:val="00345F89"/>
    <w:rsid w:val="00391A17"/>
    <w:rsid w:val="0039790B"/>
    <w:rsid w:val="003E6D41"/>
    <w:rsid w:val="003E7C10"/>
    <w:rsid w:val="004132FD"/>
    <w:rsid w:val="00420920"/>
    <w:rsid w:val="0043247A"/>
    <w:rsid w:val="00467BBF"/>
    <w:rsid w:val="004869F5"/>
    <w:rsid w:val="00492B13"/>
    <w:rsid w:val="004A24AD"/>
    <w:rsid w:val="004A5F2F"/>
    <w:rsid w:val="004D5CF7"/>
    <w:rsid w:val="00501770"/>
    <w:rsid w:val="005227C9"/>
    <w:rsid w:val="00557A4B"/>
    <w:rsid w:val="00557BEC"/>
    <w:rsid w:val="00585BC0"/>
    <w:rsid w:val="0059414D"/>
    <w:rsid w:val="005B746A"/>
    <w:rsid w:val="005D3F06"/>
    <w:rsid w:val="00601F8C"/>
    <w:rsid w:val="006600E5"/>
    <w:rsid w:val="00674F13"/>
    <w:rsid w:val="006B37A5"/>
    <w:rsid w:val="006F50FB"/>
    <w:rsid w:val="007570A6"/>
    <w:rsid w:val="00776B9A"/>
    <w:rsid w:val="00797BC8"/>
    <w:rsid w:val="007C06E4"/>
    <w:rsid w:val="007C6801"/>
    <w:rsid w:val="007C7F4F"/>
    <w:rsid w:val="007D276A"/>
    <w:rsid w:val="007E6821"/>
    <w:rsid w:val="007F6997"/>
    <w:rsid w:val="0083504D"/>
    <w:rsid w:val="00865818"/>
    <w:rsid w:val="008E4BB2"/>
    <w:rsid w:val="00913207"/>
    <w:rsid w:val="00925A27"/>
    <w:rsid w:val="009313A0"/>
    <w:rsid w:val="00934B70"/>
    <w:rsid w:val="009542EB"/>
    <w:rsid w:val="00965BC9"/>
    <w:rsid w:val="0099088C"/>
    <w:rsid w:val="009948D5"/>
    <w:rsid w:val="009A5E58"/>
    <w:rsid w:val="00A01D1A"/>
    <w:rsid w:val="00A10D04"/>
    <w:rsid w:val="00A4348F"/>
    <w:rsid w:val="00A609E6"/>
    <w:rsid w:val="00A711A6"/>
    <w:rsid w:val="00A719F5"/>
    <w:rsid w:val="00AA1A2B"/>
    <w:rsid w:val="00AA4E8B"/>
    <w:rsid w:val="00AD5D3A"/>
    <w:rsid w:val="00AF4A59"/>
    <w:rsid w:val="00B52636"/>
    <w:rsid w:val="00B94061"/>
    <w:rsid w:val="00BA2E0F"/>
    <w:rsid w:val="00C05CFE"/>
    <w:rsid w:val="00C40E8D"/>
    <w:rsid w:val="00C679D5"/>
    <w:rsid w:val="00CB30A0"/>
    <w:rsid w:val="00CD2823"/>
    <w:rsid w:val="00D32B2E"/>
    <w:rsid w:val="00DA0560"/>
    <w:rsid w:val="00DA329A"/>
    <w:rsid w:val="00DB4186"/>
    <w:rsid w:val="00E276E0"/>
    <w:rsid w:val="00E72189"/>
    <w:rsid w:val="00E90B82"/>
    <w:rsid w:val="00EB5DF9"/>
    <w:rsid w:val="00ED41AC"/>
    <w:rsid w:val="00F26406"/>
    <w:rsid w:val="00F56124"/>
    <w:rsid w:val="00F6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060"/>
  <w15:docId w15:val="{BF0C7E1B-5D48-421C-9E0B-D3DBAA6D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3B"/>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062E3B"/>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E3B"/>
    <w:rPr>
      <w:rFonts w:ascii="Times New Roman" w:eastAsia="Times New Roman" w:hAnsi="Times New Roman" w:cs="Times New Roman"/>
      <w:b/>
      <w:bCs/>
      <w:sz w:val="24"/>
      <w:szCs w:val="24"/>
    </w:rPr>
  </w:style>
  <w:style w:type="table" w:styleId="TableGrid">
    <w:name w:val="Table Grid"/>
    <w:basedOn w:val="TableNormal"/>
    <w:uiPriority w:val="59"/>
    <w:rsid w:val="00934B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B70"/>
    <w:pPr>
      <w:spacing w:before="100"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2D7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B0"/>
    <w:rPr>
      <w:rFonts w:ascii="Tahoma" w:eastAsia="Calibri" w:hAnsi="Tahoma" w:cs="Tahoma"/>
      <w:sz w:val="16"/>
      <w:szCs w:val="16"/>
    </w:rPr>
  </w:style>
  <w:style w:type="paragraph" w:styleId="ListParagraph">
    <w:name w:val="List Paragraph"/>
    <w:basedOn w:val="Normal"/>
    <w:uiPriority w:val="34"/>
    <w:qFormat/>
    <w:rsid w:val="00A719F5"/>
    <w:pPr>
      <w:ind w:left="720"/>
      <w:contextualSpacing/>
    </w:pPr>
  </w:style>
  <w:style w:type="paragraph" w:styleId="BodyText">
    <w:name w:val="Body Text"/>
    <w:basedOn w:val="Normal"/>
    <w:link w:val="BodyTextChar"/>
    <w:rsid w:val="00C679D5"/>
    <w:pPr>
      <w:spacing w:after="0" w:line="240" w:lineRule="auto"/>
      <w:jc w:val="center"/>
    </w:pPr>
    <w:rPr>
      <w:rFonts w:ascii="Times New Roman" w:eastAsia="Times New Roman" w:hAnsi="Times New Roman"/>
      <w:b/>
      <w:bCs/>
      <w:sz w:val="24"/>
      <w:szCs w:val="24"/>
    </w:rPr>
  </w:style>
  <w:style w:type="character" w:customStyle="1" w:styleId="BodyTextChar">
    <w:name w:val="Body Text Char"/>
    <w:basedOn w:val="DefaultParagraphFont"/>
    <w:link w:val="BodyText"/>
    <w:rsid w:val="00C679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Ankur Pandey [MU - Jaipur]</cp:lastModifiedBy>
  <cp:revision>13</cp:revision>
  <cp:lastPrinted>2023-08-25T06:38:00Z</cp:lastPrinted>
  <dcterms:created xsi:type="dcterms:W3CDTF">2023-09-25T04:34:00Z</dcterms:created>
  <dcterms:modified xsi:type="dcterms:W3CDTF">2023-09-25T09:11:00Z</dcterms:modified>
</cp:coreProperties>
</file>