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DACF2" w14:textId="01CE613D" w:rsidR="000D2A4C" w:rsidRDefault="000D2A4C" w:rsidP="000D2A4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PENAL. RECURSO DE APELAÇÃO CRIMINAL. MORTE DO AGENTE. EXTINÇÃO DA PUBILIDADE EM PRIMEIRO GRAU DE JURISDIÇÃO. PERDA SUPERVENIENTE DO OBJETO RECURSAL. APELAÇÃO NÃO CONHECIDA.</w:t>
      </w:r>
    </w:p>
    <w:p w14:paraId="6575165B" w14:textId="0EDE6478" w:rsidR="000D2A4C" w:rsidRDefault="000D2A4C" w:rsidP="000D2A4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A extinção da punibilidade por sentença, em razão da morte do agente, esvazia o objeto de recurso de apelação criminal pendente de julgamento.</w:t>
      </w:r>
    </w:p>
    <w:p w14:paraId="04C10D7D" w14:textId="13FD880F" w:rsidR="000D2A4C" w:rsidRPr="000D2A4C" w:rsidRDefault="000D2A4C" w:rsidP="000D2A4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 Recurso não conhecido.</w:t>
      </w:r>
    </w:p>
    <w:p w14:paraId="566569ED" w14:textId="77777777" w:rsidR="000D2A4C" w:rsidRDefault="000D2A4C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02E0484" w14:textId="7B2BB255" w:rsidR="00D74F23" w:rsidRPr="00BB2052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205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3E83D68E" w14:textId="136D67C1" w:rsidR="00BB2052" w:rsidRDefault="00BB2052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Cuida-se de recurso de apelação, interposto pelo Ministério Público do Estado do Paraná, tendo como objeto sentença proferida pelo juízo da Vara Criminal de Iporã, que julgou procedente pretensão condenatória estatal e impôs a acusado Gerson de Oliveira penas de 1 (um) ano, 8 (oito) meses e 7 (sete) dias de reclusão e 1 (um) ano e 2 (dois) meses de detenção, pela prática dos crimes tipificados nos artigos 215-A e 216-A, do Código Penal (evento 78.1 – autos de origem).</w:t>
      </w:r>
    </w:p>
    <w:p w14:paraId="67321800" w14:textId="2BBD3C9C" w:rsidR="00BB2052" w:rsidRDefault="00BB2052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Postula o Ministério Público, em apertada síntese, a reforma da sentença para o fim de afastar a aplicação da substituição das penas privativas de liberdade, por restritivas de direito (evento 91 – autos de origem).</w:t>
      </w:r>
    </w:p>
    <w:p w14:paraId="15CAEF96" w14:textId="5345E5C1" w:rsidR="00BB2052" w:rsidRDefault="00BB2052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Opinou a Procuradoria-Geral de Justiça pelo conhecimento e provimento do apelo (evento 26.1).</w:t>
      </w:r>
    </w:p>
    <w:p w14:paraId="4D8CC727" w14:textId="77777777" w:rsidR="000D2A4C" w:rsidRDefault="00BB2052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Sobreveio, contudo, sentença de extinção da punibilidade em razão da morte do</w:t>
      </w:r>
      <w:r w:rsidR="000D2A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imputado (evento 113.1 – autos de origem).</w:t>
      </w:r>
    </w:p>
    <w:p w14:paraId="3B8C0CAF" w14:textId="0ABA87A1" w:rsidR="00BB2052" w:rsidRDefault="000D2A4C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necessário relato. </w:t>
      </w:r>
    </w:p>
    <w:p w14:paraId="11C8F240" w14:textId="77777777" w:rsidR="00BB2052" w:rsidRDefault="00BB2052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3E7BDA" w14:textId="77777777" w:rsidR="00D74F23" w:rsidRPr="00BB2052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bookmarkStart w:id="0" w:name="_GoBack"/>
      <w:r w:rsidRPr="00BB205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VOTO E SUA FUNDAMENTAÇÃO</w:t>
      </w:r>
    </w:p>
    <w:p w14:paraId="693F5E2F" w14:textId="5C672716" w:rsidR="00BB2052" w:rsidRPr="000D2A4C" w:rsidRDefault="00BB2052" w:rsidP="00D3271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D2A4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II.I – DA PERDA SUPERVENIENTE DO OBJETO RECURSAL</w:t>
      </w:r>
    </w:p>
    <w:p w14:paraId="5DD3B546" w14:textId="4F42B985" w:rsidR="00BB2052" w:rsidRDefault="000D2A4C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Constatado óbito do apelado (evento 107.2 – autos de origem) e a consequente extinção de sua punibilidade, precedida de parecer ministerial (evento 113.1 – autos de origem), reputa-se esvaziado o objeto do recurso de apelação ante a intranscendência da pena (CRFB, art. 5º XLV), impondo-se juízo negativo de admissibilidade.</w:t>
      </w:r>
    </w:p>
    <w:p w14:paraId="6E63E912" w14:textId="70EB30FC" w:rsidR="00BB2052" w:rsidRDefault="00BB2052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9C31794" w14:textId="290B1CC6" w:rsidR="000D2A4C" w:rsidRDefault="000D2A4C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D2A4C">
        <w:rPr>
          <w:rFonts w:ascii="Times New Roman" w:eastAsia="Times New Roman" w:hAnsi="Times New Roman" w:cs="Times New Roman"/>
          <w:sz w:val="24"/>
          <w:szCs w:val="24"/>
          <w:lang w:eastAsia="pt-BR"/>
        </w:rPr>
        <w:t>II.II – DA CONCLUSÃO</w:t>
      </w:r>
    </w:p>
    <w:p w14:paraId="2A5BA2B6" w14:textId="31B5D031" w:rsidR="000D2A4C" w:rsidRPr="000D2A4C" w:rsidRDefault="000D2A4C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Ante o exposto, vota-se pelo não conhecimento do apelo.</w:t>
      </w:r>
    </w:p>
    <w:p w14:paraId="5CACEC1E" w14:textId="77777777" w:rsidR="000D2A4C" w:rsidRPr="00BB2052" w:rsidRDefault="000D2A4C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35798B1F" w14:textId="41402604" w:rsidR="00412E7C" w:rsidRDefault="00D74F23" w:rsidP="00BB205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205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 </w:t>
      </w:r>
      <w:r w:rsidR="000D2A4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–</w:t>
      </w:r>
      <w:r w:rsidRPr="00BB205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DECISÃO</w:t>
      </w:r>
    </w:p>
    <w:bookmarkEnd w:id="0"/>
    <w:p w14:paraId="0C22A09A" w14:textId="77777777" w:rsidR="000D2A4C" w:rsidRPr="00D74F23" w:rsidRDefault="000D2A4C" w:rsidP="00BB2052">
      <w:pPr>
        <w:spacing w:before="240" w:after="240" w:line="360" w:lineRule="auto"/>
        <w:ind w:firstLine="709"/>
        <w:jc w:val="both"/>
      </w:pPr>
    </w:p>
    <w:sectPr w:rsidR="000D2A4C" w:rsidRPr="00D74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231535"/>
    <w:multiLevelType w:val="hybridMultilevel"/>
    <w:tmpl w:val="3FC02F34"/>
    <w:lvl w:ilvl="0" w:tplc="8F148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926"/>
    <w:rsid w:val="00001611"/>
    <w:rsid w:val="00007C57"/>
    <w:rsid w:val="00010D7D"/>
    <w:rsid w:val="000160BD"/>
    <w:rsid w:val="00020043"/>
    <w:rsid w:val="00022B72"/>
    <w:rsid w:val="00026881"/>
    <w:rsid w:val="000306E0"/>
    <w:rsid w:val="00032A45"/>
    <w:rsid w:val="000374DD"/>
    <w:rsid w:val="0004000E"/>
    <w:rsid w:val="00046137"/>
    <w:rsid w:val="00051782"/>
    <w:rsid w:val="000536CB"/>
    <w:rsid w:val="000574CD"/>
    <w:rsid w:val="000578C0"/>
    <w:rsid w:val="0006301E"/>
    <w:rsid w:val="0006738E"/>
    <w:rsid w:val="00070921"/>
    <w:rsid w:val="00074A6B"/>
    <w:rsid w:val="000753E6"/>
    <w:rsid w:val="00075CD3"/>
    <w:rsid w:val="000771EB"/>
    <w:rsid w:val="000A1580"/>
    <w:rsid w:val="000A1845"/>
    <w:rsid w:val="000A2939"/>
    <w:rsid w:val="000A50E5"/>
    <w:rsid w:val="000B0707"/>
    <w:rsid w:val="000B081D"/>
    <w:rsid w:val="000B0F0C"/>
    <w:rsid w:val="000B1A3F"/>
    <w:rsid w:val="000C15F3"/>
    <w:rsid w:val="000C6FB3"/>
    <w:rsid w:val="000D2A4C"/>
    <w:rsid w:val="000D324F"/>
    <w:rsid w:val="000D49BF"/>
    <w:rsid w:val="000D5CD1"/>
    <w:rsid w:val="000D62A2"/>
    <w:rsid w:val="000E2F5C"/>
    <w:rsid w:val="000E3D0A"/>
    <w:rsid w:val="000F1C40"/>
    <w:rsid w:val="000F2C6A"/>
    <w:rsid w:val="00101E92"/>
    <w:rsid w:val="0012195B"/>
    <w:rsid w:val="0012372F"/>
    <w:rsid w:val="001302DC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72A2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EB8"/>
    <w:rsid w:val="002D651A"/>
    <w:rsid w:val="002E64B7"/>
    <w:rsid w:val="002E7B89"/>
    <w:rsid w:val="002F0485"/>
    <w:rsid w:val="002F35CF"/>
    <w:rsid w:val="002F37D9"/>
    <w:rsid w:val="002F78A8"/>
    <w:rsid w:val="00304E90"/>
    <w:rsid w:val="00305348"/>
    <w:rsid w:val="00305698"/>
    <w:rsid w:val="0032286D"/>
    <w:rsid w:val="00323689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A43F7"/>
    <w:rsid w:val="003B513B"/>
    <w:rsid w:val="003C7E9F"/>
    <w:rsid w:val="003E0B11"/>
    <w:rsid w:val="003F517F"/>
    <w:rsid w:val="00406FD8"/>
    <w:rsid w:val="00412E7C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793C"/>
    <w:rsid w:val="00471D31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F0B40"/>
    <w:rsid w:val="004F1087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C4F6A"/>
    <w:rsid w:val="005D1A25"/>
    <w:rsid w:val="005D255C"/>
    <w:rsid w:val="005D3C95"/>
    <w:rsid w:val="005D4C96"/>
    <w:rsid w:val="005D737F"/>
    <w:rsid w:val="005E0749"/>
    <w:rsid w:val="005E2A5E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80312"/>
    <w:rsid w:val="00684A0B"/>
    <w:rsid w:val="00684EE9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602A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600A0"/>
    <w:rsid w:val="00762104"/>
    <w:rsid w:val="00763A34"/>
    <w:rsid w:val="007641DC"/>
    <w:rsid w:val="00767E9A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C1F7F"/>
    <w:rsid w:val="007C263E"/>
    <w:rsid w:val="007C3C5D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1DB8"/>
    <w:rsid w:val="0082604B"/>
    <w:rsid w:val="0083227E"/>
    <w:rsid w:val="00843609"/>
    <w:rsid w:val="00846227"/>
    <w:rsid w:val="0085367E"/>
    <w:rsid w:val="00854F1E"/>
    <w:rsid w:val="00855843"/>
    <w:rsid w:val="00862931"/>
    <w:rsid w:val="00862ADB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87CDE"/>
    <w:rsid w:val="00993B58"/>
    <w:rsid w:val="00996120"/>
    <w:rsid w:val="009A14FE"/>
    <w:rsid w:val="009B0B3A"/>
    <w:rsid w:val="009B0C6D"/>
    <w:rsid w:val="009B216A"/>
    <w:rsid w:val="009B2960"/>
    <w:rsid w:val="009B297F"/>
    <w:rsid w:val="009C1118"/>
    <w:rsid w:val="009C7E28"/>
    <w:rsid w:val="009D3B80"/>
    <w:rsid w:val="009D3FBD"/>
    <w:rsid w:val="009D5071"/>
    <w:rsid w:val="009D51F9"/>
    <w:rsid w:val="009D5D7D"/>
    <w:rsid w:val="009D73E9"/>
    <w:rsid w:val="009E5F1C"/>
    <w:rsid w:val="009F0509"/>
    <w:rsid w:val="009F2607"/>
    <w:rsid w:val="009F7E37"/>
    <w:rsid w:val="00A01B8C"/>
    <w:rsid w:val="00A0696C"/>
    <w:rsid w:val="00A1339F"/>
    <w:rsid w:val="00A233AA"/>
    <w:rsid w:val="00A35175"/>
    <w:rsid w:val="00A559CE"/>
    <w:rsid w:val="00A6119C"/>
    <w:rsid w:val="00A730B6"/>
    <w:rsid w:val="00A8064C"/>
    <w:rsid w:val="00A82B31"/>
    <w:rsid w:val="00A8725B"/>
    <w:rsid w:val="00A91602"/>
    <w:rsid w:val="00AA12F7"/>
    <w:rsid w:val="00AE125F"/>
    <w:rsid w:val="00AE29C5"/>
    <w:rsid w:val="00AE36A9"/>
    <w:rsid w:val="00AE4473"/>
    <w:rsid w:val="00AE4AB6"/>
    <w:rsid w:val="00AF4457"/>
    <w:rsid w:val="00AF58A2"/>
    <w:rsid w:val="00AF5D83"/>
    <w:rsid w:val="00B02B99"/>
    <w:rsid w:val="00B04D8D"/>
    <w:rsid w:val="00B06674"/>
    <w:rsid w:val="00B074EB"/>
    <w:rsid w:val="00B11D12"/>
    <w:rsid w:val="00B20524"/>
    <w:rsid w:val="00B22B59"/>
    <w:rsid w:val="00B22EF2"/>
    <w:rsid w:val="00B3324A"/>
    <w:rsid w:val="00B34A84"/>
    <w:rsid w:val="00B41453"/>
    <w:rsid w:val="00B46640"/>
    <w:rsid w:val="00B46AF3"/>
    <w:rsid w:val="00B4759A"/>
    <w:rsid w:val="00B54294"/>
    <w:rsid w:val="00B6675D"/>
    <w:rsid w:val="00B70EAC"/>
    <w:rsid w:val="00B7653B"/>
    <w:rsid w:val="00B83B63"/>
    <w:rsid w:val="00B90614"/>
    <w:rsid w:val="00B934AD"/>
    <w:rsid w:val="00B94191"/>
    <w:rsid w:val="00B94949"/>
    <w:rsid w:val="00BA3331"/>
    <w:rsid w:val="00BA48FA"/>
    <w:rsid w:val="00BA5626"/>
    <w:rsid w:val="00BA657A"/>
    <w:rsid w:val="00BA65BC"/>
    <w:rsid w:val="00BA7A8F"/>
    <w:rsid w:val="00BB2052"/>
    <w:rsid w:val="00BB3AB5"/>
    <w:rsid w:val="00BC04E6"/>
    <w:rsid w:val="00BC4ABE"/>
    <w:rsid w:val="00BC5C92"/>
    <w:rsid w:val="00BD684A"/>
    <w:rsid w:val="00BF033D"/>
    <w:rsid w:val="00C007C7"/>
    <w:rsid w:val="00C02481"/>
    <w:rsid w:val="00C029A5"/>
    <w:rsid w:val="00C0763E"/>
    <w:rsid w:val="00C112E3"/>
    <w:rsid w:val="00C173E7"/>
    <w:rsid w:val="00C306F2"/>
    <w:rsid w:val="00C31E33"/>
    <w:rsid w:val="00C3291B"/>
    <w:rsid w:val="00C3476D"/>
    <w:rsid w:val="00C54FEF"/>
    <w:rsid w:val="00C625AB"/>
    <w:rsid w:val="00C64FA8"/>
    <w:rsid w:val="00C74795"/>
    <w:rsid w:val="00C758D5"/>
    <w:rsid w:val="00C764F8"/>
    <w:rsid w:val="00C7769A"/>
    <w:rsid w:val="00C8735C"/>
    <w:rsid w:val="00C8769D"/>
    <w:rsid w:val="00C97D7A"/>
    <w:rsid w:val="00CA57DF"/>
    <w:rsid w:val="00CB0D85"/>
    <w:rsid w:val="00CB7067"/>
    <w:rsid w:val="00CC2F26"/>
    <w:rsid w:val="00CC7C6C"/>
    <w:rsid w:val="00CE0AD9"/>
    <w:rsid w:val="00CE54B2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4EA3"/>
    <w:rsid w:val="00D47C54"/>
    <w:rsid w:val="00D51523"/>
    <w:rsid w:val="00D523B2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FF8"/>
    <w:rsid w:val="00DC0E99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1DC6"/>
    <w:rsid w:val="00E46924"/>
    <w:rsid w:val="00E46F5F"/>
    <w:rsid w:val="00E544D7"/>
    <w:rsid w:val="00E61DDD"/>
    <w:rsid w:val="00E70EA8"/>
    <w:rsid w:val="00E72A00"/>
    <w:rsid w:val="00E73437"/>
    <w:rsid w:val="00E74DCB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D7"/>
    <w:rsid w:val="00ED47AD"/>
    <w:rsid w:val="00ED65FE"/>
    <w:rsid w:val="00ED725B"/>
    <w:rsid w:val="00F008F7"/>
    <w:rsid w:val="00F010CE"/>
    <w:rsid w:val="00F017B0"/>
    <w:rsid w:val="00F0477B"/>
    <w:rsid w:val="00F1798B"/>
    <w:rsid w:val="00F205BE"/>
    <w:rsid w:val="00F2142B"/>
    <w:rsid w:val="00F21F1A"/>
    <w:rsid w:val="00F355C7"/>
    <w:rsid w:val="00F4269A"/>
    <w:rsid w:val="00F4476F"/>
    <w:rsid w:val="00F46D67"/>
    <w:rsid w:val="00F50730"/>
    <w:rsid w:val="00F56BB2"/>
    <w:rsid w:val="00F60064"/>
    <w:rsid w:val="00F60AB3"/>
    <w:rsid w:val="00F718E9"/>
    <w:rsid w:val="00F933D7"/>
    <w:rsid w:val="00F94657"/>
    <w:rsid w:val="00FA110F"/>
    <w:rsid w:val="00FB1209"/>
    <w:rsid w:val="00FB3400"/>
    <w:rsid w:val="00FB4645"/>
    <w:rsid w:val="00FB646C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8519D2-5546-456D-886A-1B49359E8E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95C472-ED93-4433-BB78-3123DDEBC996}"/>
</file>

<file path=customXml/itemProps3.xml><?xml version="1.0" encoding="utf-8"?>
<ds:datastoreItem xmlns:ds="http://schemas.openxmlformats.org/officeDocument/2006/customXml" ds:itemID="{9E397C58-BCF0-4631-A43D-5DFD98F07D9E}"/>
</file>

<file path=customXml/itemProps4.xml><?xml version="1.0" encoding="utf-8"?>
<ds:datastoreItem xmlns:ds="http://schemas.openxmlformats.org/officeDocument/2006/customXml" ds:itemID="{55F6F0F2-06BD-4372-B958-EDE3A8A6E6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2</Pages>
  <Words>279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11</cp:revision>
  <cp:lastPrinted>2023-02-01T16:46:00Z</cp:lastPrinted>
  <dcterms:created xsi:type="dcterms:W3CDTF">2023-06-15T19:39:00Z</dcterms:created>
  <dcterms:modified xsi:type="dcterms:W3CDTF">2024-01-22T18:20:00Z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329800</vt:r8>
  </property>
</Properties>
</file>