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50E2" w14:textId="77777777" w:rsidR="007E3D46" w:rsidRDefault="00CE6316" w:rsidP="007E3D4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I. </w:t>
      </w:r>
      <w:r w:rsidR="00BE4E42" w:rsidRPr="00BE4E42">
        <w:rPr>
          <w:rFonts w:ascii="Times New Roman" w:hAnsi="Times New Roman" w:cs="Times New Roman"/>
        </w:rPr>
        <w:t>A solução consensual da lide pode evitar o agravamento dos ônus processuais,</w:t>
      </w:r>
      <w:r w:rsidR="007E3D46">
        <w:rPr>
          <w:rFonts w:ascii="Times New Roman" w:hAnsi="Times New Roman" w:cs="Times New Roman"/>
        </w:rPr>
        <w:t xml:space="preserve"> </w:t>
      </w:r>
      <w:r w:rsidR="00BE4E42" w:rsidRPr="00BE4E42">
        <w:rPr>
          <w:rFonts w:ascii="Times New Roman" w:hAnsi="Times New Roman" w:cs="Times New Roman"/>
        </w:rPr>
        <w:t>econômicos e sociais, bem como garantir uma prestação jurisdicional célere e que melhor</w:t>
      </w:r>
      <w:r w:rsidR="007E3D46">
        <w:rPr>
          <w:rFonts w:ascii="Times New Roman" w:hAnsi="Times New Roman" w:cs="Times New Roman"/>
        </w:rPr>
        <w:t xml:space="preserve"> </w:t>
      </w:r>
      <w:r w:rsidR="00BE4E42" w:rsidRPr="00BE4E42">
        <w:rPr>
          <w:rFonts w:ascii="Times New Roman" w:hAnsi="Times New Roman" w:cs="Times New Roman"/>
        </w:rPr>
        <w:t>atenderá aos interesses dos envolvidos.</w:t>
      </w:r>
    </w:p>
    <w:p w14:paraId="5E63ADE4" w14:textId="6259E622" w:rsidR="00BE4E42" w:rsidRDefault="007E3D46" w:rsidP="00EA723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II. </w:t>
      </w:r>
      <w:r w:rsidR="00BE4E42" w:rsidRPr="00BE4E42">
        <w:rPr>
          <w:rFonts w:ascii="Times New Roman" w:hAnsi="Times New Roman" w:cs="Times New Roman"/>
        </w:rPr>
        <w:t>Dito isso, como o caso versa sobre direitos disponíveis, deve-se oportunizar às partes a</w:t>
      </w:r>
      <w:r w:rsidR="00EA723F">
        <w:rPr>
          <w:rFonts w:ascii="Times New Roman" w:hAnsi="Times New Roman" w:cs="Times New Roman"/>
        </w:rPr>
        <w:t xml:space="preserve"> </w:t>
      </w:r>
      <w:r w:rsidR="00BE4E42" w:rsidRPr="00BE4E42">
        <w:rPr>
          <w:rFonts w:ascii="Times New Roman" w:hAnsi="Times New Roman" w:cs="Times New Roman"/>
        </w:rPr>
        <w:t>resolução do conflito através dos próprios poderes de disposição e de transação.</w:t>
      </w:r>
    </w:p>
    <w:p w14:paraId="158A5A33" w14:textId="5B5EAC7E" w:rsidR="00962548" w:rsidRPr="00F525AC" w:rsidRDefault="00EA723F" w:rsidP="00BE4E42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III. </w:t>
      </w:r>
      <w:r w:rsidR="00BE4E42">
        <w:rPr>
          <w:rFonts w:ascii="Times New Roman" w:hAnsi="Times New Roman" w:cs="Times New Roman"/>
        </w:rPr>
        <w:t>Assim, c</w:t>
      </w:r>
      <w:r w:rsidR="007407A7" w:rsidRPr="00F525AC">
        <w:rPr>
          <w:rFonts w:ascii="Times New Roman" w:hAnsi="Times New Roman" w:cs="Times New Roman"/>
        </w:rPr>
        <w:t>onsiderando-se o disposto no artigo 139, inciso V, do Código de Processo Civil, determina-se a intimação das partes para que se manifestem, no pra</w:t>
      </w:r>
      <w:r w:rsidR="005B6F98" w:rsidRPr="00F525AC">
        <w:rPr>
          <w:rFonts w:ascii="Times New Roman" w:hAnsi="Times New Roman" w:cs="Times New Roman"/>
        </w:rPr>
        <w:t>zo de 15 (quinze dias), sobre eventual interesse na realização de composição.</w:t>
      </w:r>
    </w:p>
    <w:p w14:paraId="7AE5CA58" w14:textId="266A1DE9" w:rsidR="005B6F98" w:rsidRPr="00F525AC" w:rsidRDefault="00BA6437" w:rsidP="00CE6316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="00EA723F">
        <w:rPr>
          <w:rFonts w:ascii="Times New Roman" w:hAnsi="Times New Roman" w:cs="Times New Roman"/>
        </w:rPr>
        <w:t>V</w:t>
      </w:r>
      <w:r>
        <w:rPr>
          <w:rFonts w:ascii="Times New Roman" w:hAnsi="Times New Roman" w:cs="Times New Roman"/>
        </w:rPr>
        <w:t xml:space="preserve">. </w:t>
      </w:r>
      <w:r w:rsidR="005B6F98" w:rsidRPr="00F525AC">
        <w:rPr>
          <w:rFonts w:ascii="Times New Roman" w:hAnsi="Times New Roman" w:cs="Times New Roman"/>
        </w:rPr>
        <w:t xml:space="preserve">Havendo manifestação positiva </w:t>
      </w:r>
      <w:r w:rsidR="00BB2200" w:rsidRPr="00F525AC">
        <w:rPr>
          <w:rFonts w:ascii="Times New Roman" w:hAnsi="Times New Roman" w:cs="Times New Roman"/>
        </w:rPr>
        <w:t>de qualquer das partes, remetam-se os autos ao CEJUSC.</w:t>
      </w:r>
    </w:p>
    <w:p w14:paraId="56A91DDC" w14:textId="4F879EB3" w:rsidR="00F33F16" w:rsidRPr="00EA723F" w:rsidRDefault="00EA723F" w:rsidP="00EA723F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BA6437">
        <w:rPr>
          <w:rFonts w:ascii="Times New Roman" w:hAnsi="Times New Roman" w:cs="Times New Roman"/>
        </w:rPr>
        <w:t xml:space="preserve">. </w:t>
      </w:r>
      <w:r w:rsidR="00BB2200" w:rsidRPr="00F525AC">
        <w:rPr>
          <w:rFonts w:ascii="Times New Roman" w:hAnsi="Times New Roman" w:cs="Times New Roman"/>
        </w:rPr>
        <w:t xml:space="preserve">Transcorrido o prazo sem manifestação ou com </w:t>
      </w:r>
      <w:r w:rsidR="00F25BF2" w:rsidRPr="00F525AC">
        <w:rPr>
          <w:rFonts w:ascii="Times New Roman" w:hAnsi="Times New Roman" w:cs="Times New Roman"/>
        </w:rPr>
        <w:t>resposta negativa, concluam-se os autos.</w:t>
      </w:r>
    </w:p>
    <w:sectPr w:rsidR="00F33F16" w:rsidRPr="00EA723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A7"/>
    <w:rsid w:val="000C2620"/>
    <w:rsid w:val="002E0B2C"/>
    <w:rsid w:val="005B6F98"/>
    <w:rsid w:val="007407A7"/>
    <w:rsid w:val="007E3D46"/>
    <w:rsid w:val="00962548"/>
    <w:rsid w:val="009D42C6"/>
    <w:rsid w:val="009F4B46"/>
    <w:rsid w:val="00BA6437"/>
    <w:rsid w:val="00BB2200"/>
    <w:rsid w:val="00BE4E42"/>
    <w:rsid w:val="00CE6316"/>
    <w:rsid w:val="00EA723F"/>
    <w:rsid w:val="00F25BF2"/>
    <w:rsid w:val="00F33F16"/>
    <w:rsid w:val="00F52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610625"/>
  <w15:chartTrackingRefBased/>
  <w15:docId w15:val="{8A5BDEB0-A0D7-C64C-8CE5-207C80572E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0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0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07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0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0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0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0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0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0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07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07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07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07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07A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07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07A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07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07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0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0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0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0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0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07A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07A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07A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0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07A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07A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F33F16"/>
    <w:pPr>
      <w:spacing w:after="0" w:line="240" w:lineRule="auto"/>
    </w:pPr>
    <w:rPr>
      <w:rFonts w:ascii="Helvetica" w:hAnsi="Helvetica" w:cs="Times New Roman"/>
      <w:color w:val="000000"/>
      <w:kern w:val="0"/>
      <w:sz w:val="16"/>
      <w:szCs w:val="16"/>
      <w14:ligatures w14:val="none"/>
    </w:rPr>
  </w:style>
  <w:style w:type="character" w:customStyle="1" w:styleId="s1">
    <w:name w:val="s1"/>
    <w:basedOn w:val="Fontepargpadro"/>
    <w:rsid w:val="00F33F16"/>
    <w:rPr>
      <w:rFonts w:ascii="Helvetica" w:hAnsi="Helvetica" w:hint="default"/>
      <w:b w:val="0"/>
      <w:bCs w:val="0"/>
      <w:i w:val="0"/>
      <w:iCs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47196AB5BBE5E429A3A4541B64F6B06" ma:contentTypeVersion="11" ma:contentTypeDescription="Crie um novo documento." ma:contentTypeScope="" ma:versionID="f9b77c0a9ca16248db2a354a9324d574">
  <xsd:schema xmlns:xsd="http://www.w3.org/2001/XMLSchema" xmlns:xs="http://www.w3.org/2001/XMLSchema" xmlns:p="http://schemas.microsoft.com/office/2006/metadata/properties" xmlns:ns2="c04bd5eb-5da3-4c78-b159-2bc8443a6345" xmlns:ns3="0b1c8c71-5c14-46ef-9c85-f6af5a95de9b" targetNamespace="http://schemas.microsoft.com/office/2006/metadata/properties" ma:root="true" ma:fieldsID="f83b46afa82d5de6e7294c7773150add" ns2:_="" ns3:_="">
    <xsd:import namespace="c04bd5eb-5da3-4c78-b159-2bc8443a6345"/>
    <xsd:import namespace="0b1c8c71-5c14-46ef-9c85-f6af5a95de9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bd5eb-5da3-4c78-b159-2bc8443a63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b67eaf0a-f2cb-4adb-8ec3-a80bcab9db5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1c8c71-5c14-46ef-9c85-f6af5a95de9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e74af078-3d5b-4a80-9ae6-49a763dfa133}" ma:internalName="TaxCatchAll" ma:showField="CatchAllData" ma:web="0b1c8c71-5c14-46ef-9c85-f6af5a95de9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b1c8c71-5c14-46ef-9c85-f6af5a95de9b" xsi:nil="true"/>
    <lcf76f155ced4ddcb4097134ff3c332f xmlns="c04bd5eb-5da3-4c78-b159-2bc8443a63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FA747D-9AFE-48D4-808B-720A3B54BDEE}"/>
</file>

<file path=customXml/itemProps2.xml><?xml version="1.0" encoding="utf-8"?>
<ds:datastoreItem xmlns:ds="http://schemas.openxmlformats.org/officeDocument/2006/customXml" ds:itemID="{327373A9-3224-4776-99B4-9E00859023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D977AAF-64C8-4ED1-8070-753B79A1E4C3}">
  <ds:schemaRefs>
    <ds:schemaRef ds:uri="http://schemas.microsoft.com/office/2006/metadata/properties"/>
    <ds:schemaRef ds:uri="http://www.w3.org/2000/xmlns/"/>
    <ds:schemaRef ds:uri="0b1c8c71-5c14-46ef-9c85-f6af5a95de9b"/>
    <ds:schemaRef ds:uri="http://www.w3.org/2001/XMLSchema-instance"/>
    <ds:schemaRef ds:uri="c04bd5eb-5da3-4c78-b159-2bc8443a6345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121</Words>
  <Characters>676</Characters>
  <Application>Microsoft Office Word</Application>
  <DocSecurity>0</DocSecurity>
  <Lines>12</Lines>
  <Paragraphs>5</Paragraphs>
  <ScaleCrop>false</ScaleCrop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Cleysson Willian Vilaca de Jesus</dc:creator>
  <cp:keywords/>
  <dc:description/>
  <cp:lastModifiedBy>Cleysson Willian Vilaca de Jesus</cp:lastModifiedBy>
  <cp:revision>14</cp:revision>
  <dcterms:created xsi:type="dcterms:W3CDTF">2025-10-17T14:18:00Z</dcterms:created>
  <dcterms:modified xsi:type="dcterms:W3CDTF">2025-12-17T17:16:00Z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0x010100047196AB5BBE5E429A3A4541B64F6B06</vt:lpwstr>
  </property>
  <property fmtid="{D5CDD505-2E9C-101B-9397-08002B2CF9AE}" pid="3" name="MediaServiceImageTags">
    <vt:lpwstr/>
  </property>
  <property fmtid="{D5CDD505-2E9C-101B-9397-08002B2CF9AE}" pid="4" name="docLang">
    <vt:lpwstr>pt</vt:lpwstr>
  </property>
</Properties>
</file>