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03744" w14:textId="097CC5E0" w:rsidR="00FE15E4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D338B9">
        <w:rPr>
          <w:rFonts w:eastAsiaTheme="minorHAnsi"/>
          <w:b/>
          <w:bCs/>
          <w:sz w:val="24"/>
          <w:szCs w:val="24"/>
          <w:lang w:eastAsia="en-US"/>
        </w:rPr>
        <w:t xml:space="preserve">DIREITO PROCESSUAL CIVIL. </w:t>
      </w:r>
      <w:r w:rsidR="00FE15E4">
        <w:rPr>
          <w:rFonts w:eastAsiaTheme="minorHAnsi"/>
          <w:b/>
          <w:bCs/>
          <w:sz w:val="24"/>
          <w:szCs w:val="24"/>
          <w:lang w:eastAsia="en-US"/>
        </w:rPr>
        <w:t>AGRAVO INTERNO. APELAÇÃO CÍVEL. ADMISSIBILIDADE. DESERÇÃO. JUSTIÇA GRATUITA.</w:t>
      </w:r>
    </w:p>
    <w:p w14:paraId="2B4D33D4" w14:textId="77777777" w:rsidR="00446273" w:rsidRPr="00D338B9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D338B9">
        <w:rPr>
          <w:rFonts w:eastAsiaTheme="minorHAnsi"/>
          <w:b/>
          <w:bCs/>
          <w:sz w:val="24"/>
          <w:szCs w:val="24"/>
          <w:lang w:eastAsia="en-US"/>
        </w:rPr>
        <w:t>I. CASO EM EXAME</w:t>
      </w:r>
    </w:p>
    <w:p w14:paraId="6899D60E" w14:textId="551D7C66" w:rsidR="00FE15E4" w:rsidRDefault="00511DCE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522281">
        <w:rPr>
          <w:rFonts w:eastAsiaTheme="minorHAnsi"/>
          <w:b/>
          <w:bCs/>
          <w:sz w:val="24"/>
          <w:szCs w:val="24"/>
          <w:lang w:eastAsia="en-US"/>
        </w:rPr>
        <w:t>Agravo interno interposto</w:t>
      </w:r>
      <w:r w:rsidR="00C95D49" w:rsidRPr="00522281">
        <w:rPr>
          <w:rFonts w:eastAsiaTheme="minorHAnsi"/>
          <w:b/>
          <w:bCs/>
          <w:sz w:val="24"/>
          <w:szCs w:val="24"/>
          <w:lang w:eastAsia="en-US"/>
        </w:rPr>
        <w:t xml:space="preserve"> </w:t>
      </w:r>
      <w:r w:rsidRPr="00522281">
        <w:rPr>
          <w:rFonts w:eastAsiaTheme="minorHAnsi"/>
          <w:b/>
          <w:bCs/>
          <w:sz w:val="24"/>
          <w:szCs w:val="24"/>
          <w:lang w:eastAsia="en-US"/>
        </w:rPr>
        <w:t xml:space="preserve">contra </w:t>
      </w:r>
      <w:r w:rsidR="008D0C7F">
        <w:rPr>
          <w:rFonts w:eastAsiaTheme="minorHAnsi"/>
          <w:b/>
          <w:bCs/>
          <w:sz w:val="24"/>
          <w:szCs w:val="24"/>
          <w:lang w:eastAsia="en-US"/>
        </w:rPr>
        <w:t xml:space="preserve">a </w:t>
      </w:r>
      <w:r w:rsidRPr="00522281">
        <w:rPr>
          <w:rFonts w:eastAsiaTheme="minorHAnsi"/>
          <w:b/>
          <w:bCs/>
          <w:sz w:val="24"/>
          <w:szCs w:val="24"/>
          <w:lang w:eastAsia="en-US"/>
        </w:rPr>
        <w:t xml:space="preserve">decisão monocrática </w:t>
      </w:r>
      <w:r w:rsidR="00C95D49" w:rsidRPr="00522281">
        <w:rPr>
          <w:rFonts w:eastAsiaTheme="minorHAnsi"/>
          <w:b/>
          <w:bCs/>
          <w:sz w:val="24"/>
          <w:szCs w:val="24"/>
          <w:lang w:eastAsia="en-US"/>
        </w:rPr>
        <w:t xml:space="preserve">de </w:t>
      </w:r>
      <w:r w:rsidRPr="00522281">
        <w:rPr>
          <w:rFonts w:eastAsiaTheme="minorHAnsi"/>
          <w:b/>
          <w:bCs/>
          <w:sz w:val="24"/>
          <w:szCs w:val="24"/>
          <w:lang w:eastAsia="en-US"/>
        </w:rPr>
        <w:t>não conhec</w:t>
      </w:r>
      <w:r w:rsidR="00C95D49" w:rsidRPr="00522281">
        <w:rPr>
          <w:rFonts w:eastAsiaTheme="minorHAnsi"/>
          <w:b/>
          <w:bCs/>
          <w:sz w:val="24"/>
          <w:szCs w:val="24"/>
          <w:lang w:eastAsia="en-US"/>
        </w:rPr>
        <w:t xml:space="preserve">imento </w:t>
      </w:r>
      <w:r w:rsidRPr="00522281">
        <w:rPr>
          <w:rFonts w:eastAsiaTheme="minorHAnsi"/>
          <w:b/>
          <w:bCs/>
          <w:sz w:val="24"/>
          <w:szCs w:val="24"/>
          <w:lang w:eastAsia="en-US"/>
        </w:rPr>
        <w:t xml:space="preserve">de </w:t>
      </w:r>
      <w:r w:rsidR="00FE15E4">
        <w:rPr>
          <w:rFonts w:eastAsiaTheme="minorHAnsi"/>
          <w:b/>
          <w:bCs/>
          <w:sz w:val="24"/>
          <w:szCs w:val="24"/>
          <w:lang w:eastAsia="en-US"/>
        </w:rPr>
        <w:t xml:space="preserve">apelação cível, por </w:t>
      </w:r>
      <w:r w:rsidR="004D066E">
        <w:rPr>
          <w:rFonts w:eastAsiaTheme="minorHAnsi"/>
          <w:b/>
          <w:bCs/>
          <w:sz w:val="24"/>
          <w:szCs w:val="24"/>
          <w:lang w:eastAsia="en-US"/>
        </w:rPr>
        <w:t>deserção.</w:t>
      </w:r>
    </w:p>
    <w:p w14:paraId="209D47F7" w14:textId="77777777" w:rsidR="00446273" w:rsidRPr="00522281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522281">
        <w:rPr>
          <w:rFonts w:eastAsiaTheme="minorHAnsi"/>
          <w:b/>
          <w:bCs/>
          <w:sz w:val="24"/>
          <w:szCs w:val="24"/>
          <w:lang w:eastAsia="en-US"/>
        </w:rPr>
        <w:t>II. QUESTÃO EM DISCUSSÃO</w:t>
      </w:r>
    </w:p>
    <w:p w14:paraId="4A3D8D22" w14:textId="097D8968" w:rsidR="004D066E" w:rsidRDefault="004D066E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Pretensão de reforma de decisão </w:t>
      </w:r>
      <w:r w:rsidR="001217A0">
        <w:rPr>
          <w:rFonts w:eastAsiaTheme="minorHAnsi"/>
          <w:b/>
          <w:bCs/>
          <w:sz w:val="24"/>
          <w:szCs w:val="24"/>
          <w:lang w:eastAsia="en-US"/>
        </w:rPr>
        <w:t>que reconheceu a deserção recursal, mediante concessão dos benefícios da gratuidade da justiça.</w:t>
      </w:r>
    </w:p>
    <w:p w14:paraId="5601AA02" w14:textId="1E3ACA8E" w:rsidR="00405AB7" w:rsidRPr="00522281" w:rsidRDefault="00405AB7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522281">
        <w:rPr>
          <w:rFonts w:eastAsiaTheme="minorHAnsi"/>
          <w:b/>
          <w:bCs/>
          <w:sz w:val="24"/>
          <w:szCs w:val="24"/>
          <w:lang w:eastAsia="en-US"/>
        </w:rPr>
        <w:t>III. RAZÕES DE DECIDIR</w:t>
      </w:r>
    </w:p>
    <w:p w14:paraId="1CA22D52" w14:textId="2D644229" w:rsidR="00946D14" w:rsidRPr="00522281" w:rsidRDefault="00972966" w:rsidP="00AA1B34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Estando vigente </w:t>
      </w:r>
      <w:r w:rsidR="00355F98">
        <w:rPr>
          <w:rFonts w:eastAsiaTheme="minorHAnsi"/>
          <w:b/>
          <w:bCs/>
          <w:sz w:val="24"/>
          <w:szCs w:val="24"/>
          <w:lang w:eastAsia="en-US"/>
        </w:rPr>
        <w:t>pronunciamento judicial</w:t>
      </w:r>
      <w:r>
        <w:rPr>
          <w:rFonts w:eastAsiaTheme="minorHAnsi"/>
          <w:b/>
          <w:bCs/>
          <w:sz w:val="24"/>
          <w:szCs w:val="24"/>
          <w:lang w:eastAsia="en-US"/>
        </w:rPr>
        <w:t xml:space="preserve"> que indeferiu a gratuidade da justiça, </w:t>
      </w:r>
      <w:r w:rsidR="00331284">
        <w:rPr>
          <w:rFonts w:eastAsiaTheme="minorHAnsi"/>
          <w:b/>
          <w:bCs/>
          <w:sz w:val="24"/>
          <w:szCs w:val="24"/>
          <w:lang w:eastAsia="en-US"/>
        </w:rPr>
        <w:t>a posterior constatação de deserção não pode</w:t>
      </w:r>
      <w:r w:rsidR="00355F98">
        <w:rPr>
          <w:rFonts w:eastAsiaTheme="minorHAnsi"/>
          <w:b/>
          <w:bCs/>
          <w:sz w:val="24"/>
          <w:szCs w:val="24"/>
          <w:lang w:eastAsia="en-US"/>
        </w:rPr>
        <w:t xml:space="preserve"> ser desconstituída mediante revisitação do ato decisório anterior.</w:t>
      </w:r>
    </w:p>
    <w:p w14:paraId="7BF8E1DA" w14:textId="087D5C40" w:rsidR="00405AB7" w:rsidRPr="00522281" w:rsidRDefault="00405AB7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522281">
        <w:rPr>
          <w:rFonts w:eastAsiaTheme="minorHAnsi"/>
          <w:b/>
          <w:bCs/>
          <w:sz w:val="24"/>
          <w:szCs w:val="24"/>
          <w:lang w:eastAsia="en-US"/>
        </w:rPr>
        <w:t>IV. SOLUÇÃO DO CASO</w:t>
      </w:r>
    </w:p>
    <w:p w14:paraId="15FD5A17" w14:textId="77777777" w:rsidR="00405AB7" w:rsidRPr="00522281" w:rsidRDefault="00405AB7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522281">
        <w:rPr>
          <w:rFonts w:eastAsiaTheme="minorHAnsi"/>
          <w:b/>
          <w:bCs/>
          <w:sz w:val="24"/>
          <w:szCs w:val="24"/>
          <w:lang w:eastAsia="en-US"/>
        </w:rPr>
        <w:t>Recurso conhecido e desprovido.</w:t>
      </w:r>
    </w:p>
    <w:p w14:paraId="3375DB6E" w14:textId="77777777" w:rsidR="00405AB7" w:rsidRPr="00522281" w:rsidRDefault="00405AB7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522281">
        <w:rPr>
          <w:rFonts w:eastAsiaTheme="minorHAnsi"/>
          <w:b/>
          <w:bCs/>
          <w:sz w:val="24"/>
          <w:szCs w:val="24"/>
          <w:lang w:eastAsia="en-US"/>
        </w:rPr>
        <w:t>V. LEGISLAÇÃO E JURISPRUDÊNCIA UTILIZADAS</w:t>
      </w:r>
    </w:p>
    <w:p w14:paraId="4B6FD1D8" w14:textId="77777777" w:rsidR="00405AB7" w:rsidRPr="00522281" w:rsidRDefault="00405AB7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522281">
        <w:rPr>
          <w:rFonts w:eastAsiaTheme="minorHAnsi"/>
          <w:b/>
          <w:bCs/>
          <w:sz w:val="24"/>
          <w:szCs w:val="24"/>
          <w:lang w:eastAsia="en-US"/>
        </w:rPr>
        <w:t>V.I. LEGISLAÇÃO</w:t>
      </w:r>
    </w:p>
    <w:p w14:paraId="7A03E914" w14:textId="46BB133B" w:rsidR="003A59AB" w:rsidRPr="00522281" w:rsidRDefault="009F5D32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522281">
        <w:rPr>
          <w:rFonts w:eastAsiaTheme="minorHAnsi"/>
          <w:b/>
          <w:bCs/>
          <w:sz w:val="24"/>
          <w:szCs w:val="24"/>
          <w:lang w:eastAsia="en-US"/>
        </w:rPr>
        <w:t xml:space="preserve">CPC: </w:t>
      </w:r>
      <w:r w:rsidR="00522281" w:rsidRPr="00522281">
        <w:rPr>
          <w:rFonts w:eastAsiaTheme="minorHAnsi"/>
          <w:b/>
          <w:bCs/>
          <w:sz w:val="24"/>
          <w:szCs w:val="24"/>
          <w:lang w:eastAsia="en-US"/>
        </w:rPr>
        <w:t xml:space="preserve">art. </w:t>
      </w:r>
      <w:r w:rsidR="003A59AB">
        <w:rPr>
          <w:rFonts w:eastAsiaTheme="minorHAnsi"/>
          <w:b/>
          <w:bCs/>
          <w:sz w:val="24"/>
          <w:szCs w:val="24"/>
          <w:lang w:eastAsia="en-US"/>
        </w:rPr>
        <w:t>507</w:t>
      </w:r>
      <w:r w:rsidR="00FE15E4">
        <w:rPr>
          <w:rFonts w:eastAsiaTheme="minorHAnsi"/>
          <w:b/>
          <w:bCs/>
          <w:sz w:val="24"/>
          <w:szCs w:val="24"/>
          <w:lang w:eastAsia="en-US"/>
        </w:rPr>
        <w:t>; art. 1.007.</w:t>
      </w:r>
    </w:p>
    <w:p w14:paraId="32D00ADE" w14:textId="77777777" w:rsidR="00522281" w:rsidRDefault="00405AB7" w:rsidP="00522281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522281">
        <w:rPr>
          <w:rFonts w:eastAsiaTheme="minorHAnsi"/>
          <w:b/>
          <w:bCs/>
          <w:sz w:val="24"/>
          <w:szCs w:val="24"/>
          <w:lang w:eastAsia="en-US"/>
        </w:rPr>
        <w:t>V.II. JURISPRUDÊNCIA</w:t>
      </w:r>
    </w:p>
    <w:p w14:paraId="7163B8F7" w14:textId="69B10474" w:rsidR="00522281" w:rsidRDefault="00522281" w:rsidP="00522281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522281">
        <w:rPr>
          <w:rFonts w:eastAsiaTheme="minorHAnsi"/>
          <w:b/>
          <w:bCs/>
          <w:sz w:val="24"/>
          <w:szCs w:val="24"/>
          <w:lang w:eastAsia="en-US"/>
        </w:rPr>
        <w:t>TJPR. 10ª Câmara Cível. Relatora: Desembargadora Substituta Elizabeth de Fátima Nogueira Calmon de Passos. Agravo interno. 0012716-04.2024.8.16.0000. São José dos Pinhais. Data de julgamento: 15-7-2024</w:t>
      </w:r>
      <w:r w:rsidR="003A59AB">
        <w:rPr>
          <w:rFonts w:eastAsiaTheme="minorHAnsi"/>
          <w:b/>
          <w:bCs/>
          <w:sz w:val="24"/>
          <w:szCs w:val="24"/>
          <w:lang w:eastAsia="en-US"/>
        </w:rPr>
        <w:t>.</w:t>
      </w:r>
    </w:p>
    <w:p w14:paraId="09B6E963" w14:textId="77777777" w:rsidR="00522281" w:rsidRDefault="00522281" w:rsidP="00522281"/>
    <w:p w14:paraId="690FEF65" w14:textId="5699290F" w:rsid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I – RELATÓRIO</w:t>
      </w:r>
    </w:p>
    <w:p w14:paraId="32ACAB6B" w14:textId="17F0D5EF" w:rsidR="00B97219" w:rsidRDefault="006C41DC" w:rsidP="002D2E78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Cuida-se de agravo interno interposto </w:t>
      </w:r>
      <w:r w:rsidR="00655599">
        <w:rPr>
          <w:rFonts w:eastAsiaTheme="minorHAnsi"/>
          <w:sz w:val="24"/>
          <w:szCs w:val="24"/>
          <w:lang w:eastAsia="en-US"/>
        </w:rPr>
        <w:t>por</w:t>
      </w:r>
      <w:r w:rsidR="00866297">
        <w:rPr>
          <w:rFonts w:eastAsiaTheme="minorHAnsi"/>
          <w:sz w:val="24"/>
          <w:szCs w:val="24"/>
          <w:lang w:eastAsia="en-US"/>
        </w:rPr>
        <w:t xml:space="preserve"> </w:t>
      </w:r>
      <w:r w:rsidR="00B97219">
        <w:rPr>
          <w:rFonts w:eastAsiaTheme="minorHAnsi"/>
          <w:sz w:val="24"/>
          <w:szCs w:val="24"/>
          <w:lang w:eastAsia="en-US"/>
        </w:rPr>
        <w:t>Sebastião Fragoso Batista em face de Cooperativa de Crédito, Poupança e Investimento Campos Gerais e Grande Curitiba – Sicredi Campos Gerais e Grande Curitiba PR SP</w:t>
      </w:r>
      <w:r w:rsidR="00131BD3">
        <w:rPr>
          <w:rFonts w:eastAsiaTheme="minorHAnsi"/>
          <w:sz w:val="24"/>
          <w:szCs w:val="24"/>
          <w:lang w:eastAsia="en-US"/>
        </w:rPr>
        <w:t>, tendo como objeto decisão monocrática de não conhecimento de recurso de apelação por deserção (evento 22.1 – Ap).</w:t>
      </w:r>
    </w:p>
    <w:p w14:paraId="0DE83B9C" w14:textId="4F858945" w:rsidR="002052F8" w:rsidRDefault="00A677A2" w:rsidP="002052F8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 w:rsidRPr="00A677A2">
        <w:rPr>
          <w:rFonts w:eastAsiaTheme="minorHAnsi"/>
          <w:sz w:val="24"/>
          <w:szCs w:val="24"/>
          <w:lang w:eastAsia="en-US"/>
        </w:rPr>
        <w:t xml:space="preserve">Sustenta </w:t>
      </w:r>
      <w:r>
        <w:rPr>
          <w:rFonts w:eastAsiaTheme="minorHAnsi"/>
          <w:sz w:val="24"/>
          <w:szCs w:val="24"/>
          <w:lang w:eastAsia="en-US"/>
        </w:rPr>
        <w:t>o agravante</w:t>
      </w:r>
      <w:r w:rsidRPr="00A677A2">
        <w:rPr>
          <w:rFonts w:eastAsiaTheme="minorHAnsi"/>
          <w:sz w:val="24"/>
          <w:szCs w:val="24"/>
          <w:lang w:eastAsia="en-US"/>
        </w:rPr>
        <w:t xml:space="preserve">, em síntese, que a decisão </w:t>
      </w:r>
      <w:r>
        <w:rPr>
          <w:rFonts w:eastAsiaTheme="minorHAnsi"/>
          <w:sz w:val="24"/>
          <w:szCs w:val="24"/>
          <w:lang w:eastAsia="en-US"/>
        </w:rPr>
        <w:t xml:space="preserve">de </w:t>
      </w:r>
      <w:r w:rsidR="002052F8">
        <w:rPr>
          <w:rFonts w:eastAsiaTheme="minorHAnsi"/>
          <w:sz w:val="24"/>
          <w:szCs w:val="24"/>
          <w:lang w:eastAsia="en-US"/>
        </w:rPr>
        <w:t xml:space="preserve">não conhecimento da apelação deve ser reformada, </w:t>
      </w:r>
      <w:r w:rsidRPr="00A677A2">
        <w:rPr>
          <w:rFonts w:eastAsiaTheme="minorHAnsi"/>
          <w:sz w:val="24"/>
          <w:szCs w:val="24"/>
          <w:lang w:eastAsia="en-US"/>
        </w:rPr>
        <w:t xml:space="preserve">pois a documentação apresentada </w:t>
      </w:r>
      <w:r w:rsidR="002052F8">
        <w:rPr>
          <w:rFonts w:eastAsiaTheme="minorHAnsi"/>
          <w:sz w:val="24"/>
          <w:szCs w:val="24"/>
          <w:lang w:eastAsia="en-US"/>
        </w:rPr>
        <w:t xml:space="preserve">basta </w:t>
      </w:r>
      <w:r w:rsidRPr="00A677A2">
        <w:rPr>
          <w:rFonts w:eastAsiaTheme="minorHAnsi"/>
          <w:sz w:val="24"/>
          <w:szCs w:val="24"/>
          <w:lang w:eastAsia="en-US"/>
        </w:rPr>
        <w:t xml:space="preserve">para comprovar a </w:t>
      </w:r>
      <w:r w:rsidR="002052F8">
        <w:rPr>
          <w:rFonts w:eastAsiaTheme="minorHAnsi"/>
          <w:sz w:val="24"/>
          <w:szCs w:val="24"/>
          <w:lang w:eastAsia="en-US"/>
        </w:rPr>
        <w:t xml:space="preserve">sua </w:t>
      </w:r>
      <w:r w:rsidRPr="00A677A2">
        <w:rPr>
          <w:rFonts w:eastAsiaTheme="minorHAnsi"/>
          <w:sz w:val="24"/>
          <w:szCs w:val="24"/>
          <w:lang w:eastAsia="en-US"/>
        </w:rPr>
        <w:t>hipossuficiência</w:t>
      </w:r>
      <w:r w:rsidR="002052F8">
        <w:rPr>
          <w:rFonts w:eastAsiaTheme="minorHAnsi"/>
          <w:sz w:val="24"/>
          <w:szCs w:val="24"/>
          <w:lang w:eastAsia="en-US"/>
        </w:rPr>
        <w:t xml:space="preserve"> (evento 1.1).</w:t>
      </w:r>
    </w:p>
    <w:p w14:paraId="761EDFDB" w14:textId="4EB55EE4" w:rsidR="00131BD3" w:rsidRDefault="005518F1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Nas contrarrazões, a parte agravada se manifestou pelo desprovimento do recurso (evento </w:t>
      </w:r>
      <w:r w:rsidR="005D3712">
        <w:rPr>
          <w:rFonts w:eastAsiaTheme="minorHAnsi"/>
          <w:sz w:val="24"/>
          <w:szCs w:val="24"/>
          <w:lang w:eastAsia="en-US"/>
        </w:rPr>
        <w:t>10.1).</w:t>
      </w:r>
    </w:p>
    <w:p w14:paraId="22BD59C0" w14:textId="68B4AB5C" w:rsidR="004864FF" w:rsidRDefault="008014CA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 w:rsidRPr="008014CA">
        <w:rPr>
          <w:rFonts w:eastAsiaTheme="minorHAnsi"/>
          <w:sz w:val="24"/>
          <w:szCs w:val="24"/>
          <w:lang w:eastAsia="en-US"/>
        </w:rPr>
        <w:t xml:space="preserve">É </w:t>
      </w:r>
      <w:r w:rsidR="00CB7B15">
        <w:rPr>
          <w:rFonts w:eastAsiaTheme="minorHAnsi"/>
          <w:sz w:val="24"/>
          <w:szCs w:val="24"/>
          <w:lang w:eastAsia="en-US"/>
        </w:rPr>
        <w:t>o necessário relato.</w:t>
      </w:r>
    </w:p>
    <w:p w14:paraId="5528F03E" w14:textId="77777777" w:rsidR="004864FF" w:rsidRDefault="004864FF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2A7C3843" w14:textId="1EABAEC2" w:rsidR="0012206F" w:rsidRPr="000A1FC8" w:rsidRDefault="0012206F" w:rsidP="0012206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0A1FC8">
        <w:rPr>
          <w:rFonts w:eastAsiaTheme="minorHAnsi"/>
          <w:b/>
          <w:bCs/>
          <w:sz w:val="24"/>
          <w:szCs w:val="24"/>
          <w:lang w:eastAsia="en-US"/>
        </w:rPr>
        <w:t>II – VOTO E SUA FUNDAMENTAÇÃO</w:t>
      </w:r>
    </w:p>
    <w:p w14:paraId="7A873475" w14:textId="57C898AB" w:rsidR="0012206F" w:rsidRPr="0012206F" w:rsidRDefault="0012206F" w:rsidP="0012206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12206F">
        <w:rPr>
          <w:rFonts w:eastAsiaTheme="minorHAnsi"/>
          <w:sz w:val="24"/>
          <w:szCs w:val="24"/>
          <w:lang w:eastAsia="en-US"/>
        </w:rPr>
        <w:t>II.I – DA ADMISSIBILIDADE RECURSAL</w:t>
      </w:r>
    </w:p>
    <w:p w14:paraId="4F6E2854" w14:textId="3292386A" w:rsidR="0012206F" w:rsidRDefault="0012206F" w:rsidP="002D2FA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12206F">
        <w:rPr>
          <w:rFonts w:eastAsiaTheme="minorHAnsi"/>
          <w:sz w:val="24"/>
          <w:szCs w:val="24"/>
          <w:lang w:eastAsia="en-US"/>
        </w:rPr>
        <w:t>Presentes os pressupostos de admissibilidade, conhece-se do recurso de agravo interno interposto.</w:t>
      </w:r>
    </w:p>
    <w:p w14:paraId="4355D70F" w14:textId="77777777" w:rsidR="000A1FC8" w:rsidRPr="005518F1" w:rsidRDefault="000A1FC8" w:rsidP="002D2FA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20878683" w14:textId="04D3FB45" w:rsidR="00773487" w:rsidRPr="005518F1" w:rsidRDefault="00773487" w:rsidP="00773487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5518F1">
        <w:rPr>
          <w:rFonts w:eastAsiaTheme="minorHAnsi"/>
          <w:sz w:val="24"/>
          <w:szCs w:val="24"/>
          <w:lang w:eastAsia="en-US"/>
        </w:rPr>
        <w:t>II.II – D</w:t>
      </w:r>
      <w:r w:rsidR="001A550F">
        <w:rPr>
          <w:rFonts w:eastAsiaTheme="minorHAnsi"/>
          <w:sz w:val="24"/>
          <w:szCs w:val="24"/>
          <w:lang w:eastAsia="en-US"/>
        </w:rPr>
        <w:t>A TUTELA RECURSAL ANTECIPADA</w:t>
      </w:r>
    </w:p>
    <w:p w14:paraId="589D06AF" w14:textId="77777777" w:rsidR="001A550F" w:rsidRPr="001A550F" w:rsidRDefault="001A550F" w:rsidP="001A550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1A550F">
        <w:rPr>
          <w:rFonts w:eastAsiaTheme="minorHAnsi"/>
          <w:sz w:val="24"/>
          <w:szCs w:val="24"/>
          <w:lang w:eastAsia="en-US"/>
        </w:rPr>
        <w:t>O agravo interno não comporta provimento. As razões apresentadas pelo recorrente são insuficientes para abalar os sólidos fundamentos da decisão monocrática.</w:t>
      </w:r>
    </w:p>
    <w:p w14:paraId="1B165FE9" w14:textId="77777777" w:rsidR="001A550F" w:rsidRPr="001A550F" w:rsidRDefault="001A550F" w:rsidP="001A550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1A550F">
        <w:rPr>
          <w:rFonts w:eastAsiaTheme="minorHAnsi"/>
          <w:sz w:val="24"/>
          <w:szCs w:val="24"/>
          <w:lang w:eastAsia="en-US"/>
        </w:rPr>
        <w:t>A concessão da tutela de urgência, conforme dispõe o art. 300 do Código de Processo Civil, subordina-se à demonstração cumulativa da probabilidade do direito (</w:t>
      </w:r>
      <w:r w:rsidRPr="001A550F">
        <w:rPr>
          <w:rFonts w:eastAsiaTheme="minorHAnsi"/>
          <w:i/>
          <w:iCs/>
          <w:sz w:val="24"/>
          <w:szCs w:val="24"/>
          <w:lang w:eastAsia="en-US"/>
        </w:rPr>
        <w:t>fumus boni iuris</w:t>
      </w:r>
      <w:r w:rsidRPr="001A550F">
        <w:rPr>
          <w:rFonts w:eastAsiaTheme="minorHAnsi"/>
          <w:sz w:val="24"/>
          <w:szCs w:val="24"/>
          <w:lang w:eastAsia="en-US"/>
        </w:rPr>
        <w:t>) e do perigo de dano ou do risco ao resultado útil do processo (</w:t>
      </w:r>
      <w:r w:rsidRPr="001A550F">
        <w:rPr>
          <w:rFonts w:eastAsiaTheme="minorHAnsi"/>
          <w:i/>
          <w:iCs/>
          <w:sz w:val="24"/>
          <w:szCs w:val="24"/>
          <w:lang w:eastAsia="en-US"/>
        </w:rPr>
        <w:t>periculum in mora</w:t>
      </w:r>
      <w:r w:rsidRPr="001A550F">
        <w:rPr>
          <w:rFonts w:eastAsiaTheme="minorHAnsi"/>
          <w:sz w:val="24"/>
          <w:szCs w:val="24"/>
          <w:lang w:eastAsia="en-US"/>
        </w:rPr>
        <w:t>). A ausência de um desses requisitos é suficiente para o indeferimento da medida.</w:t>
      </w:r>
    </w:p>
    <w:p w14:paraId="446A3C8B" w14:textId="77777777" w:rsidR="001A550F" w:rsidRPr="001A550F" w:rsidRDefault="001A550F" w:rsidP="001A550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1A550F">
        <w:rPr>
          <w:rFonts w:eastAsiaTheme="minorHAnsi"/>
          <w:sz w:val="24"/>
          <w:szCs w:val="24"/>
          <w:lang w:eastAsia="en-US"/>
        </w:rPr>
        <w:t>No caso em apreço, a decisão agravada fundamentou-se, acertadamente, na fragilidade do requisito da probabilidade do direito. A controvérsia repousa sobre um suposto contrato verbal de permuta de veículos, cujos termos e o efetivo descumprimento por parte do agravado não se encontram, por ora, minimamente esclarecidos. Os documentos que instruem o recurso, por serem unilaterais, não possuem a força probante necessária para, isoladamente, conferir a verossimilhança exigida para a concessão de uma medida tão drástica como a reintegração de posse liminar.</w:t>
      </w:r>
    </w:p>
    <w:p w14:paraId="3AA1849A" w14:textId="77777777" w:rsidR="001A550F" w:rsidRPr="001A550F" w:rsidRDefault="001A550F" w:rsidP="001A550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1A550F">
        <w:rPr>
          <w:rFonts w:eastAsiaTheme="minorHAnsi"/>
          <w:sz w:val="24"/>
          <w:szCs w:val="24"/>
          <w:lang w:eastAsia="en-US"/>
        </w:rPr>
        <w:t>O agravante, em suas razões, não trouxe qualquer elemento novo capaz de alterar essa percepção. Limita-se a expressar seu inconformismo com a prudência adotada pelo juízo, insistindo em sua versão dos fatos. Ocorre que, neste estágio processual, prevalece a necessidade de se resguardar o contraditório, permitindo que o agravado apresente sua defesa e que a matéria fática seja submetida a uma instrução probatória adequada.</w:t>
      </w:r>
    </w:p>
    <w:p w14:paraId="6168D532" w14:textId="77777777" w:rsidR="001A550F" w:rsidRPr="001A550F" w:rsidRDefault="001A550F" w:rsidP="001A550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1A550F">
        <w:rPr>
          <w:rFonts w:eastAsiaTheme="minorHAnsi"/>
          <w:sz w:val="24"/>
          <w:szCs w:val="24"/>
          <w:lang w:eastAsia="en-US"/>
        </w:rPr>
        <w:t>Conceder a medida neste momento, com base em parcos elementos, seria temerário e poderia configurar uma antecipação indevida da própria resolução de mérito, em violação à segurança jurídica e ao devido processo legal. O perigo de dano alegado pelo agravante, embora relevante – especialmente no que tange às penalidades em sua CNH –, não tem o condão de, por si só, autorizar a medida, se ausente o pilar da probabilidade do direito.</w:t>
      </w:r>
    </w:p>
    <w:p w14:paraId="0DC7C36C" w14:textId="77777777" w:rsidR="001A550F" w:rsidRPr="001A550F" w:rsidRDefault="001A550F" w:rsidP="001A550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1A550F">
        <w:rPr>
          <w:rFonts w:eastAsiaTheme="minorHAnsi"/>
          <w:sz w:val="24"/>
          <w:szCs w:val="24"/>
          <w:lang w:eastAsia="en-US"/>
        </w:rPr>
        <w:t>Destarte, as premissas da decisão monocrática, fundadas na ausência de probabilidade do direito e na necessidade de aprofundamento da cognição mediante o contraditório, permanecem indenes. A manutenção do indeferimento da tutela recursal é, portanto, a medida que se impõe. Sobre a matéria, a jurisprudência é clara:</w:t>
      </w:r>
    </w:p>
    <w:p w14:paraId="43A0BB0F" w14:textId="77777777" w:rsidR="001A550F" w:rsidRPr="001A550F" w:rsidRDefault="001A550F" w:rsidP="001A550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1A550F">
        <w:rPr>
          <w:rFonts w:eastAsiaTheme="minorHAnsi"/>
          <w:sz w:val="24"/>
          <w:szCs w:val="24"/>
          <w:lang w:eastAsia="en-US"/>
        </w:rPr>
        <w:t>AGRAVO INTERNO NO RECURSO ESPECIAL. PROCESSUAL CIVIL. [...] 5. Não sendo a linha argumentativa apresentada capaz de evidenciar a inadequação dos fundamentos invocados pela decisão agravada, o presente agravo não se revela apto a alterar o conteúdo do julgado impugnado, devendo ele ser integralmente mantido em seus próprios termos. 6. Agravo interno não provido. (STJ. Terceira Turma. Relator: Ministro Moura Ribeiro. AgInt no REsp n. 1.965.708/RS. Data de julgamento: 10/10/2022).</w:t>
      </w:r>
    </w:p>
    <w:p w14:paraId="08350A77" w14:textId="77777777" w:rsidR="001A550F" w:rsidRPr="001A550F" w:rsidRDefault="001A550F" w:rsidP="001A550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1A550F">
        <w:rPr>
          <w:rFonts w:eastAsiaTheme="minorHAnsi"/>
          <w:sz w:val="24"/>
          <w:szCs w:val="24"/>
          <w:lang w:eastAsia="en-US"/>
        </w:rPr>
        <w:t>Assim, como as razões recursais são incapazes de infirmar o entendimento adotado na decisão vergastada, impositiva é a sua manutenção.</w:t>
      </w:r>
    </w:p>
    <w:p w14:paraId="3D4F494D" w14:textId="77777777" w:rsidR="00772B8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56309673" w14:textId="77777777" w:rsidR="001A550F" w:rsidRDefault="001A550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6527571F" w14:textId="77777777" w:rsidR="001A550F" w:rsidRDefault="001A550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6F1B474A" w14:textId="77777777" w:rsidR="001A550F" w:rsidRDefault="001A550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5B198577" w14:textId="77777777" w:rsidR="001A550F" w:rsidRPr="000C55BF" w:rsidRDefault="001A550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25BBEC56" w14:textId="673D79A4" w:rsidR="00772B8F" w:rsidRPr="00A425BB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left="2268"/>
        <w:jc w:val="both"/>
        <w:textAlignment w:val="auto"/>
        <w:rPr>
          <w:rFonts w:eastAsiaTheme="minorHAnsi"/>
          <w:lang w:eastAsia="en-US"/>
        </w:rPr>
      </w:pPr>
      <w:r w:rsidRPr="00A425BB">
        <w:rPr>
          <w:rFonts w:eastAsiaTheme="minorHAnsi"/>
          <w:lang w:eastAsia="en-US"/>
        </w:rPr>
        <w:t xml:space="preserve">AGRAVO INTERNO. PLANO DE SAÚDE. </w:t>
      </w:r>
      <w:r w:rsidRPr="00A425BB">
        <w:rPr>
          <w:rFonts w:eastAsiaTheme="minorHAnsi"/>
          <w:b/>
          <w:lang w:eastAsia="en-US"/>
        </w:rPr>
        <w:t>EFEITO SUSPENSIVO INDEFERIDO NO AGRAVO DE INSTRUMENTO. MANUTENÇÃO DA TUTELA CONCEDIDA NA ORIGEM</w:t>
      </w:r>
      <w:r w:rsidRPr="00A425BB">
        <w:rPr>
          <w:rFonts w:eastAsiaTheme="minorHAnsi"/>
          <w:lang w:eastAsia="en-US"/>
        </w:rPr>
        <w:t xml:space="preserve">. AUTORA DIAGNOSTICADA COM ESCLEROSE MÚLTIPLA. FORNECIMENTO DO MEDICAMENTO “OFATUMUMABE (KESIMPTA)”. </w:t>
      </w:r>
      <w:r w:rsidRPr="00A425BB">
        <w:rPr>
          <w:rFonts w:eastAsiaTheme="minorHAnsi"/>
          <w:b/>
          <w:lang w:eastAsia="en-US"/>
        </w:rPr>
        <w:t>AUSÊNCIA DE ARGUMENTOS CAPAZES DE INFIRMAR OS FUNDAMENTOS UTILIZADOS NA DECISÃO MONOCRÁTICA. DECISÃO MANTIDA.</w:t>
      </w:r>
      <w:r w:rsidRPr="00A425BB">
        <w:rPr>
          <w:rFonts w:eastAsiaTheme="minorHAnsi"/>
          <w:lang w:eastAsia="en-US"/>
        </w:rPr>
        <w:t xml:space="preserve"> AGRAVO CONHECIDO E DESPROVIDO. (</w:t>
      </w:r>
      <w:bookmarkStart w:id="0" w:name="_Hlk192694248"/>
      <w:r w:rsidRPr="00A425BB">
        <w:rPr>
          <w:rFonts w:eastAsiaTheme="minorHAnsi"/>
          <w:lang w:eastAsia="en-US"/>
        </w:rPr>
        <w:t>TJPR. 10ª Câmara Cível. Relatora: Desembargadora Substituta Elizabeth de Fátima Nogueira Calmon de Passos. Agravo interno. 0012716-04.2024.8.16.0000. São José dos Pinhais. Data de julgamento: 15-7-2024</w:t>
      </w:r>
      <w:bookmarkEnd w:id="0"/>
      <w:r w:rsidRPr="00A425BB">
        <w:rPr>
          <w:rFonts w:eastAsiaTheme="minorHAnsi"/>
          <w:lang w:eastAsia="en-US"/>
        </w:rPr>
        <w:t>).</w:t>
      </w:r>
    </w:p>
    <w:p w14:paraId="35665F28" w14:textId="77777777" w:rsidR="00772B8F" w:rsidRPr="000C55B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07C8D518" w14:textId="18E24A6F" w:rsidR="00B63441" w:rsidRPr="00773487" w:rsidRDefault="00B63441" w:rsidP="00B63441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A</w:t>
      </w:r>
      <w:r w:rsidR="00E4175B">
        <w:rPr>
          <w:rFonts w:eastAsiaTheme="minorHAnsi"/>
          <w:sz w:val="24"/>
          <w:szCs w:val="24"/>
          <w:lang w:eastAsia="en-US"/>
        </w:rPr>
        <w:t>fasta-se, pois, o repto.</w:t>
      </w:r>
    </w:p>
    <w:p w14:paraId="1F2E0132" w14:textId="77777777" w:rsidR="00772B8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42F09ADA" w14:textId="77777777" w:rsidR="00772B8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II.III – DA CONCLUSÃO</w:t>
      </w:r>
    </w:p>
    <w:p w14:paraId="2371862C" w14:textId="77777777" w:rsidR="00772B8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Pela conjugação das premissas alinhavadas, a conclusão a ser adotada consiste em conhecer e negar provimento ao recurso.</w:t>
      </w:r>
    </w:p>
    <w:p w14:paraId="55350BD1" w14:textId="77777777" w:rsidR="00772B8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como voto.</w:t>
      </w:r>
    </w:p>
    <w:p w14:paraId="6F1335DA" w14:textId="77777777" w:rsidR="00772B8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7C71CB03" w14:textId="422829DF" w:rsidR="00772B8F" w:rsidRPr="001D481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III – DECISÃO</w:t>
      </w:r>
    </w:p>
    <w:sectPr w:rsidR="00772B8F" w:rsidRPr="001D481F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BF3C9" w14:textId="77777777" w:rsidR="008836CC" w:rsidRDefault="008836CC" w:rsidP="00E57A7E">
      <w:r>
        <w:separator/>
      </w:r>
    </w:p>
  </w:endnote>
  <w:endnote w:type="continuationSeparator" w:id="0">
    <w:p w14:paraId="29F88931" w14:textId="77777777" w:rsidR="008836CC" w:rsidRDefault="008836CC" w:rsidP="00E5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79E81" w14:textId="77777777" w:rsidR="008836CC" w:rsidRDefault="008836CC" w:rsidP="00E57A7E">
      <w:r>
        <w:separator/>
      </w:r>
    </w:p>
  </w:footnote>
  <w:footnote w:type="continuationSeparator" w:id="0">
    <w:p w14:paraId="342F7006" w14:textId="77777777" w:rsidR="008836CC" w:rsidRDefault="008836CC" w:rsidP="00E57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03E45"/>
    <w:rsid w:val="000129FA"/>
    <w:rsid w:val="00024198"/>
    <w:rsid w:val="000331F5"/>
    <w:rsid w:val="000347A1"/>
    <w:rsid w:val="0004549D"/>
    <w:rsid w:val="00060160"/>
    <w:rsid w:val="00062DDB"/>
    <w:rsid w:val="000A1FC8"/>
    <w:rsid w:val="000A3440"/>
    <w:rsid w:val="000C110C"/>
    <w:rsid w:val="000C54B9"/>
    <w:rsid w:val="000C55BF"/>
    <w:rsid w:val="000D46B3"/>
    <w:rsid w:val="000E5A61"/>
    <w:rsid w:val="000F2C57"/>
    <w:rsid w:val="000F6C9C"/>
    <w:rsid w:val="00107194"/>
    <w:rsid w:val="001217A0"/>
    <w:rsid w:val="0012206F"/>
    <w:rsid w:val="00130DBC"/>
    <w:rsid w:val="00131BD3"/>
    <w:rsid w:val="00132CD6"/>
    <w:rsid w:val="0015638A"/>
    <w:rsid w:val="001563CE"/>
    <w:rsid w:val="0016390B"/>
    <w:rsid w:val="00190822"/>
    <w:rsid w:val="001A550F"/>
    <w:rsid w:val="001C2120"/>
    <w:rsid w:val="001C2847"/>
    <w:rsid w:val="001D481F"/>
    <w:rsid w:val="001F026B"/>
    <w:rsid w:val="001F1EC2"/>
    <w:rsid w:val="001F3720"/>
    <w:rsid w:val="002052F8"/>
    <w:rsid w:val="00220F14"/>
    <w:rsid w:val="00226FE5"/>
    <w:rsid w:val="002425C1"/>
    <w:rsid w:val="0024771F"/>
    <w:rsid w:val="00261A23"/>
    <w:rsid w:val="00266138"/>
    <w:rsid w:val="00291D36"/>
    <w:rsid w:val="002A6CBE"/>
    <w:rsid w:val="002B0582"/>
    <w:rsid w:val="002B21EF"/>
    <w:rsid w:val="002B5F4B"/>
    <w:rsid w:val="002D2E78"/>
    <w:rsid w:val="002D2FAF"/>
    <w:rsid w:val="002D638B"/>
    <w:rsid w:val="002E282F"/>
    <w:rsid w:val="002F07A2"/>
    <w:rsid w:val="002F3786"/>
    <w:rsid w:val="002F68D5"/>
    <w:rsid w:val="002F7D38"/>
    <w:rsid w:val="003044CA"/>
    <w:rsid w:val="00306CB0"/>
    <w:rsid w:val="00317948"/>
    <w:rsid w:val="00320C1E"/>
    <w:rsid w:val="00323E8D"/>
    <w:rsid w:val="00331284"/>
    <w:rsid w:val="00343D3A"/>
    <w:rsid w:val="003506BD"/>
    <w:rsid w:val="00355F98"/>
    <w:rsid w:val="00363D1B"/>
    <w:rsid w:val="003706BD"/>
    <w:rsid w:val="00383344"/>
    <w:rsid w:val="003855DB"/>
    <w:rsid w:val="00386A28"/>
    <w:rsid w:val="00387595"/>
    <w:rsid w:val="00390406"/>
    <w:rsid w:val="003A59AB"/>
    <w:rsid w:val="003B0C74"/>
    <w:rsid w:val="003B1C88"/>
    <w:rsid w:val="003B2217"/>
    <w:rsid w:val="003C6311"/>
    <w:rsid w:val="003D301D"/>
    <w:rsid w:val="003F2DAD"/>
    <w:rsid w:val="00405AB7"/>
    <w:rsid w:val="004147AF"/>
    <w:rsid w:val="00421C6A"/>
    <w:rsid w:val="00423719"/>
    <w:rsid w:val="004238DC"/>
    <w:rsid w:val="004441FC"/>
    <w:rsid w:val="00446273"/>
    <w:rsid w:val="00486043"/>
    <w:rsid w:val="004864FF"/>
    <w:rsid w:val="004A2972"/>
    <w:rsid w:val="004B3574"/>
    <w:rsid w:val="004B6B99"/>
    <w:rsid w:val="004C4BCE"/>
    <w:rsid w:val="004D066E"/>
    <w:rsid w:val="004F30C8"/>
    <w:rsid w:val="00505570"/>
    <w:rsid w:val="00511DCE"/>
    <w:rsid w:val="00522281"/>
    <w:rsid w:val="005366F0"/>
    <w:rsid w:val="00546ED8"/>
    <w:rsid w:val="00551861"/>
    <w:rsid w:val="005518F1"/>
    <w:rsid w:val="00554F10"/>
    <w:rsid w:val="0056320C"/>
    <w:rsid w:val="00584CC2"/>
    <w:rsid w:val="00595108"/>
    <w:rsid w:val="005A3299"/>
    <w:rsid w:val="005B6FCD"/>
    <w:rsid w:val="005D3712"/>
    <w:rsid w:val="005D7B52"/>
    <w:rsid w:val="005F46D4"/>
    <w:rsid w:val="00613984"/>
    <w:rsid w:val="00613DD1"/>
    <w:rsid w:val="00655599"/>
    <w:rsid w:val="0068635D"/>
    <w:rsid w:val="006B545C"/>
    <w:rsid w:val="006C41DC"/>
    <w:rsid w:val="0070404C"/>
    <w:rsid w:val="00704CE9"/>
    <w:rsid w:val="00705C75"/>
    <w:rsid w:val="00705FCE"/>
    <w:rsid w:val="00706614"/>
    <w:rsid w:val="00706630"/>
    <w:rsid w:val="00737047"/>
    <w:rsid w:val="00737B21"/>
    <w:rsid w:val="0074175E"/>
    <w:rsid w:val="00772B8F"/>
    <w:rsid w:val="00773487"/>
    <w:rsid w:val="007A1E72"/>
    <w:rsid w:val="007A4BAB"/>
    <w:rsid w:val="007A60D1"/>
    <w:rsid w:val="007A67D8"/>
    <w:rsid w:val="007B44C7"/>
    <w:rsid w:val="007C1295"/>
    <w:rsid w:val="007C4AB8"/>
    <w:rsid w:val="007D7E1B"/>
    <w:rsid w:val="007E154A"/>
    <w:rsid w:val="007E3965"/>
    <w:rsid w:val="008014CA"/>
    <w:rsid w:val="0080753B"/>
    <w:rsid w:val="00816D72"/>
    <w:rsid w:val="008443F9"/>
    <w:rsid w:val="00847425"/>
    <w:rsid w:val="00866297"/>
    <w:rsid w:val="0087442C"/>
    <w:rsid w:val="00881671"/>
    <w:rsid w:val="008836CC"/>
    <w:rsid w:val="00893D7A"/>
    <w:rsid w:val="00895BAE"/>
    <w:rsid w:val="008C7CE9"/>
    <w:rsid w:val="008D0C7F"/>
    <w:rsid w:val="00913B33"/>
    <w:rsid w:val="00946D14"/>
    <w:rsid w:val="009515A7"/>
    <w:rsid w:val="00972966"/>
    <w:rsid w:val="00986CFE"/>
    <w:rsid w:val="009A0982"/>
    <w:rsid w:val="009A574B"/>
    <w:rsid w:val="009C2C35"/>
    <w:rsid w:val="009C62A0"/>
    <w:rsid w:val="009C73A6"/>
    <w:rsid w:val="009D74D1"/>
    <w:rsid w:val="009F599D"/>
    <w:rsid w:val="009F5D32"/>
    <w:rsid w:val="00A1703D"/>
    <w:rsid w:val="00A25A16"/>
    <w:rsid w:val="00A25E2D"/>
    <w:rsid w:val="00A55E15"/>
    <w:rsid w:val="00A61132"/>
    <w:rsid w:val="00A677A2"/>
    <w:rsid w:val="00A94674"/>
    <w:rsid w:val="00AA1B34"/>
    <w:rsid w:val="00AB1428"/>
    <w:rsid w:val="00AC0713"/>
    <w:rsid w:val="00AD09EE"/>
    <w:rsid w:val="00AE339D"/>
    <w:rsid w:val="00B001BF"/>
    <w:rsid w:val="00B1627B"/>
    <w:rsid w:val="00B374A3"/>
    <w:rsid w:val="00B40E92"/>
    <w:rsid w:val="00B41887"/>
    <w:rsid w:val="00B4300B"/>
    <w:rsid w:val="00B63441"/>
    <w:rsid w:val="00B70073"/>
    <w:rsid w:val="00B73070"/>
    <w:rsid w:val="00B745CF"/>
    <w:rsid w:val="00B850FF"/>
    <w:rsid w:val="00B86824"/>
    <w:rsid w:val="00B97219"/>
    <w:rsid w:val="00BA32BA"/>
    <w:rsid w:val="00BA384E"/>
    <w:rsid w:val="00BD3450"/>
    <w:rsid w:val="00BD3F10"/>
    <w:rsid w:val="00BE30AE"/>
    <w:rsid w:val="00BE4213"/>
    <w:rsid w:val="00BE4EEA"/>
    <w:rsid w:val="00BF046F"/>
    <w:rsid w:val="00BF4343"/>
    <w:rsid w:val="00C0051A"/>
    <w:rsid w:val="00C64155"/>
    <w:rsid w:val="00C709EF"/>
    <w:rsid w:val="00C83A73"/>
    <w:rsid w:val="00C84248"/>
    <w:rsid w:val="00C9160D"/>
    <w:rsid w:val="00C95D49"/>
    <w:rsid w:val="00CB1429"/>
    <w:rsid w:val="00CB7B15"/>
    <w:rsid w:val="00CC5D00"/>
    <w:rsid w:val="00D121E3"/>
    <w:rsid w:val="00D32CF9"/>
    <w:rsid w:val="00D338B9"/>
    <w:rsid w:val="00D37A59"/>
    <w:rsid w:val="00D5086D"/>
    <w:rsid w:val="00D57450"/>
    <w:rsid w:val="00D61BB8"/>
    <w:rsid w:val="00D8332F"/>
    <w:rsid w:val="00D95B88"/>
    <w:rsid w:val="00DA06F2"/>
    <w:rsid w:val="00DA132A"/>
    <w:rsid w:val="00DA36D7"/>
    <w:rsid w:val="00DA6123"/>
    <w:rsid w:val="00DC38BA"/>
    <w:rsid w:val="00DC4F30"/>
    <w:rsid w:val="00DC7F1A"/>
    <w:rsid w:val="00DD3EC8"/>
    <w:rsid w:val="00E01F41"/>
    <w:rsid w:val="00E043D4"/>
    <w:rsid w:val="00E4175B"/>
    <w:rsid w:val="00E57A7E"/>
    <w:rsid w:val="00E90A50"/>
    <w:rsid w:val="00E91DC1"/>
    <w:rsid w:val="00EA717B"/>
    <w:rsid w:val="00EB3DFF"/>
    <w:rsid w:val="00EE61BB"/>
    <w:rsid w:val="00EF1C27"/>
    <w:rsid w:val="00EF3D8C"/>
    <w:rsid w:val="00EF5010"/>
    <w:rsid w:val="00F260E8"/>
    <w:rsid w:val="00F33B63"/>
    <w:rsid w:val="00F46F09"/>
    <w:rsid w:val="00F5012B"/>
    <w:rsid w:val="00F62EFD"/>
    <w:rsid w:val="00F74E7E"/>
    <w:rsid w:val="00F76BD4"/>
    <w:rsid w:val="00FA38C7"/>
    <w:rsid w:val="00FB5A87"/>
    <w:rsid w:val="00FC4573"/>
    <w:rsid w:val="00FE15E4"/>
    <w:rsid w:val="00FF43DD"/>
    <w:rsid w:val="00FF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A37C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2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8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1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7F1236-028D-4EFE-A378-AC832F797D68}"/>
</file>

<file path=customXml/itemProps2.xml><?xml version="1.0" encoding="utf-8"?>
<ds:datastoreItem xmlns:ds="http://schemas.openxmlformats.org/officeDocument/2006/customXml" ds:itemID="{6EA3E9E9-3850-415F-B771-61299BECFC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5D859F-DCCE-4BBC-935F-D5577120EE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E91D7D-2759-4504-96BB-A9FB997BE4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849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214</cp:revision>
  <dcterms:created xsi:type="dcterms:W3CDTF">2023-06-26T17:41:00Z</dcterms:created>
  <dcterms:modified xsi:type="dcterms:W3CDTF">2025-08-13T21:46:00Z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304800</vt:r8>
  </property>
</Properties>
</file>