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5837" w14:textId="164C6B02" w:rsidR="00FF38FF" w:rsidRDefault="000E6E40" w:rsidP="0043734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F38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</w:t>
      </w:r>
      <w:r w:rsidR="00542419" w:rsidRPr="00FF38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PROCESSUAL CIVIL</w:t>
      </w:r>
      <w:r w:rsidRPr="00FF38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EMBARGOS DE DECLARAÇÃO.</w:t>
      </w:r>
      <w:r w:rsidR="00437348" w:rsidRPr="00FF38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APELAÇÃO. </w:t>
      </w:r>
      <w:r w:rsidR="00FF38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  <w:r w:rsidR="00CF194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CLÁUSULA DE RECOMPRA. FATO INCONTROVERSO.</w:t>
      </w:r>
    </w:p>
    <w:p w14:paraId="52C9D9D7" w14:textId="02191C9E" w:rsidR="000E6E40" w:rsidRPr="00FF38FF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F38F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4088365" w14:textId="54608EC3" w:rsidR="00A97EBF" w:rsidRDefault="0000615B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97EB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interpostos </w:t>
      </w:r>
      <w:r w:rsidR="00437348" w:rsidRPr="00A97EB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contra </w:t>
      </w:r>
      <w:r w:rsidR="00A97EB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 que conheceu e negou provimento a recurso de apelação</w:t>
      </w:r>
      <w:r w:rsidR="000335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cujo objeto consistiu em deliberar sobre a ocorrência, ou não, de negócio jurídico de recompra de títulos </w:t>
      </w:r>
      <w:r w:rsidR="00A166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creditórios.</w:t>
      </w:r>
    </w:p>
    <w:p w14:paraId="56635B10" w14:textId="3A7C9DC7" w:rsidR="005E759D" w:rsidRPr="00A16637" w:rsidRDefault="005E759D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166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6A5710" w:rsidRPr="00A166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ÃO</w:t>
      </w:r>
      <w:r w:rsidRPr="00A166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DISCUSSÃO</w:t>
      </w:r>
    </w:p>
    <w:p w14:paraId="487CF458" w14:textId="0E974F0E" w:rsidR="005E759D" w:rsidRPr="00A16637" w:rsidRDefault="00C314FA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166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</w:t>
      </w:r>
      <w:r w:rsidR="00A166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 omissão, consistente na ausência de pronunciamento sobre a</w:t>
      </w:r>
      <w:r w:rsidR="0095400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inexistência de controvérsia a respeito de cláusula contratual de obrigação de recompra.</w:t>
      </w:r>
    </w:p>
    <w:p w14:paraId="20BA7135" w14:textId="77777777" w:rsidR="00954001" w:rsidRDefault="005E759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5400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501FB25F" w14:textId="0A575695" w:rsidR="00954001" w:rsidRDefault="00CD762F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</w:t>
      </w:r>
      <w:r w:rsidR="005D61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ausência de deliberação sobre tema influente, ainda que em potencial, no deslinde da lide processual, configura omissão sanável pela via dos embargos.</w:t>
      </w:r>
    </w:p>
    <w:p w14:paraId="097D2F16" w14:textId="2B95BFD1" w:rsidR="000E6E40" w:rsidRPr="00257088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5708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5653CE62" w:rsidR="000E6E40" w:rsidRPr="00257088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5708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257088" w:rsidRPr="0025708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provido.</w:t>
      </w:r>
    </w:p>
    <w:p w14:paraId="4018B384" w14:textId="69A7D5AE" w:rsidR="000E6E40" w:rsidRPr="00CF1946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F194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LEGISLAÇÃO UTILIZADA</w:t>
      </w:r>
    </w:p>
    <w:p w14:paraId="71FA12EE" w14:textId="7FAAD2D9" w:rsidR="00CF1946" w:rsidRPr="007853B0" w:rsidRDefault="00CF1946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</w:t>
      </w:r>
      <w:r w:rsidR="00A97EB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374, III;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1.022</w:t>
      </w:r>
      <w:r w:rsidR="00A97EB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C2B9E82" w14:textId="35930A7A" w:rsidR="009C3A76" w:rsidRDefault="003F76F3" w:rsidP="009C3A76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33A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 por</w:t>
      </w:r>
      <w:r w:rsidR="00C5128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D219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Gatron</w:t>
      </w:r>
      <w:proofErr w:type="spellEnd"/>
      <w:r w:rsidR="00D219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Inovação em Compósitos S. A. em face de Fundo de Investimentos em Direitos Creditórios da Indústria </w:t>
      </w:r>
      <w:proofErr w:type="spellStart"/>
      <w:r w:rsidR="00D219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Exudus</w:t>
      </w:r>
      <w:proofErr w:type="spellEnd"/>
      <w:r w:rsidR="00D219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Nacional, Fundo de Investimentos em Direitos Creditórios da Indústria Exodus I e Nova SEM Administração de Recursos e Finanças S. A., tendo como objeto </w:t>
      </w:r>
      <w:r w:rsid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v. acórdão proferido pela 18ª Câmara Cível do Tribunal de Justiça do Estado do Paraná, que </w:t>
      </w:r>
      <w:r w:rsid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conheceu e negou provimento ao recurso de apelação da ora </w:t>
      </w:r>
      <w:r w:rsidR="009C3A7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embargante </w:t>
      </w:r>
      <w:r w:rsid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(evento </w:t>
      </w:r>
      <w:r w:rsidR="009C3A7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27.1 – </w:t>
      </w:r>
      <w:proofErr w:type="spellStart"/>
      <w:r w:rsidR="009C3A7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9C3A7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2EEB67DF" w14:textId="5E749A72" w:rsidR="009C3A76" w:rsidRDefault="00E06947" w:rsidP="00B232BF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embargante sustent</w:t>
      </w:r>
      <w:r w:rsidR="00056F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</w:t>
      </w:r>
      <w:r w:rsidRP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que o acórdão foi omisso ao ignorar a existência da recompra dos títulos, que é um fato relevante para a solução da controvérsia. Pede que o acórdão seja saneado e que sejam atribuídos efeitos infringentes, se necessário (evento 1.1).</w:t>
      </w:r>
    </w:p>
    <w:p w14:paraId="46AE15EB" w14:textId="1A87DC11" w:rsidR="0095111C" w:rsidRDefault="00E06947" w:rsidP="00056FBF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contrarrazões, </w:t>
      </w:r>
      <w:r w:rsidR="006C117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as embargadas </w:t>
      </w:r>
      <w:r w:rsidR="00056F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alegaram que os </w:t>
      </w:r>
      <w:r w:rsidRP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embargos de declaração são incabíveis, pois não há obscuridade, omissão, contradição ou erro material no acórdão embargado, e que a embargante busca apenas protelar o feito ou modificar o resultado já proferido, o que não é possível nesta fase.</w:t>
      </w:r>
      <w:r w:rsidR="00056F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Argumentaram, ademais,</w:t>
      </w:r>
      <w:r w:rsidRPr="00E0694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que o acórdão foi claro, coerente e coeso, analisando todos os pontos do recurso interposto, e que a cláusula contratual não estabelece a recompra automática dos títulos pela recuperanda, como alegado pela embargante (evento 11.1)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36EABE30" w14:textId="19BE384F" w:rsidR="001631BC" w:rsidRDefault="001631BC" w:rsidP="00056FBF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recurso foi conhecido e desprovido, sob o fundamento de que a pretensão declaratória </w:t>
      </w:r>
      <w:r w:rsidR="00BF044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caracteriza mero inconformismo, incompatível com a matriz normativa do artigo 1.022 do Código de Processo Civil (evento </w:t>
      </w:r>
      <w:r w:rsidR="00E2307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40.1).</w:t>
      </w:r>
    </w:p>
    <w:p w14:paraId="5D28B6A7" w14:textId="5D0D5CDA" w:rsidR="00BF1945" w:rsidRDefault="00E2307B" w:rsidP="00056FBF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Sobreveio, contudo, decisão</w:t>
      </w:r>
      <w:r w:rsidR="006F2E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do Superior Tribunal de Justiça</w:t>
      </w:r>
      <w:r w:rsidR="006F2E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de anulação do acórdão</w:t>
      </w:r>
      <w:r w:rsidR="001E2DC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com comando para realização do exame </w:t>
      </w:r>
      <w:proofErr w:type="spellStart"/>
      <w:r w:rsidR="001E2DC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</w:t>
      </w:r>
      <w:proofErr w:type="spellEnd"/>
      <w:r w:rsidR="001E2DC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E2DCA" w:rsidRPr="001E2DC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quaestio</w:t>
      </w:r>
      <w:r w:rsidR="001E2DC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alegada omissa,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E2DC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porque relevante para o deslinde da relação processual (evento </w:t>
      </w:r>
      <w:r w:rsidR="00BF19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35.1, autos n. </w:t>
      </w:r>
      <w:r w:rsidR="00BF1945" w:rsidRPr="00BF19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0016328-47.2024.8.16.0194 </w:t>
      </w:r>
      <w:proofErr w:type="spellStart"/>
      <w:r w:rsidR="00BF1945" w:rsidRPr="00BF19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AResp</w:t>
      </w:r>
      <w:proofErr w:type="spellEnd"/>
      <w:r w:rsidR="00BF19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4FEDC7FD" w14:textId="5E4F7CE9" w:rsidR="003F76F3" w:rsidRPr="003F76F3" w:rsidRDefault="003F76F3" w:rsidP="00E8681C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063FC400" w14:textId="0E16AC59" w:rsidR="00E50674" w:rsidRDefault="00656FAF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C87631">
        <w:rPr>
          <w:rFonts w:ascii="Times New Roman" w:eastAsia="Times New Roman" w:hAnsi="Times New Roman" w:cs="Times New Roman"/>
          <w:sz w:val="24"/>
          <w:szCs w:val="24"/>
          <w:lang w:eastAsia="pt-BR"/>
        </w:rPr>
        <w:t>atisfeitos</w:t>
      </w:r>
      <w:r w:rsidR="000B26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0674">
        <w:rPr>
          <w:rFonts w:ascii="Times New Roman" w:eastAsia="Times New Roman" w:hAnsi="Times New Roman" w:cs="Times New Roman"/>
          <w:sz w:val="24"/>
          <w:szCs w:val="24"/>
          <w:lang w:eastAsia="pt-BR"/>
        </w:rPr>
        <w:t>os pressupostos de admissibilidade recursal, conhecem-se dos embargos de declaração interpostos.</w:t>
      </w:r>
    </w:p>
    <w:p w14:paraId="7D1838A0" w14:textId="77777777" w:rsidR="00E50674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6CE5A89C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II.II – </w:t>
      </w:r>
      <w:r w:rsidR="00B8480C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2F196C">
        <w:rPr>
          <w:rFonts w:ascii="Times New Roman" w:eastAsia="Times New Roman" w:hAnsi="Times New Roman" w:cs="Times New Roman"/>
          <w:sz w:val="24"/>
          <w:szCs w:val="24"/>
          <w:lang w:eastAsia="pt-BR"/>
        </w:rPr>
        <w:t>A CLÁUSULA DE RECOMPRA</w:t>
      </w:r>
    </w:p>
    <w:p w14:paraId="41B0BA20" w14:textId="075AD22E" w:rsidR="002F196C" w:rsidRDefault="00AB202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Circunscreve-se a controvérsia recursal à pretensão de declaração de omissão, consistente na ausência de pronunciamento sobre a tese</w:t>
      </w:r>
      <w:r w:rsidR="000C0F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deduzida em apelação,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que </w:t>
      </w:r>
      <w:r w:rsidR="000C0F1D">
        <w:rPr>
          <w:rFonts w:ascii="Times New Roman" w:eastAsia="Times New Roman" w:hAnsi="Times New Roman" w:cs="Times New Roman"/>
          <w:sz w:val="24"/>
          <w:szCs w:val="24"/>
          <w:lang w:eastAsia="pt-BR"/>
        </w:rPr>
        <w:t>a existência de cláusula de recompra obrigatória, nos contratos entabulados entre as partes, restou incontroversa</w:t>
      </w:r>
      <w:r w:rsidR="000D26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DF7394" w14:textId="5FB0421D" w:rsidR="00B0448A" w:rsidRDefault="006057CD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5C7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assa-se, </w:t>
      </w:r>
      <w:r w:rsidR="005C765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ex vi </w:t>
      </w:r>
      <w:r w:rsidR="005C7658">
        <w:rPr>
          <w:rFonts w:ascii="Times New Roman" w:eastAsia="Times New Roman" w:hAnsi="Times New Roman" w:cs="Times New Roman"/>
          <w:sz w:val="24"/>
          <w:szCs w:val="24"/>
          <w:lang w:eastAsia="pt-BR"/>
        </w:rPr>
        <w:t>do comando exarado pela Corte Superior, à respectiva colmatação.</w:t>
      </w:r>
    </w:p>
    <w:p w14:paraId="38992601" w14:textId="4C1F83EF" w:rsidR="00035BFE" w:rsidRDefault="00907C4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sua inicial</w:t>
      </w:r>
      <w:r w:rsidR="002A2AF2">
        <w:rPr>
          <w:rFonts w:ascii="Times New Roman" w:eastAsia="Times New Roman" w:hAnsi="Times New Roman" w:cs="Times New Roman"/>
          <w:sz w:val="24"/>
          <w:szCs w:val="24"/>
          <w:lang w:eastAsia="pt-BR"/>
        </w:rPr>
        <w:t>, a ora embargante arguiu a existência de cláusula</w:t>
      </w:r>
      <w:r w:rsidR="00CF3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obrigação de recompra nos contratos de cessão onerosa de créditos, entabulados com as embargadas </w:t>
      </w:r>
      <w:r w:rsidR="002A2AF2">
        <w:rPr>
          <w:rFonts w:ascii="Times New Roman" w:eastAsia="Times New Roman" w:hAnsi="Times New Roman" w:cs="Times New Roman"/>
          <w:sz w:val="24"/>
          <w:szCs w:val="24"/>
          <w:lang w:eastAsia="pt-BR"/>
        </w:rPr>
        <w:t>(evento 1.1 – autos de origem).</w:t>
      </w:r>
    </w:p>
    <w:p w14:paraId="7AD844AD" w14:textId="034BEA3A" w:rsidR="00CF30A1" w:rsidRDefault="00CF30A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Tal fato, entrementes, não foi impugnado </w:t>
      </w:r>
      <w:r w:rsidR="00BF5A7E">
        <w:rPr>
          <w:rFonts w:ascii="Times New Roman" w:eastAsia="Times New Roman" w:hAnsi="Times New Roman" w:cs="Times New Roman"/>
          <w:sz w:val="24"/>
          <w:szCs w:val="24"/>
          <w:lang w:eastAsia="pt-BR"/>
        </w:rPr>
        <w:t>na contestação (evento 59.1 – autos de origem).</w:t>
      </w:r>
    </w:p>
    <w:p w14:paraId="5831C17B" w14:textId="24B98F7A" w:rsidR="00FA689B" w:rsidRDefault="005C036E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</w:t>
      </w:r>
      <w:r w:rsidR="00756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</w:t>
      </w:r>
      <w:r w:rsidR="00BF5A7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756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existência da cláusula contratual </w:t>
      </w:r>
      <w:r w:rsidR="00147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recompra, operou-se eficácia probatória plena (CPC, art. </w:t>
      </w:r>
      <w:r w:rsidR="0071139D">
        <w:rPr>
          <w:rFonts w:ascii="Times New Roman" w:eastAsia="Times New Roman" w:hAnsi="Times New Roman" w:cs="Times New Roman"/>
          <w:sz w:val="24"/>
          <w:szCs w:val="24"/>
          <w:lang w:eastAsia="pt-BR"/>
        </w:rPr>
        <w:t>347, III).</w:t>
      </w:r>
    </w:p>
    <w:p w14:paraId="0FE35625" w14:textId="3DEE5515" w:rsidR="00BE2933" w:rsidRDefault="00FA689B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Entretanto, a presença d</w:t>
      </w:r>
      <w:r w:rsidR="00BE2933">
        <w:rPr>
          <w:rFonts w:ascii="Times New Roman" w:eastAsia="Times New Roman" w:hAnsi="Times New Roman" w:cs="Times New Roman"/>
          <w:sz w:val="24"/>
          <w:szCs w:val="24"/>
          <w:lang w:eastAsia="pt-BR"/>
        </w:rPr>
        <w:t>e indigitada disposição contratual não induz automática conformação do respectivo negócio jurídico.</w:t>
      </w:r>
    </w:p>
    <w:p w14:paraId="6BD1DCE2" w14:textId="77D1BCF0" w:rsidR="00FA689B" w:rsidRDefault="00FA689B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Ausente, pois, prova da efetiva</w:t>
      </w:r>
      <w:r w:rsidR="00DC75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 recompra</w:t>
      </w:r>
      <w:r w:rsidR="00DC75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parte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r w:rsidR="001D1FDF">
        <w:rPr>
          <w:rFonts w:ascii="Times New Roman" w:eastAsia="Times New Roman" w:hAnsi="Times New Roman" w:cs="Times New Roman"/>
          <w:sz w:val="24"/>
          <w:szCs w:val="24"/>
          <w:lang w:eastAsia="pt-BR"/>
        </w:rPr>
        <w:t>assentado no acórdão impugnado</w:t>
      </w:r>
      <w:r w:rsidR="00FF38FF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se excogita a modificação da solução jurídica adotada.</w:t>
      </w:r>
    </w:p>
    <w:p w14:paraId="58AC995C" w14:textId="77777777" w:rsidR="00FF38FF" w:rsidRDefault="00FF38FF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242C4" w14:textId="0268D04D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AB202B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16350439" w14:textId="4CD3F6D6" w:rsidR="00E0694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</w:t>
      </w:r>
      <w:r w:rsidR="00BF1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dar provimento aos embargos</w:t>
      </w:r>
      <w:r w:rsidR="003E51BC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modificação do resultado do julgamento da apelação.</w:t>
      </w:r>
    </w:p>
    <w:p w14:paraId="0D5E91AA" w14:textId="5804958C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677CF33" w14:textId="77777777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8F104C" w14:textId="0872AEFA" w:rsidR="00E06A1B" w:rsidRPr="00D11A07" w:rsidRDefault="00FB27C5" w:rsidP="00D11A0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E06A1B" w:rsidRPr="00D1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A58CD" w14:textId="77777777" w:rsidR="00970769" w:rsidRDefault="00970769" w:rsidP="00647C71">
      <w:pPr>
        <w:spacing w:after="0" w:line="240" w:lineRule="auto"/>
      </w:pPr>
      <w:r>
        <w:separator/>
      </w:r>
    </w:p>
  </w:endnote>
  <w:endnote w:type="continuationSeparator" w:id="0">
    <w:p w14:paraId="3972E569" w14:textId="77777777" w:rsidR="00970769" w:rsidRDefault="00970769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59680" w14:textId="77777777" w:rsidR="00970769" w:rsidRDefault="00970769" w:rsidP="00647C71">
      <w:pPr>
        <w:spacing w:after="0" w:line="240" w:lineRule="auto"/>
      </w:pPr>
      <w:r>
        <w:separator/>
      </w:r>
    </w:p>
  </w:footnote>
  <w:footnote w:type="continuationSeparator" w:id="0">
    <w:p w14:paraId="4C0AA354" w14:textId="77777777" w:rsidR="00970769" w:rsidRDefault="00970769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615B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3508"/>
    <w:rsid w:val="00033562"/>
    <w:rsid w:val="00033B3F"/>
    <w:rsid w:val="00035BFE"/>
    <w:rsid w:val="000374DD"/>
    <w:rsid w:val="0004000E"/>
    <w:rsid w:val="00046137"/>
    <w:rsid w:val="00047DFC"/>
    <w:rsid w:val="00051782"/>
    <w:rsid w:val="00051DE4"/>
    <w:rsid w:val="000536CB"/>
    <w:rsid w:val="00055888"/>
    <w:rsid w:val="00056FBF"/>
    <w:rsid w:val="000574CD"/>
    <w:rsid w:val="000578C0"/>
    <w:rsid w:val="000620C8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85BC3"/>
    <w:rsid w:val="000904BC"/>
    <w:rsid w:val="000A1580"/>
    <w:rsid w:val="000A1845"/>
    <w:rsid w:val="000A2939"/>
    <w:rsid w:val="000A50E5"/>
    <w:rsid w:val="000A5CE0"/>
    <w:rsid w:val="000B0707"/>
    <w:rsid w:val="000B081D"/>
    <w:rsid w:val="000B0F0C"/>
    <w:rsid w:val="000B1A3F"/>
    <w:rsid w:val="000B26E5"/>
    <w:rsid w:val="000B3AF5"/>
    <w:rsid w:val="000B5F0E"/>
    <w:rsid w:val="000C0F1D"/>
    <w:rsid w:val="000C15F3"/>
    <w:rsid w:val="000C6FB3"/>
    <w:rsid w:val="000D26A2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0F50EB"/>
    <w:rsid w:val="00101E92"/>
    <w:rsid w:val="001026DE"/>
    <w:rsid w:val="00112CF4"/>
    <w:rsid w:val="0012195B"/>
    <w:rsid w:val="0012372F"/>
    <w:rsid w:val="00126C21"/>
    <w:rsid w:val="001302DC"/>
    <w:rsid w:val="0013131A"/>
    <w:rsid w:val="001339F3"/>
    <w:rsid w:val="00133A1D"/>
    <w:rsid w:val="00133B88"/>
    <w:rsid w:val="001441FD"/>
    <w:rsid w:val="00144B56"/>
    <w:rsid w:val="001477FA"/>
    <w:rsid w:val="001505AA"/>
    <w:rsid w:val="00151BE6"/>
    <w:rsid w:val="001539AF"/>
    <w:rsid w:val="00153CFF"/>
    <w:rsid w:val="00155F4E"/>
    <w:rsid w:val="00156C0C"/>
    <w:rsid w:val="0016094B"/>
    <w:rsid w:val="00160FA5"/>
    <w:rsid w:val="001631BC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8D"/>
    <w:rsid w:val="001B2540"/>
    <w:rsid w:val="001B5B1E"/>
    <w:rsid w:val="001C39D3"/>
    <w:rsid w:val="001C4149"/>
    <w:rsid w:val="001D13E2"/>
    <w:rsid w:val="001D1FDF"/>
    <w:rsid w:val="001D5521"/>
    <w:rsid w:val="001E01CC"/>
    <w:rsid w:val="001E2D26"/>
    <w:rsid w:val="001E2DCA"/>
    <w:rsid w:val="001E5BD5"/>
    <w:rsid w:val="001E61D7"/>
    <w:rsid w:val="001E626B"/>
    <w:rsid w:val="001E6DA0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17FBD"/>
    <w:rsid w:val="00222CD8"/>
    <w:rsid w:val="0022498C"/>
    <w:rsid w:val="00226F44"/>
    <w:rsid w:val="002275AF"/>
    <w:rsid w:val="0023019E"/>
    <w:rsid w:val="002372A2"/>
    <w:rsid w:val="00241C73"/>
    <w:rsid w:val="002438A8"/>
    <w:rsid w:val="00243C8A"/>
    <w:rsid w:val="00246259"/>
    <w:rsid w:val="00250761"/>
    <w:rsid w:val="00250B16"/>
    <w:rsid w:val="00250CAB"/>
    <w:rsid w:val="00251BE7"/>
    <w:rsid w:val="00252536"/>
    <w:rsid w:val="00254798"/>
    <w:rsid w:val="00255CB2"/>
    <w:rsid w:val="0025651B"/>
    <w:rsid w:val="00257088"/>
    <w:rsid w:val="00257136"/>
    <w:rsid w:val="00260675"/>
    <w:rsid w:val="00261036"/>
    <w:rsid w:val="002665C0"/>
    <w:rsid w:val="002703E3"/>
    <w:rsid w:val="00271947"/>
    <w:rsid w:val="0027299B"/>
    <w:rsid w:val="00272CD0"/>
    <w:rsid w:val="002919B4"/>
    <w:rsid w:val="00293E14"/>
    <w:rsid w:val="00294EBC"/>
    <w:rsid w:val="002A087C"/>
    <w:rsid w:val="002A270B"/>
    <w:rsid w:val="002A2AF2"/>
    <w:rsid w:val="002A4117"/>
    <w:rsid w:val="002A4379"/>
    <w:rsid w:val="002A7461"/>
    <w:rsid w:val="002A798A"/>
    <w:rsid w:val="002B1578"/>
    <w:rsid w:val="002B370A"/>
    <w:rsid w:val="002B3755"/>
    <w:rsid w:val="002B48B3"/>
    <w:rsid w:val="002C0F37"/>
    <w:rsid w:val="002C4301"/>
    <w:rsid w:val="002C62E9"/>
    <w:rsid w:val="002C764C"/>
    <w:rsid w:val="002C76C6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196C"/>
    <w:rsid w:val="002F3015"/>
    <w:rsid w:val="002F35CF"/>
    <w:rsid w:val="002F37D9"/>
    <w:rsid w:val="002F6CDC"/>
    <w:rsid w:val="002F78A8"/>
    <w:rsid w:val="003008AE"/>
    <w:rsid w:val="003009A6"/>
    <w:rsid w:val="003027DA"/>
    <w:rsid w:val="00304E90"/>
    <w:rsid w:val="00305348"/>
    <w:rsid w:val="00305698"/>
    <w:rsid w:val="0032286D"/>
    <w:rsid w:val="00323087"/>
    <w:rsid w:val="00323689"/>
    <w:rsid w:val="00331431"/>
    <w:rsid w:val="00332DED"/>
    <w:rsid w:val="00332E93"/>
    <w:rsid w:val="00334726"/>
    <w:rsid w:val="00337B87"/>
    <w:rsid w:val="003400AE"/>
    <w:rsid w:val="003415A6"/>
    <w:rsid w:val="00341797"/>
    <w:rsid w:val="00342589"/>
    <w:rsid w:val="00343AD4"/>
    <w:rsid w:val="00344252"/>
    <w:rsid w:val="00351EBD"/>
    <w:rsid w:val="00352D21"/>
    <w:rsid w:val="00352F11"/>
    <w:rsid w:val="00354D9B"/>
    <w:rsid w:val="00357836"/>
    <w:rsid w:val="0036114E"/>
    <w:rsid w:val="00361C7B"/>
    <w:rsid w:val="00364B3D"/>
    <w:rsid w:val="00365AAA"/>
    <w:rsid w:val="0036786F"/>
    <w:rsid w:val="00367A7F"/>
    <w:rsid w:val="00375ABE"/>
    <w:rsid w:val="00375DC5"/>
    <w:rsid w:val="00376120"/>
    <w:rsid w:val="00377569"/>
    <w:rsid w:val="00380F70"/>
    <w:rsid w:val="00382463"/>
    <w:rsid w:val="003835C9"/>
    <w:rsid w:val="003943CB"/>
    <w:rsid w:val="00395084"/>
    <w:rsid w:val="003A220A"/>
    <w:rsid w:val="003A3857"/>
    <w:rsid w:val="003A43F7"/>
    <w:rsid w:val="003B44F2"/>
    <w:rsid w:val="003B513B"/>
    <w:rsid w:val="003C4D06"/>
    <w:rsid w:val="003C55D8"/>
    <w:rsid w:val="003C7E9F"/>
    <w:rsid w:val="003D38E7"/>
    <w:rsid w:val="003E0B11"/>
    <w:rsid w:val="003E4448"/>
    <w:rsid w:val="003E51BC"/>
    <w:rsid w:val="003F0626"/>
    <w:rsid w:val="003F506D"/>
    <w:rsid w:val="003F517F"/>
    <w:rsid w:val="003F76F3"/>
    <w:rsid w:val="00400778"/>
    <w:rsid w:val="00402616"/>
    <w:rsid w:val="00404243"/>
    <w:rsid w:val="00405FD2"/>
    <w:rsid w:val="00406AFA"/>
    <w:rsid w:val="00406FD8"/>
    <w:rsid w:val="00412E7C"/>
    <w:rsid w:val="00414571"/>
    <w:rsid w:val="00415A21"/>
    <w:rsid w:val="004178DE"/>
    <w:rsid w:val="004220D6"/>
    <w:rsid w:val="004341CF"/>
    <w:rsid w:val="004350B9"/>
    <w:rsid w:val="0043568B"/>
    <w:rsid w:val="004365EC"/>
    <w:rsid w:val="004370D3"/>
    <w:rsid w:val="0043718D"/>
    <w:rsid w:val="00437348"/>
    <w:rsid w:val="00440350"/>
    <w:rsid w:val="00442AC4"/>
    <w:rsid w:val="00444E6D"/>
    <w:rsid w:val="00444E7B"/>
    <w:rsid w:val="004452B0"/>
    <w:rsid w:val="00450642"/>
    <w:rsid w:val="004566B4"/>
    <w:rsid w:val="004600A2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6A3"/>
    <w:rsid w:val="004848C3"/>
    <w:rsid w:val="00484EC9"/>
    <w:rsid w:val="0049046F"/>
    <w:rsid w:val="00493D6A"/>
    <w:rsid w:val="00495B48"/>
    <w:rsid w:val="00497A76"/>
    <w:rsid w:val="004A155F"/>
    <w:rsid w:val="004A2186"/>
    <w:rsid w:val="004A7651"/>
    <w:rsid w:val="004A7932"/>
    <w:rsid w:val="004A7B62"/>
    <w:rsid w:val="004B3805"/>
    <w:rsid w:val="004B63B4"/>
    <w:rsid w:val="004C0C0E"/>
    <w:rsid w:val="004C3883"/>
    <w:rsid w:val="004C455F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E7AFB"/>
    <w:rsid w:val="004F0B40"/>
    <w:rsid w:val="004F1087"/>
    <w:rsid w:val="004F3F82"/>
    <w:rsid w:val="00502B69"/>
    <w:rsid w:val="005071BC"/>
    <w:rsid w:val="00510012"/>
    <w:rsid w:val="00515AF4"/>
    <w:rsid w:val="00515F8D"/>
    <w:rsid w:val="005215A8"/>
    <w:rsid w:val="00527F2B"/>
    <w:rsid w:val="00531EC3"/>
    <w:rsid w:val="0053637D"/>
    <w:rsid w:val="00540E07"/>
    <w:rsid w:val="00542419"/>
    <w:rsid w:val="00545DA9"/>
    <w:rsid w:val="0055015E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669E6"/>
    <w:rsid w:val="00567A13"/>
    <w:rsid w:val="00570C58"/>
    <w:rsid w:val="00570DAC"/>
    <w:rsid w:val="00571AE0"/>
    <w:rsid w:val="00571E51"/>
    <w:rsid w:val="005759B9"/>
    <w:rsid w:val="00576C01"/>
    <w:rsid w:val="00577C81"/>
    <w:rsid w:val="00580381"/>
    <w:rsid w:val="0058127A"/>
    <w:rsid w:val="0058711B"/>
    <w:rsid w:val="00590062"/>
    <w:rsid w:val="0059042E"/>
    <w:rsid w:val="00590F31"/>
    <w:rsid w:val="00591A5B"/>
    <w:rsid w:val="005940EE"/>
    <w:rsid w:val="0059542C"/>
    <w:rsid w:val="005A0B2F"/>
    <w:rsid w:val="005A15C3"/>
    <w:rsid w:val="005A7BCB"/>
    <w:rsid w:val="005B2007"/>
    <w:rsid w:val="005B7171"/>
    <w:rsid w:val="005C036E"/>
    <w:rsid w:val="005C4F6A"/>
    <w:rsid w:val="005C7658"/>
    <w:rsid w:val="005D00C3"/>
    <w:rsid w:val="005D107D"/>
    <w:rsid w:val="005D1A25"/>
    <w:rsid w:val="005D255C"/>
    <w:rsid w:val="005D3C95"/>
    <w:rsid w:val="005D4396"/>
    <w:rsid w:val="005D4C96"/>
    <w:rsid w:val="005D501A"/>
    <w:rsid w:val="005D61CB"/>
    <w:rsid w:val="005D737F"/>
    <w:rsid w:val="005E0749"/>
    <w:rsid w:val="005E2A5E"/>
    <w:rsid w:val="005E3E78"/>
    <w:rsid w:val="005E5B7F"/>
    <w:rsid w:val="005E759D"/>
    <w:rsid w:val="005E7ED5"/>
    <w:rsid w:val="005F0055"/>
    <w:rsid w:val="005F4B15"/>
    <w:rsid w:val="005F61A6"/>
    <w:rsid w:val="006005E6"/>
    <w:rsid w:val="00604394"/>
    <w:rsid w:val="00604421"/>
    <w:rsid w:val="00604B20"/>
    <w:rsid w:val="006057CD"/>
    <w:rsid w:val="00606B55"/>
    <w:rsid w:val="00611824"/>
    <w:rsid w:val="00612334"/>
    <w:rsid w:val="00614207"/>
    <w:rsid w:val="006143E3"/>
    <w:rsid w:val="006145C8"/>
    <w:rsid w:val="00620786"/>
    <w:rsid w:val="00623937"/>
    <w:rsid w:val="006242D8"/>
    <w:rsid w:val="006244B8"/>
    <w:rsid w:val="006264DC"/>
    <w:rsid w:val="00630F9C"/>
    <w:rsid w:val="00631AEE"/>
    <w:rsid w:val="00635393"/>
    <w:rsid w:val="0063576D"/>
    <w:rsid w:val="00635A53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56FAF"/>
    <w:rsid w:val="0066719E"/>
    <w:rsid w:val="00667279"/>
    <w:rsid w:val="006675EA"/>
    <w:rsid w:val="0066775E"/>
    <w:rsid w:val="006744B1"/>
    <w:rsid w:val="0068024B"/>
    <w:rsid w:val="00680312"/>
    <w:rsid w:val="00683819"/>
    <w:rsid w:val="00683F4E"/>
    <w:rsid w:val="00684A0B"/>
    <w:rsid w:val="00684EE9"/>
    <w:rsid w:val="00687C34"/>
    <w:rsid w:val="00694C04"/>
    <w:rsid w:val="00695951"/>
    <w:rsid w:val="00697096"/>
    <w:rsid w:val="00697673"/>
    <w:rsid w:val="006976FF"/>
    <w:rsid w:val="006A1063"/>
    <w:rsid w:val="006A3DA0"/>
    <w:rsid w:val="006A5710"/>
    <w:rsid w:val="006A7E71"/>
    <w:rsid w:val="006B47B4"/>
    <w:rsid w:val="006B609D"/>
    <w:rsid w:val="006B640D"/>
    <w:rsid w:val="006B6F0B"/>
    <w:rsid w:val="006B7A87"/>
    <w:rsid w:val="006B7E5F"/>
    <w:rsid w:val="006C0176"/>
    <w:rsid w:val="006C1176"/>
    <w:rsid w:val="006C20FD"/>
    <w:rsid w:val="006C2271"/>
    <w:rsid w:val="006C3524"/>
    <w:rsid w:val="006D12EE"/>
    <w:rsid w:val="006D157D"/>
    <w:rsid w:val="006D6267"/>
    <w:rsid w:val="006D768C"/>
    <w:rsid w:val="006E0A2B"/>
    <w:rsid w:val="006E2A57"/>
    <w:rsid w:val="006E643E"/>
    <w:rsid w:val="006F0765"/>
    <w:rsid w:val="006F2E12"/>
    <w:rsid w:val="006F2E3A"/>
    <w:rsid w:val="006F4003"/>
    <w:rsid w:val="006F506E"/>
    <w:rsid w:val="006F602A"/>
    <w:rsid w:val="007032E5"/>
    <w:rsid w:val="0071139D"/>
    <w:rsid w:val="0071296A"/>
    <w:rsid w:val="00714712"/>
    <w:rsid w:val="00716788"/>
    <w:rsid w:val="007167E9"/>
    <w:rsid w:val="00731D9C"/>
    <w:rsid w:val="00733A5C"/>
    <w:rsid w:val="00737EAA"/>
    <w:rsid w:val="00741095"/>
    <w:rsid w:val="007437E0"/>
    <w:rsid w:val="00746866"/>
    <w:rsid w:val="00747416"/>
    <w:rsid w:val="00750F91"/>
    <w:rsid w:val="0075231D"/>
    <w:rsid w:val="00754F02"/>
    <w:rsid w:val="00756E33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3B0"/>
    <w:rsid w:val="007857DD"/>
    <w:rsid w:val="00786FD9"/>
    <w:rsid w:val="007901E9"/>
    <w:rsid w:val="00790531"/>
    <w:rsid w:val="00794062"/>
    <w:rsid w:val="00794F4C"/>
    <w:rsid w:val="0079542F"/>
    <w:rsid w:val="007958D6"/>
    <w:rsid w:val="00797963"/>
    <w:rsid w:val="00797E63"/>
    <w:rsid w:val="007A0962"/>
    <w:rsid w:val="007A2BB1"/>
    <w:rsid w:val="007A6999"/>
    <w:rsid w:val="007B3D4F"/>
    <w:rsid w:val="007B44ED"/>
    <w:rsid w:val="007B463B"/>
    <w:rsid w:val="007B696B"/>
    <w:rsid w:val="007C1F7F"/>
    <w:rsid w:val="007C263E"/>
    <w:rsid w:val="007C3A43"/>
    <w:rsid w:val="007C3C5D"/>
    <w:rsid w:val="007C50B3"/>
    <w:rsid w:val="007C7CFA"/>
    <w:rsid w:val="007C7D7E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E7868"/>
    <w:rsid w:val="007F310A"/>
    <w:rsid w:val="007F3BC2"/>
    <w:rsid w:val="007F43F0"/>
    <w:rsid w:val="007F6C8D"/>
    <w:rsid w:val="007F7F7E"/>
    <w:rsid w:val="008008BD"/>
    <w:rsid w:val="00803B89"/>
    <w:rsid w:val="00805BD9"/>
    <w:rsid w:val="00807D9A"/>
    <w:rsid w:val="0081175D"/>
    <w:rsid w:val="0082036F"/>
    <w:rsid w:val="008205C3"/>
    <w:rsid w:val="00821DB8"/>
    <w:rsid w:val="0082604B"/>
    <w:rsid w:val="00831B6E"/>
    <w:rsid w:val="0083227E"/>
    <w:rsid w:val="0083446D"/>
    <w:rsid w:val="00843609"/>
    <w:rsid w:val="00846227"/>
    <w:rsid w:val="008471EE"/>
    <w:rsid w:val="0085367E"/>
    <w:rsid w:val="00854F1E"/>
    <w:rsid w:val="00855843"/>
    <w:rsid w:val="008558FC"/>
    <w:rsid w:val="00857393"/>
    <w:rsid w:val="00862931"/>
    <w:rsid w:val="00862ADB"/>
    <w:rsid w:val="00863112"/>
    <w:rsid w:val="00864D5D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0CE1"/>
    <w:rsid w:val="008910E1"/>
    <w:rsid w:val="00892408"/>
    <w:rsid w:val="0089321B"/>
    <w:rsid w:val="008943B7"/>
    <w:rsid w:val="00894F5B"/>
    <w:rsid w:val="0089537D"/>
    <w:rsid w:val="00895FF5"/>
    <w:rsid w:val="008A2F16"/>
    <w:rsid w:val="008A363C"/>
    <w:rsid w:val="008A7A0A"/>
    <w:rsid w:val="008B57C8"/>
    <w:rsid w:val="008C2594"/>
    <w:rsid w:val="008D0E03"/>
    <w:rsid w:val="008D21E1"/>
    <w:rsid w:val="008D568A"/>
    <w:rsid w:val="008E2856"/>
    <w:rsid w:val="008E30EE"/>
    <w:rsid w:val="008E6ECB"/>
    <w:rsid w:val="008E7B18"/>
    <w:rsid w:val="008F2411"/>
    <w:rsid w:val="008F791B"/>
    <w:rsid w:val="0090261D"/>
    <w:rsid w:val="00907C41"/>
    <w:rsid w:val="009115F7"/>
    <w:rsid w:val="0091352F"/>
    <w:rsid w:val="0091422B"/>
    <w:rsid w:val="00916955"/>
    <w:rsid w:val="00920F60"/>
    <w:rsid w:val="00922733"/>
    <w:rsid w:val="00922C35"/>
    <w:rsid w:val="0092399A"/>
    <w:rsid w:val="00927733"/>
    <w:rsid w:val="00934110"/>
    <w:rsid w:val="009377B3"/>
    <w:rsid w:val="00941715"/>
    <w:rsid w:val="00944BFD"/>
    <w:rsid w:val="0095111C"/>
    <w:rsid w:val="009518A8"/>
    <w:rsid w:val="00953A10"/>
    <w:rsid w:val="00953A13"/>
    <w:rsid w:val="00954001"/>
    <w:rsid w:val="00956B72"/>
    <w:rsid w:val="00960A02"/>
    <w:rsid w:val="00960E7E"/>
    <w:rsid w:val="009640D7"/>
    <w:rsid w:val="0096636B"/>
    <w:rsid w:val="00970769"/>
    <w:rsid w:val="00980244"/>
    <w:rsid w:val="0098052F"/>
    <w:rsid w:val="009814B2"/>
    <w:rsid w:val="009838A4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3A76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400F"/>
    <w:rsid w:val="009F47AA"/>
    <w:rsid w:val="009F7E37"/>
    <w:rsid w:val="00A01B8C"/>
    <w:rsid w:val="00A0629F"/>
    <w:rsid w:val="00A0696C"/>
    <w:rsid w:val="00A07306"/>
    <w:rsid w:val="00A12291"/>
    <w:rsid w:val="00A1339F"/>
    <w:rsid w:val="00A16637"/>
    <w:rsid w:val="00A233AA"/>
    <w:rsid w:val="00A233E4"/>
    <w:rsid w:val="00A268D2"/>
    <w:rsid w:val="00A35175"/>
    <w:rsid w:val="00A41E76"/>
    <w:rsid w:val="00A43DC7"/>
    <w:rsid w:val="00A47CFE"/>
    <w:rsid w:val="00A50AFA"/>
    <w:rsid w:val="00A559CE"/>
    <w:rsid w:val="00A6119C"/>
    <w:rsid w:val="00A617CC"/>
    <w:rsid w:val="00A61BEE"/>
    <w:rsid w:val="00A6215E"/>
    <w:rsid w:val="00A63B72"/>
    <w:rsid w:val="00A70E77"/>
    <w:rsid w:val="00A730B6"/>
    <w:rsid w:val="00A73442"/>
    <w:rsid w:val="00A77755"/>
    <w:rsid w:val="00A8064C"/>
    <w:rsid w:val="00A82B31"/>
    <w:rsid w:val="00A8725B"/>
    <w:rsid w:val="00A873CD"/>
    <w:rsid w:val="00A91602"/>
    <w:rsid w:val="00A97EBF"/>
    <w:rsid w:val="00AA12F7"/>
    <w:rsid w:val="00AB202B"/>
    <w:rsid w:val="00AB7AEE"/>
    <w:rsid w:val="00AD71C9"/>
    <w:rsid w:val="00AE125F"/>
    <w:rsid w:val="00AE29C5"/>
    <w:rsid w:val="00AE36A9"/>
    <w:rsid w:val="00AE4473"/>
    <w:rsid w:val="00AE4AB6"/>
    <w:rsid w:val="00AF20D9"/>
    <w:rsid w:val="00AF4457"/>
    <w:rsid w:val="00AF4586"/>
    <w:rsid w:val="00AF58A2"/>
    <w:rsid w:val="00AF5D83"/>
    <w:rsid w:val="00AF799F"/>
    <w:rsid w:val="00B0146A"/>
    <w:rsid w:val="00B02B99"/>
    <w:rsid w:val="00B0448A"/>
    <w:rsid w:val="00B04D8D"/>
    <w:rsid w:val="00B06674"/>
    <w:rsid w:val="00B068AD"/>
    <w:rsid w:val="00B074EB"/>
    <w:rsid w:val="00B11D12"/>
    <w:rsid w:val="00B13DB9"/>
    <w:rsid w:val="00B16361"/>
    <w:rsid w:val="00B20524"/>
    <w:rsid w:val="00B20E64"/>
    <w:rsid w:val="00B22B59"/>
    <w:rsid w:val="00B22EF2"/>
    <w:rsid w:val="00B232BF"/>
    <w:rsid w:val="00B3324A"/>
    <w:rsid w:val="00B34A84"/>
    <w:rsid w:val="00B3711F"/>
    <w:rsid w:val="00B400E7"/>
    <w:rsid w:val="00B41453"/>
    <w:rsid w:val="00B4565A"/>
    <w:rsid w:val="00B45691"/>
    <w:rsid w:val="00B46640"/>
    <w:rsid w:val="00B46AF3"/>
    <w:rsid w:val="00B4759A"/>
    <w:rsid w:val="00B515C6"/>
    <w:rsid w:val="00B54294"/>
    <w:rsid w:val="00B55F52"/>
    <w:rsid w:val="00B56432"/>
    <w:rsid w:val="00B61B26"/>
    <w:rsid w:val="00B6675D"/>
    <w:rsid w:val="00B66FDC"/>
    <w:rsid w:val="00B70EAC"/>
    <w:rsid w:val="00B71270"/>
    <w:rsid w:val="00B73B51"/>
    <w:rsid w:val="00B7451C"/>
    <w:rsid w:val="00B7491B"/>
    <w:rsid w:val="00B7653B"/>
    <w:rsid w:val="00B8218A"/>
    <w:rsid w:val="00B83B63"/>
    <w:rsid w:val="00B8480C"/>
    <w:rsid w:val="00B90614"/>
    <w:rsid w:val="00B934AD"/>
    <w:rsid w:val="00B94191"/>
    <w:rsid w:val="00B94949"/>
    <w:rsid w:val="00BA3331"/>
    <w:rsid w:val="00BA48FA"/>
    <w:rsid w:val="00BA513A"/>
    <w:rsid w:val="00BA5626"/>
    <w:rsid w:val="00BA657A"/>
    <w:rsid w:val="00BA65BC"/>
    <w:rsid w:val="00BA7A8F"/>
    <w:rsid w:val="00BB0B8E"/>
    <w:rsid w:val="00BB3AB5"/>
    <w:rsid w:val="00BB669F"/>
    <w:rsid w:val="00BC04E6"/>
    <w:rsid w:val="00BC1B83"/>
    <w:rsid w:val="00BC4ABE"/>
    <w:rsid w:val="00BC5C92"/>
    <w:rsid w:val="00BC689E"/>
    <w:rsid w:val="00BD2A13"/>
    <w:rsid w:val="00BD302E"/>
    <w:rsid w:val="00BD684A"/>
    <w:rsid w:val="00BD7907"/>
    <w:rsid w:val="00BE0CBC"/>
    <w:rsid w:val="00BE0FFE"/>
    <w:rsid w:val="00BE2933"/>
    <w:rsid w:val="00BF033D"/>
    <w:rsid w:val="00BF0441"/>
    <w:rsid w:val="00BF1945"/>
    <w:rsid w:val="00BF4812"/>
    <w:rsid w:val="00BF4BF7"/>
    <w:rsid w:val="00BF4E8B"/>
    <w:rsid w:val="00BF5A7E"/>
    <w:rsid w:val="00BF5FAF"/>
    <w:rsid w:val="00BF71DD"/>
    <w:rsid w:val="00C007C7"/>
    <w:rsid w:val="00C02481"/>
    <w:rsid w:val="00C029A5"/>
    <w:rsid w:val="00C0761F"/>
    <w:rsid w:val="00C0763E"/>
    <w:rsid w:val="00C112E3"/>
    <w:rsid w:val="00C165CB"/>
    <w:rsid w:val="00C173E7"/>
    <w:rsid w:val="00C215EC"/>
    <w:rsid w:val="00C25647"/>
    <w:rsid w:val="00C306F2"/>
    <w:rsid w:val="00C311EE"/>
    <w:rsid w:val="00C314FA"/>
    <w:rsid w:val="00C31E33"/>
    <w:rsid w:val="00C3291B"/>
    <w:rsid w:val="00C3476D"/>
    <w:rsid w:val="00C41024"/>
    <w:rsid w:val="00C42E39"/>
    <w:rsid w:val="00C5128D"/>
    <w:rsid w:val="00C52728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0C6A"/>
    <w:rsid w:val="00C85038"/>
    <w:rsid w:val="00C86FAB"/>
    <w:rsid w:val="00C8735C"/>
    <w:rsid w:val="00C87631"/>
    <w:rsid w:val="00C8769D"/>
    <w:rsid w:val="00C87706"/>
    <w:rsid w:val="00C92849"/>
    <w:rsid w:val="00C928C3"/>
    <w:rsid w:val="00C94B60"/>
    <w:rsid w:val="00C97D7A"/>
    <w:rsid w:val="00CA57DF"/>
    <w:rsid w:val="00CB0549"/>
    <w:rsid w:val="00CB0D85"/>
    <w:rsid w:val="00CB7067"/>
    <w:rsid w:val="00CB7C67"/>
    <w:rsid w:val="00CC2F26"/>
    <w:rsid w:val="00CC6248"/>
    <w:rsid w:val="00CC70C1"/>
    <w:rsid w:val="00CC7C6C"/>
    <w:rsid w:val="00CD4A0F"/>
    <w:rsid w:val="00CD762F"/>
    <w:rsid w:val="00CE0AD9"/>
    <w:rsid w:val="00CE1FC6"/>
    <w:rsid w:val="00CE54B2"/>
    <w:rsid w:val="00CF18A5"/>
    <w:rsid w:val="00CF1946"/>
    <w:rsid w:val="00CF30A1"/>
    <w:rsid w:val="00D00DF0"/>
    <w:rsid w:val="00D01CBC"/>
    <w:rsid w:val="00D034E0"/>
    <w:rsid w:val="00D034EB"/>
    <w:rsid w:val="00D04FB0"/>
    <w:rsid w:val="00D11A07"/>
    <w:rsid w:val="00D15AC6"/>
    <w:rsid w:val="00D15FCC"/>
    <w:rsid w:val="00D20BDA"/>
    <w:rsid w:val="00D21915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525E"/>
    <w:rsid w:val="00D47C54"/>
    <w:rsid w:val="00D47D06"/>
    <w:rsid w:val="00D51523"/>
    <w:rsid w:val="00D523B2"/>
    <w:rsid w:val="00D55363"/>
    <w:rsid w:val="00D62B7D"/>
    <w:rsid w:val="00D658B9"/>
    <w:rsid w:val="00D73EBD"/>
    <w:rsid w:val="00D741E5"/>
    <w:rsid w:val="00D74F23"/>
    <w:rsid w:val="00D753D8"/>
    <w:rsid w:val="00D810F5"/>
    <w:rsid w:val="00D814D3"/>
    <w:rsid w:val="00D86601"/>
    <w:rsid w:val="00D8742E"/>
    <w:rsid w:val="00D97524"/>
    <w:rsid w:val="00DA0577"/>
    <w:rsid w:val="00DA3FE5"/>
    <w:rsid w:val="00DA44FF"/>
    <w:rsid w:val="00DA4BD2"/>
    <w:rsid w:val="00DA5BFF"/>
    <w:rsid w:val="00DA60E3"/>
    <w:rsid w:val="00DA62FA"/>
    <w:rsid w:val="00DA6FF8"/>
    <w:rsid w:val="00DC0E99"/>
    <w:rsid w:val="00DC2AE2"/>
    <w:rsid w:val="00DC6E53"/>
    <w:rsid w:val="00DC7519"/>
    <w:rsid w:val="00DD0ECF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DF6270"/>
    <w:rsid w:val="00DF6495"/>
    <w:rsid w:val="00E04001"/>
    <w:rsid w:val="00E0416B"/>
    <w:rsid w:val="00E05903"/>
    <w:rsid w:val="00E0600E"/>
    <w:rsid w:val="00E06947"/>
    <w:rsid w:val="00E06A1B"/>
    <w:rsid w:val="00E07DEA"/>
    <w:rsid w:val="00E109CB"/>
    <w:rsid w:val="00E13163"/>
    <w:rsid w:val="00E17110"/>
    <w:rsid w:val="00E171E4"/>
    <w:rsid w:val="00E1768E"/>
    <w:rsid w:val="00E2307B"/>
    <w:rsid w:val="00E32EC6"/>
    <w:rsid w:val="00E33C9C"/>
    <w:rsid w:val="00E40C65"/>
    <w:rsid w:val="00E41DC6"/>
    <w:rsid w:val="00E46924"/>
    <w:rsid w:val="00E46F5F"/>
    <w:rsid w:val="00E47E22"/>
    <w:rsid w:val="00E50674"/>
    <w:rsid w:val="00E54376"/>
    <w:rsid w:val="00E544D7"/>
    <w:rsid w:val="00E54C40"/>
    <w:rsid w:val="00E61DDD"/>
    <w:rsid w:val="00E6514E"/>
    <w:rsid w:val="00E70EA8"/>
    <w:rsid w:val="00E71385"/>
    <w:rsid w:val="00E71488"/>
    <w:rsid w:val="00E72A00"/>
    <w:rsid w:val="00E73437"/>
    <w:rsid w:val="00E73FBD"/>
    <w:rsid w:val="00E74DCB"/>
    <w:rsid w:val="00E760EA"/>
    <w:rsid w:val="00E77853"/>
    <w:rsid w:val="00E80104"/>
    <w:rsid w:val="00E808B4"/>
    <w:rsid w:val="00E80A67"/>
    <w:rsid w:val="00E8589C"/>
    <w:rsid w:val="00E86068"/>
    <w:rsid w:val="00E8627B"/>
    <w:rsid w:val="00E8681C"/>
    <w:rsid w:val="00E86E75"/>
    <w:rsid w:val="00E87653"/>
    <w:rsid w:val="00E941DA"/>
    <w:rsid w:val="00E9593D"/>
    <w:rsid w:val="00E95AD3"/>
    <w:rsid w:val="00E96F0B"/>
    <w:rsid w:val="00EA2D26"/>
    <w:rsid w:val="00EA3061"/>
    <w:rsid w:val="00EA47EA"/>
    <w:rsid w:val="00EA4CFD"/>
    <w:rsid w:val="00EA4F00"/>
    <w:rsid w:val="00EB4393"/>
    <w:rsid w:val="00EB6048"/>
    <w:rsid w:val="00EB7C2A"/>
    <w:rsid w:val="00EC08E0"/>
    <w:rsid w:val="00EC2C3C"/>
    <w:rsid w:val="00EC30F8"/>
    <w:rsid w:val="00EC6695"/>
    <w:rsid w:val="00ED366A"/>
    <w:rsid w:val="00ED3952"/>
    <w:rsid w:val="00ED3EC0"/>
    <w:rsid w:val="00ED3ED7"/>
    <w:rsid w:val="00ED47AD"/>
    <w:rsid w:val="00ED62EB"/>
    <w:rsid w:val="00ED65FE"/>
    <w:rsid w:val="00ED725B"/>
    <w:rsid w:val="00EE21F2"/>
    <w:rsid w:val="00EE4447"/>
    <w:rsid w:val="00EE5B61"/>
    <w:rsid w:val="00EE64D9"/>
    <w:rsid w:val="00F008F7"/>
    <w:rsid w:val="00F010CE"/>
    <w:rsid w:val="00F017B0"/>
    <w:rsid w:val="00F03A16"/>
    <w:rsid w:val="00F0477B"/>
    <w:rsid w:val="00F10756"/>
    <w:rsid w:val="00F17280"/>
    <w:rsid w:val="00F1798B"/>
    <w:rsid w:val="00F205BE"/>
    <w:rsid w:val="00F2142B"/>
    <w:rsid w:val="00F21F1A"/>
    <w:rsid w:val="00F23817"/>
    <w:rsid w:val="00F30546"/>
    <w:rsid w:val="00F32170"/>
    <w:rsid w:val="00F34E06"/>
    <w:rsid w:val="00F355C7"/>
    <w:rsid w:val="00F4269A"/>
    <w:rsid w:val="00F4476F"/>
    <w:rsid w:val="00F4509D"/>
    <w:rsid w:val="00F46D67"/>
    <w:rsid w:val="00F50730"/>
    <w:rsid w:val="00F5102A"/>
    <w:rsid w:val="00F56BB2"/>
    <w:rsid w:val="00F60064"/>
    <w:rsid w:val="00F60AB3"/>
    <w:rsid w:val="00F619FD"/>
    <w:rsid w:val="00F7166B"/>
    <w:rsid w:val="00F718E9"/>
    <w:rsid w:val="00F73D0E"/>
    <w:rsid w:val="00F83F8F"/>
    <w:rsid w:val="00F86049"/>
    <w:rsid w:val="00F90C5E"/>
    <w:rsid w:val="00F90CDD"/>
    <w:rsid w:val="00F933D7"/>
    <w:rsid w:val="00F94657"/>
    <w:rsid w:val="00FA110F"/>
    <w:rsid w:val="00FA689B"/>
    <w:rsid w:val="00FB1209"/>
    <w:rsid w:val="00FB27C5"/>
    <w:rsid w:val="00FB3400"/>
    <w:rsid w:val="00FB4645"/>
    <w:rsid w:val="00FB4AD1"/>
    <w:rsid w:val="00FB646C"/>
    <w:rsid w:val="00FB6561"/>
    <w:rsid w:val="00FB6E23"/>
    <w:rsid w:val="00FB7106"/>
    <w:rsid w:val="00FB7312"/>
    <w:rsid w:val="00FC06E3"/>
    <w:rsid w:val="00FC4A1F"/>
    <w:rsid w:val="00FC4AFB"/>
    <w:rsid w:val="00FC6E14"/>
    <w:rsid w:val="00FD06F7"/>
    <w:rsid w:val="00FD135D"/>
    <w:rsid w:val="00FD1CB4"/>
    <w:rsid w:val="00FD2AF0"/>
    <w:rsid w:val="00FD33DF"/>
    <w:rsid w:val="00FD39B1"/>
    <w:rsid w:val="00FD4C3E"/>
    <w:rsid w:val="00FD5E88"/>
    <w:rsid w:val="00FD7BDF"/>
    <w:rsid w:val="00FE0FE8"/>
    <w:rsid w:val="00FE3009"/>
    <w:rsid w:val="00FE36A9"/>
    <w:rsid w:val="00FE5CF9"/>
    <w:rsid w:val="00FE5FF3"/>
    <w:rsid w:val="00FF1230"/>
    <w:rsid w:val="00FF38FF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3</Pages>
  <Words>651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372</cp:revision>
  <cp:lastPrinted>2023-02-01T16:46:00Z</cp:lastPrinted>
  <dcterms:created xsi:type="dcterms:W3CDTF">2023-06-15T19:39:00Z</dcterms:created>
  <dcterms:modified xsi:type="dcterms:W3CDTF">2025-07-04T20:47:00Z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