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887824" w14:textId="77777777" w:rsidR="006B7CB9" w:rsidRDefault="006B7CB9" w:rsidP="006B7CB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PENAL E PROCESSUAL PENAL. HABEAS CORPUS. TRÁFICO DE DROGAS. ART. 33, LEI 11.343/2006. DESCUMPRIMENTO DE MEDIDAS CAUTELARES DE MONITORAÇÃO ELETRÔNICA E PRISÃO DOMICILIAR. FUNDAMENTAÇÃO IDÔNEA. ART. 312, § 1º, CPP. FUNDAMENTAÇÃO IDÔNEA. ORDEM CONHECIDA E DENEGADA.</w:t>
      </w:r>
    </w:p>
    <w:p w14:paraId="5C6788BF" w14:textId="77777777" w:rsidR="006B7CB9" w:rsidRDefault="006B7CB9" w:rsidP="006B7CB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1. O descumprimento de medidas cautelares anteriormente impostas constitui motivo legal para decretação de prisão preventiva. Inteligência dos artigos 312, § 1º e 282, § 4º, do Código de Processo Penal.</w:t>
      </w:r>
    </w:p>
    <w:p w14:paraId="0A9C8954" w14:textId="0E62101C" w:rsidR="006B7CB9" w:rsidRDefault="006B7CB9" w:rsidP="006B7CB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2. </w:t>
      </w:r>
      <w:r w:rsidRPr="006B7CB9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Writ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conhecido. Ordem denegada. </w:t>
      </w:r>
    </w:p>
    <w:p w14:paraId="702E0484" w14:textId="4325578D" w:rsidR="00D74F23" w:rsidRDefault="00D74F23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E630B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0EE533AD" w14:textId="37303D7B" w:rsidR="00E630B9" w:rsidRDefault="00E630B9" w:rsidP="00E630B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0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Cuida-se de </w:t>
      </w:r>
      <w:r w:rsidRPr="00E630B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habeas corpus</w:t>
      </w:r>
      <w:r w:rsidRPr="00E630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impetrado pelo advogado Aryon Cavalcante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630B9">
        <w:rPr>
          <w:rFonts w:ascii="Times New Roman" w:eastAsia="Times New Roman" w:hAnsi="Times New Roman" w:cs="Times New Roman"/>
          <w:sz w:val="24"/>
          <w:szCs w:val="24"/>
          <w:lang w:eastAsia="pt-BR"/>
        </w:rPr>
        <w:t>Oliveira em favor da paciente Camille Fernanda Ramos dos Santos, tendo como objeto pronunciamento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630B9">
        <w:rPr>
          <w:rFonts w:ascii="Times New Roman" w:eastAsia="Times New Roman" w:hAnsi="Times New Roman" w:cs="Times New Roman"/>
          <w:sz w:val="24"/>
          <w:szCs w:val="24"/>
          <w:lang w:eastAsia="pt-BR"/>
        </w:rPr>
        <w:t>judicial supressivo de prisão domiciliar que, de outro lado, decretou prisão cautelar (evento 7.1 – autos nº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0033978-05.2023.8.16.0013).</w:t>
      </w:r>
    </w:p>
    <w:p w14:paraId="50B37352" w14:textId="08CD6D8C" w:rsidR="00E630B9" w:rsidRDefault="00E630B9" w:rsidP="00E630B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0B9">
        <w:rPr>
          <w:rFonts w:ascii="Times New Roman" w:eastAsia="Times New Roman" w:hAnsi="Times New Roman" w:cs="Times New Roman"/>
          <w:sz w:val="24"/>
          <w:szCs w:val="24"/>
          <w:lang w:eastAsia="pt-BR"/>
        </w:rPr>
        <w:t>Sustenta o impetrante, em apertada síntese, que: a) a prisão preventiva foi decretada sem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630B9">
        <w:rPr>
          <w:rFonts w:ascii="Times New Roman" w:eastAsia="Times New Roman" w:hAnsi="Times New Roman" w:cs="Times New Roman"/>
          <w:sz w:val="24"/>
          <w:szCs w:val="24"/>
          <w:lang w:eastAsia="pt-BR"/>
        </w:rPr>
        <w:t>oportunidade de contraditório ou ampla defesa; b) a paciente possui dois filhos menores de id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ade, que </w:t>
      </w:r>
      <w:r w:rsidRPr="00E630B9">
        <w:rPr>
          <w:rFonts w:ascii="Times New Roman" w:eastAsia="Times New Roman" w:hAnsi="Times New Roman" w:cs="Times New Roman"/>
          <w:sz w:val="24"/>
          <w:szCs w:val="24"/>
          <w:lang w:eastAsia="pt-BR"/>
        </w:rPr>
        <w:t>dela dependem, bem como mãe idosa em grave estado de saúde e um irmão com deficiência intelectual;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630B9">
        <w:rPr>
          <w:rFonts w:ascii="Times New Roman" w:eastAsia="Times New Roman" w:hAnsi="Times New Roman" w:cs="Times New Roman"/>
          <w:sz w:val="24"/>
          <w:szCs w:val="24"/>
          <w:lang w:eastAsia="pt-BR"/>
        </w:rPr>
        <w:t>c) são suficientes, no caso, medidas cautelares alte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rnativas à prisão (evento 1.1).</w:t>
      </w:r>
    </w:p>
    <w:p w14:paraId="4BF03AE6" w14:textId="68F4E330" w:rsidR="00E630B9" w:rsidRDefault="00E630B9" w:rsidP="00F0099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0B9">
        <w:rPr>
          <w:rFonts w:ascii="Times New Roman" w:eastAsia="Times New Roman" w:hAnsi="Times New Roman" w:cs="Times New Roman"/>
          <w:sz w:val="24"/>
          <w:szCs w:val="24"/>
          <w:lang w:eastAsia="pt-BR"/>
        </w:rPr>
        <w:t>A paciente responde pela prática, em tese, do crime previsto no artigo 33 da Lei nº 11.343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F00993">
        <w:rPr>
          <w:rFonts w:ascii="Times New Roman" w:eastAsia="Times New Roman" w:hAnsi="Times New Roman" w:cs="Times New Roman"/>
          <w:sz w:val="24"/>
          <w:szCs w:val="24"/>
          <w:lang w:eastAsia="pt-BR"/>
        </w:rPr>
        <w:t>2006 (evento 57.1 – autos de origem</w:t>
      </w:r>
      <w:r w:rsidRPr="00E630B9">
        <w:rPr>
          <w:rFonts w:ascii="Times New Roman" w:eastAsia="Times New Roman" w:hAnsi="Times New Roman" w:cs="Times New Roman"/>
          <w:sz w:val="24"/>
          <w:szCs w:val="24"/>
          <w:lang w:eastAsia="pt-BR"/>
        </w:rPr>
        <w:t>). Sua prisão preventiva foi decretada</w:t>
      </w:r>
      <w:r w:rsidR="004722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F009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e, no mesmo ato, substituída por prisão domiciliar e monitoração eletrônica (25.1 – autos de origem). Constatadas violações às medidas aplicadas, foi reestabelecida a prisão preventiva </w:t>
      </w:r>
      <w:r w:rsidRPr="00E630B9">
        <w:rPr>
          <w:rFonts w:ascii="Times New Roman" w:eastAsia="Times New Roman" w:hAnsi="Times New Roman" w:cs="Times New Roman"/>
          <w:sz w:val="24"/>
          <w:szCs w:val="24"/>
          <w:lang w:eastAsia="pt-BR"/>
        </w:rPr>
        <w:t>(evento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630B9">
        <w:rPr>
          <w:rFonts w:ascii="Times New Roman" w:eastAsia="Times New Roman" w:hAnsi="Times New Roman" w:cs="Times New Roman"/>
          <w:sz w:val="24"/>
          <w:szCs w:val="24"/>
          <w:lang w:eastAsia="pt-BR"/>
        </w:rPr>
        <w:t>7.1 – autos nº 0033978-05.2023.8.16.0013)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C4FCA2B" w14:textId="290150F4" w:rsidR="00E630B9" w:rsidRDefault="00E630B9" w:rsidP="00E630B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Indeferiu-se a liminar postulada (evento 28.1).</w:t>
      </w:r>
    </w:p>
    <w:p w14:paraId="7E83291E" w14:textId="2B5C9891" w:rsidR="00E630B9" w:rsidRDefault="00E630B9" w:rsidP="00E630B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Opinou a Procuradoria-Geral de Justiça pelo conhecimento e denegação da ordem (evento 34.1).</w:t>
      </w:r>
    </w:p>
    <w:p w14:paraId="1A55ABB3" w14:textId="0BC38F27" w:rsidR="00E630B9" w:rsidRPr="00E630B9" w:rsidRDefault="00E630B9" w:rsidP="00E630B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Sobreveio, no curso, prolação de sentença condenatória pelo juízo de primeiro grau, pela prática do delito previsto no artigo 33, da Lei 11.343 de 2006, às penas de 9 (nove) anos e 2 (dois) meses de reclusão e 917 (novecentos e dezessete) dias-multa (evento </w:t>
      </w:r>
      <w:r w:rsidR="00472204">
        <w:rPr>
          <w:rFonts w:ascii="Times New Roman" w:eastAsia="Times New Roman" w:hAnsi="Times New Roman" w:cs="Times New Roman"/>
          <w:sz w:val="24"/>
          <w:szCs w:val="24"/>
          <w:lang w:eastAsia="pt-BR"/>
        </w:rPr>
        <w:t>234.1 – autos de origem).</w:t>
      </w:r>
    </w:p>
    <w:p w14:paraId="120EB578" w14:textId="2159328F" w:rsidR="00877694" w:rsidRDefault="00877694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o necessário relato.</w:t>
      </w:r>
    </w:p>
    <w:p w14:paraId="75BD3E09" w14:textId="77777777" w:rsidR="00E630B9" w:rsidRDefault="00E630B9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3E7BDA" w14:textId="7801D1E8" w:rsidR="00D74F23" w:rsidRDefault="00D74F23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bookmarkStart w:id="0" w:name="_GoBack"/>
      <w:r w:rsidRPr="00E630B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 – VOTO E SUA FUNDAMENTAÇÃO</w:t>
      </w:r>
    </w:p>
    <w:p w14:paraId="6C22F8C8" w14:textId="421A84CD" w:rsidR="00E630B9" w:rsidRDefault="00E630B9" w:rsidP="00E630B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30B9">
        <w:rPr>
          <w:rFonts w:ascii="Times New Roman" w:eastAsia="Times New Roman" w:hAnsi="Times New Roman" w:cs="Times New Roman"/>
          <w:sz w:val="24"/>
          <w:szCs w:val="24"/>
          <w:lang w:eastAsia="pt-BR"/>
        </w:rPr>
        <w:t>II.I – DO JUÍZO DE ADMISSIBILIDADE</w:t>
      </w:r>
    </w:p>
    <w:p w14:paraId="0E6579A7" w14:textId="4C4B31F3" w:rsidR="00E630B9" w:rsidRDefault="00E630B9" w:rsidP="00E630B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Satisfeitos os pressupostos de admissibilidade, conhece-se da ordem impetrada.</w:t>
      </w:r>
    </w:p>
    <w:p w14:paraId="7BC809D8" w14:textId="442EAA1D" w:rsidR="00E630B9" w:rsidRDefault="00E630B9" w:rsidP="00E630B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41041C" w14:textId="30F9E339" w:rsidR="00E630B9" w:rsidRDefault="00E630B9" w:rsidP="00E630B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II.II – DO CONSTRANGIMENTO ILEGAL</w:t>
      </w:r>
    </w:p>
    <w:p w14:paraId="0E9D35D8" w14:textId="15BC923D" w:rsidR="00E630B9" w:rsidRDefault="00472204" w:rsidP="00E630B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Cinge-se o objeto do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writ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exame de alegação de constrangimento ilegal decorrente de reconversão de prisão domiciliar em preventiva, sob os fundamentos de supressão do contraditório, preenchimento dos requisitos à concessão da prisão domiciliar e suficiência de referida medida cautelar, alternativa.</w:t>
      </w:r>
    </w:p>
    <w:p w14:paraId="7E42F3EA" w14:textId="3247C9A8" w:rsidR="00F00993" w:rsidRDefault="00F00993" w:rsidP="00E630B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despeito da alegação de violação ao contraditório e ampla defesa, infere-se que o decreto prisional foi combatido por pedido de revogação deduzido pela defesa técnica em primeiro grau (evento 213.1 – autos de origem).</w:t>
      </w:r>
    </w:p>
    <w:p w14:paraId="070FF279" w14:textId="5C22692A" w:rsidR="00F00993" w:rsidRDefault="00F00993" w:rsidP="00E630B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Foram garantidos, portanto, o contraditório e a ampla defesa, mediante patrocínio de advogado devidamente constituído, não havendo falar-se nulidade por violação de correlata regra procedimental.</w:t>
      </w:r>
    </w:p>
    <w:p w14:paraId="2F295CE8" w14:textId="6D7DC23C" w:rsidR="00F00993" w:rsidRDefault="00F00993" w:rsidP="00E630B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Ademais, a prisão preventiva encontra-se fundamentada nas reiteradas violações de saída área de inclusão da monitoração eletrônica falta de carga no aparelho, para as quais a impetrante não apresentou justificativa razoável.</w:t>
      </w:r>
    </w:p>
    <w:p w14:paraId="0C9170E2" w14:textId="1A4872CE" w:rsidR="00F00993" w:rsidRDefault="00F00993" w:rsidP="00E630B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violação da área de inclusão, por sua vez, revela insofismável descumprimento da medida de recolhimento domiciliar.</w:t>
      </w:r>
    </w:p>
    <w:p w14:paraId="20594714" w14:textId="77777777" w:rsidR="006B7CB9" w:rsidRDefault="006B7CB9" w:rsidP="006B7CB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lastRenderedPageBreak/>
        <w:t>Tal constatação denota a idoneidade da fundamentação aposta no decreto prisional e na decisão que rejeitou respectivo pedido de revogação, porquanto atesta adequação e a necessidade da medida cautelar extrema, em detrimento da aplicação de cautelares alternativas.</w:t>
      </w:r>
    </w:p>
    <w:p w14:paraId="16ADCD5F" w14:textId="679E8C5A" w:rsidR="00356CAA" w:rsidRDefault="00356CAA" w:rsidP="00E630B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comportamento da paciente induz aplicação da regra prevista no artigo 312, § 1º, do Código de Processo Penal, que possibilidade aplicação da prisão preventiva para hipótese de descumprimento de qualquer das obrigações impostas por força de outras medidas cautelares.</w:t>
      </w:r>
    </w:p>
    <w:p w14:paraId="44B193AB" w14:textId="7098EEEE" w:rsidR="00356CAA" w:rsidRDefault="00356CAA" w:rsidP="00E630B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esse respeito:</w:t>
      </w:r>
    </w:p>
    <w:p w14:paraId="24DDBE7F" w14:textId="18F51FE1" w:rsidR="00F00993" w:rsidRPr="00F00993" w:rsidRDefault="00F00993" w:rsidP="00F00993">
      <w:pPr>
        <w:spacing w:before="600" w:after="600" w:line="360" w:lineRule="auto"/>
        <w:ind w:left="2268"/>
        <w:jc w:val="both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F00993">
        <w:rPr>
          <w:rFonts w:ascii="Times New Roman" w:eastAsia="Times New Roman" w:hAnsi="Times New Roman" w:cs="Times New Roman"/>
          <w:sz w:val="20"/>
          <w:szCs w:val="24"/>
          <w:lang w:eastAsia="pt-BR"/>
        </w:rPr>
        <w:t>AÇÃO DE HABEAS CORPUS – ASSOCIAÇÃO E TRÁFICO ILÍCITO DE DROGA – PRISÃO PREVENTIVA – DESCUMPRIMENTO DE MEDIDA CAUTELAR DE MONITORAMENTO ELETRÔNICO – FUNDAMENTAÇÃO IDÔNEA – CONDIÇÕES PESSOAIS FAVORÁVEIS – IRRELEVÂNCIA – LIMITAÇÕES DIVERSAS – ARTIGO 319, DO CÓDIGO DE PROCESSO PENAL – INAPLICABILIDADE – CONSTRANGIMENTO ILEGAL NÃO CARACTERIZADO – ORDEM DENEGADA. O descumprimento de medida cautelar anteriormente imposta é motivo legal para a decretação da prisão preventiva, nos termos dos arts. 312, parágrafo único e 282, § 4º, ambos do Código de Processo Penal.</w:t>
      </w: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 </w:t>
      </w:r>
      <w:r w:rsidRPr="00F00993">
        <w:rPr>
          <w:rFonts w:ascii="Times New Roman" w:eastAsia="Times New Roman" w:hAnsi="Times New Roman" w:cs="Times New Roman"/>
          <w:sz w:val="20"/>
          <w:szCs w:val="24"/>
          <w:lang w:eastAsia="pt-BR"/>
        </w:rPr>
        <w:t>Eventuais condições pessoais favoráveis não possuem o condão de, isoladamente, conduzir à revogação da prisão preventiva.</w:t>
      </w: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 </w:t>
      </w:r>
      <w:r w:rsidRPr="00F00993">
        <w:rPr>
          <w:rFonts w:ascii="Times New Roman" w:eastAsia="Times New Roman" w:hAnsi="Times New Roman" w:cs="Times New Roman"/>
          <w:sz w:val="20"/>
          <w:szCs w:val="24"/>
          <w:lang w:eastAsia="pt-BR"/>
        </w:rPr>
        <w:t>A aplicação de novas medidas alternativas previstas no art. 319, do Código de Processo Penal, mostra-se insuficiente quando descumpridas as obrigações anteriormente assumidas pelo custodiado.</w:t>
      </w: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 </w:t>
      </w:r>
      <w:r w:rsidRPr="00F00993">
        <w:rPr>
          <w:rFonts w:ascii="Times New Roman" w:eastAsia="Times New Roman" w:hAnsi="Times New Roman" w:cs="Times New Roman"/>
          <w:sz w:val="20"/>
          <w:szCs w:val="24"/>
          <w:lang w:eastAsia="pt-BR"/>
        </w:rPr>
        <w:t>Ordem conhecida e denegada. (TJPR - 5ª C.Criminal - 0035913-56.2022.8.16.0000 - Arapongas - Rel.: DESEMBARGADOR JORGE WAGIH MASSAD - J. 09.07.2022)</w:t>
      </w:r>
    </w:p>
    <w:p w14:paraId="3DF99ACE" w14:textId="5FF33F8D" w:rsidR="006B7CB9" w:rsidRPr="006B7CB9" w:rsidRDefault="00F00993" w:rsidP="006B7CB9">
      <w:pPr>
        <w:spacing w:before="600" w:after="600" w:line="360" w:lineRule="auto"/>
        <w:ind w:left="2268"/>
        <w:jc w:val="both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F00993"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PROCESSUAL PENAL. RECURSO EM HABEAS CORPUS. PRISÃO PREVENTIVA. DESCUMPRIMENTO DE MEDIDAS CAUTELARES. CONSTRANGIMENTO ILEGAL NÃO CARACTERIZADO. RECURSO DESPROVIDO. 1. Dispõe o parágrafo único do art. 312 do CPP, que a prisão preventiva poderá ser decretada em caso de descumprimento de qualquer das obrigações impostas por força de outras medidas cautelares. 2. </w:t>
      </w:r>
      <w:r w:rsidRPr="00356CAA">
        <w:rPr>
          <w:rFonts w:ascii="Times New Roman" w:eastAsia="Times New Roman" w:hAnsi="Times New Roman" w:cs="Times New Roman"/>
          <w:i/>
          <w:sz w:val="20"/>
          <w:szCs w:val="24"/>
          <w:lang w:eastAsia="pt-BR"/>
        </w:rPr>
        <w:t>In casu</w:t>
      </w:r>
      <w:r w:rsidRPr="00F00993"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, o recorrente teria descumprido a medida cautelar de monitoramento eletrônico, anteriormente imposta, circunstância que, por si só, autoriza sua custódia </w:t>
      </w:r>
      <w:r w:rsidRPr="00F00993">
        <w:rPr>
          <w:rFonts w:ascii="Times New Roman" w:eastAsia="Times New Roman" w:hAnsi="Times New Roman" w:cs="Times New Roman"/>
          <w:sz w:val="20"/>
          <w:szCs w:val="24"/>
          <w:lang w:eastAsia="pt-BR"/>
        </w:rPr>
        <w:lastRenderedPageBreak/>
        <w:t>provisória. 3. É incabível, na estreita via do recurso em habeas corpus, a análise de questões relacionadas à não ocorrência do descumprimento das medidas cautelares, por demandarem o reexame do conjunto fático-probatório dos autos. 4. Recurso desprovido.</w:t>
      </w:r>
      <w:r w:rsidR="00356CAA"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 </w:t>
      </w:r>
      <w:r w:rsidRPr="00F00993">
        <w:rPr>
          <w:rFonts w:ascii="Times New Roman" w:eastAsia="Times New Roman" w:hAnsi="Times New Roman" w:cs="Times New Roman"/>
          <w:sz w:val="20"/>
          <w:szCs w:val="24"/>
          <w:lang w:eastAsia="pt-BR"/>
        </w:rPr>
        <w:t>(STJ - RHC: 115200 MG 2019/0200329-1, Relator: Ministro RIBEIRO DANTAS, Data de Julgamento: 13/08/2019, T5 - QUINTA TURMA, Data de Publicação: DJe 19/08/2019)</w:t>
      </w:r>
    </w:p>
    <w:p w14:paraId="0367ADC1" w14:textId="62ADBB5C" w:rsidR="00356CAA" w:rsidRDefault="00356CAA" w:rsidP="00356CAA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 prisão, portanto, foi decretada com estrita observância ao disposto nos artigos 282, 312 e 315, do Código de Processo Penal, inexistindo constrangimento ilegal a justificar concessão de 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habeas corpus.</w:t>
      </w:r>
    </w:p>
    <w:p w14:paraId="708F3E3F" w14:textId="77777777" w:rsidR="00472204" w:rsidRDefault="00472204" w:rsidP="00D3271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AD61D4B" w14:textId="672E26B1" w:rsidR="00E630B9" w:rsidRDefault="00E630B9" w:rsidP="00D3271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II.III – DA CONCLUSÃO</w:t>
      </w:r>
    </w:p>
    <w:p w14:paraId="0A4ECFEA" w14:textId="5B107CA9" w:rsidR="006B7CB9" w:rsidRDefault="006B7CB9" w:rsidP="006B7CB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Da conjugação das premissas alinhavadas, conclui-se pelo conhecimento e denegação da ordem.</w:t>
      </w:r>
    </w:p>
    <w:p w14:paraId="304540F1" w14:textId="73FA4D39" w:rsidR="00E630B9" w:rsidRDefault="006B7CB9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como voto.</w:t>
      </w:r>
    </w:p>
    <w:p w14:paraId="64717C1D" w14:textId="77777777" w:rsidR="006B7CB9" w:rsidRDefault="006B7CB9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3BD7B7D0" w14:textId="72869669" w:rsidR="00D74F23" w:rsidRPr="00E630B9" w:rsidRDefault="00D74F23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E630B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 - DECISÃO</w:t>
      </w:r>
      <w:bookmarkEnd w:id="0"/>
    </w:p>
    <w:sectPr w:rsidR="00D74F23" w:rsidRPr="00E630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0D758B" w14:textId="77777777" w:rsidR="006B640D" w:rsidRDefault="006B640D" w:rsidP="00647C71">
      <w:pPr>
        <w:spacing w:after="0" w:line="240" w:lineRule="auto"/>
      </w:pPr>
      <w:r>
        <w:separator/>
      </w:r>
    </w:p>
  </w:endnote>
  <w:endnote w:type="continuationSeparator" w:id="0">
    <w:p w14:paraId="5752BC7A" w14:textId="77777777" w:rsidR="006B640D" w:rsidRDefault="006B640D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4FF278" w14:textId="77777777" w:rsidR="006B640D" w:rsidRDefault="006B640D" w:rsidP="00647C71">
      <w:pPr>
        <w:spacing w:after="0" w:line="240" w:lineRule="auto"/>
      </w:pPr>
      <w:r>
        <w:separator/>
      </w:r>
    </w:p>
  </w:footnote>
  <w:footnote w:type="continuationSeparator" w:id="0">
    <w:p w14:paraId="563366FA" w14:textId="77777777" w:rsidR="006B640D" w:rsidRDefault="006B640D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26"/>
    <w:rsid w:val="00001611"/>
    <w:rsid w:val="00007C57"/>
    <w:rsid w:val="00010D7D"/>
    <w:rsid w:val="000160BD"/>
    <w:rsid w:val="00020043"/>
    <w:rsid w:val="00022B72"/>
    <w:rsid w:val="00026881"/>
    <w:rsid w:val="000306E0"/>
    <w:rsid w:val="00032A45"/>
    <w:rsid w:val="000374DD"/>
    <w:rsid w:val="0004000E"/>
    <w:rsid w:val="00046137"/>
    <w:rsid w:val="00051782"/>
    <w:rsid w:val="000536CB"/>
    <w:rsid w:val="000574CD"/>
    <w:rsid w:val="000578C0"/>
    <w:rsid w:val="0006301E"/>
    <w:rsid w:val="0006738E"/>
    <w:rsid w:val="00070921"/>
    <w:rsid w:val="00074A6B"/>
    <w:rsid w:val="000753E6"/>
    <w:rsid w:val="00075CD3"/>
    <w:rsid w:val="000771EB"/>
    <w:rsid w:val="000A1580"/>
    <w:rsid w:val="000A1845"/>
    <w:rsid w:val="000A2939"/>
    <w:rsid w:val="000A50E5"/>
    <w:rsid w:val="000B0707"/>
    <w:rsid w:val="000B081D"/>
    <w:rsid w:val="000B0F0C"/>
    <w:rsid w:val="000B1A3F"/>
    <w:rsid w:val="000C15F3"/>
    <w:rsid w:val="000C6FB3"/>
    <w:rsid w:val="000D324F"/>
    <w:rsid w:val="000D49BF"/>
    <w:rsid w:val="000D5CD1"/>
    <w:rsid w:val="000D62A2"/>
    <w:rsid w:val="000E2F5C"/>
    <w:rsid w:val="000E3D0A"/>
    <w:rsid w:val="000F1C40"/>
    <w:rsid w:val="000F2C6A"/>
    <w:rsid w:val="00101E92"/>
    <w:rsid w:val="0012195B"/>
    <w:rsid w:val="0012372F"/>
    <w:rsid w:val="001302DC"/>
    <w:rsid w:val="001441FD"/>
    <w:rsid w:val="00144B56"/>
    <w:rsid w:val="001505AA"/>
    <w:rsid w:val="00151BE6"/>
    <w:rsid w:val="001539AF"/>
    <w:rsid w:val="00153CFF"/>
    <w:rsid w:val="00156C0C"/>
    <w:rsid w:val="00160FA5"/>
    <w:rsid w:val="00166E6B"/>
    <w:rsid w:val="0018045A"/>
    <w:rsid w:val="00185B6E"/>
    <w:rsid w:val="00190005"/>
    <w:rsid w:val="001911F4"/>
    <w:rsid w:val="00191D4B"/>
    <w:rsid w:val="001920B4"/>
    <w:rsid w:val="001A011D"/>
    <w:rsid w:val="001A632C"/>
    <w:rsid w:val="001C39D3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5639"/>
    <w:rsid w:val="001F62E9"/>
    <w:rsid w:val="00201354"/>
    <w:rsid w:val="0021113B"/>
    <w:rsid w:val="0021140D"/>
    <w:rsid w:val="00211FD6"/>
    <w:rsid w:val="0021477B"/>
    <w:rsid w:val="00214D4B"/>
    <w:rsid w:val="00215E32"/>
    <w:rsid w:val="00222CD8"/>
    <w:rsid w:val="0022498C"/>
    <w:rsid w:val="00226F44"/>
    <w:rsid w:val="002275AF"/>
    <w:rsid w:val="0023019E"/>
    <w:rsid w:val="002372A2"/>
    <w:rsid w:val="00250B16"/>
    <w:rsid w:val="00250CAB"/>
    <w:rsid w:val="00251BE7"/>
    <w:rsid w:val="00260675"/>
    <w:rsid w:val="002665C0"/>
    <w:rsid w:val="002703E3"/>
    <w:rsid w:val="0027299B"/>
    <w:rsid w:val="00293E14"/>
    <w:rsid w:val="00294EBC"/>
    <w:rsid w:val="002A270B"/>
    <w:rsid w:val="002A4117"/>
    <w:rsid w:val="002A7461"/>
    <w:rsid w:val="002A798A"/>
    <w:rsid w:val="002B370A"/>
    <w:rsid w:val="002B48B3"/>
    <w:rsid w:val="002C0F37"/>
    <w:rsid w:val="002C62E9"/>
    <w:rsid w:val="002D03B9"/>
    <w:rsid w:val="002D2306"/>
    <w:rsid w:val="002D2AC8"/>
    <w:rsid w:val="002D4EB8"/>
    <w:rsid w:val="002D651A"/>
    <w:rsid w:val="002E64B7"/>
    <w:rsid w:val="002E7B89"/>
    <w:rsid w:val="002F0485"/>
    <w:rsid w:val="002F35CF"/>
    <w:rsid w:val="002F37D9"/>
    <w:rsid w:val="002F78A8"/>
    <w:rsid w:val="00304E90"/>
    <w:rsid w:val="00305348"/>
    <w:rsid w:val="00305698"/>
    <w:rsid w:val="0032286D"/>
    <w:rsid w:val="00323689"/>
    <w:rsid w:val="00332DED"/>
    <w:rsid w:val="00332E93"/>
    <w:rsid w:val="00334726"/>
    <w:rsid w:val="00337B87"/>
    <w:rsid w:val="003415A6"/>
    <w:rsid w:val="00341797"/>
    <w:rsid w:val="00344252"/>
    <w:rsid w:val="00351EBD"/>
    <w:rsid w:val="00352D21"/>
    <w:rsid w:val="00352F11"/>
    <w:rsid w:val="00354D9B"/>
    <w:rsid w:val="00356CAA"/>
    <w:rsid w:val="0036114E"/>
    <w:rsid w:val="00361C7B"/>
    <w:rsid w:val="00364B3D"/>
    <w:rsid w:val="00365AAA"/>
    <w:rsid w:val="0036786F"/>
    <w:rsid w:val="00375DC5"/>
    <w:rsid w:val="00376120"/>
    <w:rsid w:val="00377569"/>
    <w:rsid w:val="00380F70"/>
    <w:rsid w:val="003A43F7"/>
    <w:rsid w:val="003B513B"/>
    <w:rsid w:val="003C7E9F"/>
    <w:rsid w:val="003E0B11"/>
    <w:rsid w:val="003F517F"/>
    <w:rsid w:val="00406FD8"/>
    <w:rsid w:val="00412E7C"/>
    <w:rsid w:val="00415A21"/>
    <w:rsid w:val="004178DE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6475D"/>
    <w:rsid w:val="0046793C"/>
    <w:rsid w:val="00471D31"/>
    <w:rsid w:val="00472204"/>
    <w:rsid w:val="0048354C"/>
    <w:rsid w:val="00483D1A"/>
    <w:rsid w:val="00483F6A"/>
    <w:rsid w:val="004848C3"/>
    <w:rsid w:val="00493D6A"/>
    <w:rsid w:val="00497A76"/>
    <w:rsid w:val="004A155F"/>
    <w:rsid w:val="004A2186"/>
    <w:rsid w:val="004A7651"/>
    <w:rsid w:val="004B3805"/>
    <w:rsid w:val="004C0C0E"/>
    <w:rsid w:val="004C3883"/>
    <w:rsid w:val="004C5BD8"/>
    <w:rsid w:val="004C6221"/>
    <w:rsid w:val="004C6EFE"/>
    <w:rsid w:val="004D3620"/>
    <w:rsid w:val="004D7A88"/>
    <w:rsid w:val="004E1BC4"/>
    <w:rsid w:val="004F0B40"/>
    <w:rsid w:val="004F1087"/>
    <w:rsid w:val="004F3F82"/>
    <w:rsid w:val="00502B69"/>
    <w:rsid w:val="005071BC"/>
    <w:rsid w:val="00515AF4"/>
    <w:rsid w:val="005215A8"/>
    <w:rsid w:val="00527F2B"/>
    <w:rsid w:val="00531EC3"/>
    <w:rsid w:val="0053637D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70C58"/>
    <w:rsid w:val="00570DAC"/>
    <w:rsid w:val="00571AE0"/>
    <w:rsid w:val="00571E51"/>
    <w:rsid w:val="005759B9"/>
    <w:rsid w:val="00577C81"/>
    <w:rsid w:val="0058127A"/>
    <w:rsid w:val="00591A5B"/>
    <w:rsid w:val="005940EE"/>
    <w:rsid w:val="005C4F6A"/>
    <w:rsid w:val="005D1A25"/>
    <w:rsid w:val="005D255C"/>
    <w:rsid w:val="005D3C95"/>
    <w:rsid w:val="005D4C96"/>
    <w:rsid w:val="005D737F"/>
    <w:rsid w:val="005E0749"/>
    <w:rsid w:val="005E2A5E"/>
    <w:rsid w:val="005F005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3937"/>
    <w:rsid w:val="006244B8"/>
    <w:rsid w:val="006264DC"/>
    <w:rsid w:val="00631AEE"/>
    <w:rsid w:val="00635393"/>
    <w:rsid w:val="0063576D"/>
    <w:rsid w:val="0063620D"/>
    <w:rsid w:val="00642926"/>
    <w:rsid w:val="006430E0"/>
    <w:rsid w:val="00644AD4"/>
    <w:rsid w:val="00645955"/>
    <w:rsid w:val="00647C71"/>
    <w:rsid w:val="00650B35"/>
    <w:rsid w:val="00651518"/>
    <w:rsid w:val="0066719E"/>
    <w:rsid w:val="00667279"/>
    <w:rsid w:val="006675EA"/>
    <w:rsid w:val="006744B1"/>
    <w:rsid w:val="00680312"/>
    <w:rsid w:val="00684A0B"/>
    <w:rsid w:val="00684EE9"/>
    <w:rsid w:val="00695951"/>
    <w:rsid w:val="00697096"/>
    <w:rsid w:val="006976FF"/>
    <w:rsid w:val="006A1063"/>
    <w:rsid w:val="006A3DA0"/>
    <w:rsid w:val="006A7E71"/>
    <w:rsid w:val="006B640D"/>
    <w:rsid w:val="006B7A87"/>
    <w:rsid w:val="006B7CB9"/>
    <w:rsid w:val="006C20FD"/>
    <w:rsid w:val="006C3524"/>
    <w:rsid w:val="006D12EE"/>
    <w:rsid w:val="006D157D"/>
    <w:rsid w:val="006D6267"/>
    <w:rsid w:val="006E0A2B"/>
    <w:rsid w:val="006E2A57"/>
    <w:rsid w:val="006F0765"/>
    <w:rsid w:val="006F2E12"/>
    <w:rsid w:val="006F506E"/>
    <w:rsid w:val="006F602A"/>
    <w:rsid w:val="0071296A"/>
    <w:rsid w:val="00714712"/>
    <w:rsid w:val="00716788"/>
    <w:rsid w:val="007167E9"/>
    <w:rsid w:val="00731D9C"/>
    <w:rsid w:val="00746866"/>
    <w:rsid w:val="00747416"/>
    <w:rsid w:val="00750F91"/>
    <w:rsid w:val="0075231D"/>
    <w:rsid w:val="00754F02"/>
    <w:rsid w:val="007600A0"/>
    <w:rsid w:val="00762104"/>
    <w:rsid w:val="00763A34"/>
    <w:rsid w:val="007641DC"/>
    <w:rsid w:val="00767E9A"/>
    <w:rsid w:val="00775668"/>
    <w:rsid w:val="00775A3B"/>
    <w:rsid w:val="00775B86"/>
    <w:rsid w:val="007775DF"/>
    <w:rsid w:val="007839E4"/>
    <w:rsid w:val="007857DD"/>
    <w:rsid w:val="00786FD9"/>
    <w:rsid w:val="007901E9"/>
    <w:rsid w:val="00790531"/>
    <w:rsid w:val="00794F4C"/>
    <w:rsid w:val="007958D6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7CFA"/>
    <w:rsid w:val="007C7DEF"/>
    <w:rsid w:val="007D0408"/>
    <w:rsid w:val="007D17FF"/>
    <w:rsid w:val="007D3FED"/>
    <w:rsid w:val="007D59A6"/>
    <w:rsid w:val="007D713E"/>
    <w:rsid w:val="007E00E5"/>
    <w:rsid w:val="007E3761"/>
    <w:rsid w:val="007E4AEF"/>
    <w:rsid w:val="007F310A"/>
    <w:rsid w:val="007F6C8D"/>
    <w:rsid w:val="008008BD"/>
    <w:rsid w:val="00803B89"/>
    <w:rsid w:val="0082036F"/>
    <w:rsid w:val="00821DB8"/>
    <w:rsid w:val="0082604B"/>
    <w:rsid w:val="0083227E"/>
    <w:rsid w:val="00843609"/>
    <w:rsid w:val="00846227"/>
    <w:rsid w:val="0085367E"/>
    <w:rsid w:val="00854F1E"/>
    <w:rsid w:val="00855843"/>
    <w:rsid w:val="00862931"/>
    <w:rsid w:val="00862ADB"/>
    <w:rsid w:val="00873D50"/>
    <w:rsid w:val="00875D56"/>
    <w:rsid w:val="00877694"/>
    <w:rsid w:val="00882E77"/>
    <w:rsid w:val="00883026"/>
    <w:rsid w:val="008857A8"/>
    <w:rsid w:val="00885AA7"/>
    <w:rsid w:val="008910E1"/>
    <w:rsid w:val="00892408"/>
    <w:rsid w:val="0089321B"/>
    <w:rsid w:val="00894F5B"/>
    <w:rsid w:val="00895FF5"/>
    <w:rsid w:val="008A2F16"/>
    <w:rsid w:val="008A363C"/>
    <w:rsid w:val="008B57C8"/>
    <w:rsid w:val="008C2594"/>
    <w:rsid w:val="008D0E03"/>
    <w:rsid w:val="008D21E1"/>
    <w:rsid w:val="008E30EE"/>
    <w:rsid w:val="008E6ECB"/>
    <w:rsid w:val="008E7B18"/>
    <w:rsid w:val="008F791B"/>
    <w:rsid w:val="009115F7"/>
    <w:rsid w:val="0091352F"/>
    <w:rsid w:val="00916955"/>
    <w:rsid w:val="00920F60"/>
    <w:rsid w:val="0092399A"/>
    <w:rsid w:val="00934110"/>
    <w:rsid w:val="009377B3"/>
    <w:rsid w:val="00941715"/>
    <w:rsid w:val="00944BFD"/>
    <w:rsid w:val="009518A8"/>
    <w:rsid w:val="00953A10"/>
    <w:rsid w:val="00956B72"/>
    <w:rsid w:val="00960A02"/>
    <w:rsid w:val="00987CDE"/>
    <w:rsid w:val="00993B58"/>
    <w:rsid w:val="00996120"/>
    <w:rsid w:val="009A14FE"/>
    <w:rsid w:val="009B0B3A"/>
    <w:rsid w:val="009B0C6D"/>
    <w:rsid w:val="009B216A"/>
    <w:rsid w:val="009B2960"/>
    <w:rsid w:val="009B297F"/>
    <w:rsid w:val="009C1118"/>
    <w:rsid w:val="009C7E28"/>
    <w:rsid w:val="009D3B80"/>
    <w:rsid w:val="009D3FBD"/>
    <w:rsid w:val="009D5071"/>
    <w:rsid w:val="009D51F9"/>
    <w:rsid w:val="009D5D7D"/>
    <w:rsid w:val="009D73E9"/>
    <w:rsid w:val="009E5F1C"/>
    <w:rsid w:val="009F0509"/>
    <w:rsid w:val="009F2607"/>
    <w:rsid w:val="009F7E37"/>
    <w:rsid w:val="00A01B8C"/>
    <w:rsid w:val="00A0696C"/>
    <w:rsid w:val="00A1339F"/>
    <w:rsid w:val="00A233AA"/>
    <w:rsid w:val="00A35175"/>
    <w:rsid w:val="00A559CE"/>
    <w:rsid w:val="00A6119C"/>
    <w:rsid w:val="00A730B6"/>
    <w:rsid w:val="00A8064C"/>
    <w:rsid w:val="00A82B31"/>
    <w:rsid w:val="00A8725B"/>
    <w:rsid w:val="00A91602"/>
    <w:rsid w:val="00AA12F7"/>
    <w:rsid w:val="00AE125F"/>
    <w:rsid w:val="00AE29C5"/>
    <w:rsid w:val="00AE36A9"/>
    <w:rsid w:val="00AE4473"/>
    <w:rsid w:val="00AE4AB6"/>
    <w:rsid w:val="00AF4457"/>
    <w:rsid w:val="00AF58A2"/>
    <w:rsid w:val="00AF5D83"/>
    <w:rsid w:val="00B02B99"/>
    <w:rsid w:val="00B04D8D"/>
    <w:rsid w:val="00B06674"/>
    <w:rsid w:val="00B074EB"/>
    <w:rsid w:val="00B11D12"/>
    <w:rsid w:val="00B20524"/>
    <w:rsid w:val="00B22B59"/>
    <w:rsid w:val="00B22EF2"/>
    <w:rsid w:val="00B3324A"/>
    <w:rsid w:val="00B34A84"/>
    <w:rsid w:val="00B41453"/>
    <w:rsid w:val="00B46640"/>
    <w:rsid w:val="00B46AF3"/>
    <w:rsid w:val="00B4759A"/>
    <w:rsid w:val="00B54294"/>
    <w:rsid w:val="00B6675D"/>
    <w:rsid w:val="00B70EAC"/>
    <w:rsid w:val="00B7653B"/>
    <w:rsid w:val="00B83B63"/>
    <w:rsid w:val="00B90614"/>
    <w:rsid w:val="00B934AD"/>
    <w:rsid w:val="00B94191"/>
    <w:rsid w:val="00B94949"/>
    <w:rsid w:val="00BA3331"/>
    <w:rsid w:val="00BA48FA"/>
    <w:rsid w:val="00BA5626"/>
    <w:rsid w:val="00BA657A"/>
    <w:rsid w:val="00BA65BC"/>
    <w:rsid w:val="00BA7A8F"/>
    <w:rsid w:val="00BB3AB5"/>
    <w:rsid w:val="00BC04E6"/>
    <w:rsid w:val="00BC4ABE"/>
    <w:rsid w:val="00BC5C92"/>
    <w:rsid w:val="00BD684A"/>
    <w:rsid w:val="00BF033D"/>
    <w:rsid w:val="00C007C7"/>
    <w:rsid w:val="00C02481"/>
    <w:rsid w:val="00C029A5"/>
    <w:rsid w:val="00C0763E"/>
    <w:rsid w:val="00C112E3"/>
    <w:rsid w:val="00C173E7"/>
    <w:rsid w:val="00C306F2"/>
    <w:rsid w:val="00C31E33"/>
    <w:rsid w:val="00C3291B"/>
    <w:rsid w:val="00C3476D"/>
    <w:rsid w:val="00C54FEF"/>
    <w:rsid w:val="00C625AB"/>
    <w:rsid w:val="00C64FA8"/>
    <w:rsid w:val="00C74795"/>
    <w:rsid w:val="00C758D5"/>
    <w:rsid w:val="00C764F8"/>
    <w:rsid w:val="00C7769A"/>
    <w:rsid w:val="00C8735C"/>
    <w:rsid w:val="00C8769D"/>
    <w:rsid w:val="00C97D7A"/>
    <w:rsid w:val="00CA57DF"/>
    <w:rsid w:val="00CB0D85"/>
    <w:rsid w:val="00CB7067"/>
    <w:rsid w:val="00CC2F26"/>
    <w:rsid w:val="00CC7C6C"/>
    <w:rsid w:val="00CE0AD9"/>
    <w:rsid w:val="00CE54B2"/>
    <w:rsid w:val="00CF18A5"/>
    <w:rsid w:val="00D034E0"/>
    <w:rsid w:val="00D04FB0"/>
    <w:rsid w:val="00D15AC6"/>
    <w:rsid w:val="00D20BDA"/>
    <w:rsid w:val="00D24947"/>
    <w:rsid w:val="00D25D9A"/>
    <w:rsid w:val="00D25F6B"/>
    <w:rsid w:val="00D27A9A"/>
    <w:rsid w:val="00D317F9"/>
    <w:rsid w:val="00D3271F"/>
    <w:rsid w:val="00D40F96"/>
    <w:rsid w:val="00D41A1B"/>
    <w:rsid w:val="00D41A55"/>
    <w:rsid w:val="00D43548"/>
    <w:rsid w:val="00D44EA3"/>
    <w:rsid w:val="00D47C54"/>
    <w:rsid w:val="00D51523"/>
    <w:rsid w:val="00D523B2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FF8"/>
    <w:rsid w:val="00DC0E99"/>
    <w:rsid w:val="00DE0043"/>
    <w:rsid w:val="00DE0ADC"/>
    <w:rsid w:val="00DE1212"/>
    <w:rsid w:val="00DE2739"/>
    <w:rsid w:val="00DF2733"/>
    <w:rsid w:val="00DF4F7C"/>
    <w:rsid w:val="00DF5C71"/>
    <w:rsid w:val="00DF5FEB"/>
    <w:rsid w:val="00E04001"/>
    <w:rsid w:val="00E109CB"/>
    <w:rsid w:val="00E13163"/>
    <w:rsid w:val="00E17110"/>
    <w:rsid w:val="00E32EC6"/>
    <w:rsid w:val="00E41DC6"/>
    <w:rsid w:val="00E46924"/>
    <w:rsid w:val="00E46F5F"/>
    <w:rsid w:val="00E544D7"/>
    <w:rsid w:val="00E61DDD"/>
    <w:rsid w:val="00E630B9"/>
    <w:rsid w:val="00E70EA8"/>
    <w:rsid w:val="00E72A00"/>
    <w:rsid w:val="00E73437"/>
    <w:rsid w:val="00E74DCB"/>
    <w:rsid w:val="00E80104"/>
    <w:rsid w:val="00E80A67"/>
    <w:rsid w:val="00E8589C"/>
    <w:rsid w:val="00E86068"/>
    <w:rsid w:val="00E86E75"/>
    <w:rsid w:val="00EA2D26"/>
    <w:rsid w:val="00EA3061"/>
    <w:rsid w:val="00EA4F00"/>
    <w:rsid w:val="00EB4393"/>
    <w:rsid w:val="00EC08E0"/>
    <w:rsid w:val="00EC2C3C"/>
    <w:rsid w:val="00ED366A"/>
    <w:rsid w:val="00ED3ED7"/>
    <w:rsid w:val="00ED47AD"/>
    <w:rsid w:val="00ED65FE"/>
    <w:rsid w:val="00ED725B"/>
    <w:rsid w:val="00F008F7"/>
    <w:rsid w:val="00F00993"/>
    <w:rsid w:val="00F010CE"/>
    <w:rsid w:val="00F017B0"/>
    <w:rsid w:val="00F0477B"/>
    <w:rsid w:val="00F1798B"/>
    <w:rsid w:val="00F205BE"/>
    <w:rsid w:val="00F2142B"/>
    <w:rsid w:val="00F21F1A"/>
    <w:rsid w:val="00F355C7"/>
    <w:rsid w:val="00F4269A"/>
    <w:rsid w:val="00F4476F"/>
    <w:rsid w:val="00F46D67"/>
    <w:rsid w:val="00F50730"/>
    <w:rsid w:val="00F56BB2"/>
    <w:rsid w:val="00F60064"/>
    <w:rsid w:val="00F60AB3"/>
    <w:rsid w:val="00F718E9"/>
    <w:rsid w:val="00F933D7"/>
    <w:rsid w:val="00F94657"/>
    <w:rsid w:val="00FA110F"/>
    <w:rsid w:val="00FB1209"/>
    <w:rsid w:val="00FB3400"/>
    <w:rsid w:val="00FB4645"/>
    <w:rsid w:val="00FB646C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7BDF"/>
    <w:rsid w:val="00FE0FE8"/>
    <w:rsid w:val="00FE36A9"/>
    <w:rsid w:val="00FE5CF9"/>
    <w:rsid w:val="00FE5FF3"/>
    <w:rsid w:val="00FF1230"/>
    <w:rsid w:val="00FF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827392-2DD2-412B-94A0-96955D56CC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9A9631-8A3F-4DAA-9460-337CC4A80E6B}"/>
</file>

<file path=customXml/itemProps3.xml><?xml version="1.0" encoding="utf-8"?>
<ds:datastoreItem xmlns:ds="http://schemas.openxmlformats.org/officeDocument/2006/customXml" ds:itemID="{CA91A744-B365-47A8-99CC-A2BFC24A431F}"/>
</file>

<file path=customXml/itemProps4.xml><?xml version="1.0" encoding="utf-8"?>
<ds:datastoreItem xmlns:ds="http://schemas.openxmlformats.org/officeDocument/2006/customXml" ds:itemID="{3AD310BD-A613-41DC-B2FE-2EEB7EC384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4</Pages>
  <Words>960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11</cp:revision>
  <cp:lastPrinted>2023-02-01T16:46:00Z</cp:lastPrinted>
  <dcterms:created xsi:type="dcterms:W3CDTF">2023-06-15T19:39:00Z</dcterms:created>
  <dcterms:modified xsi:type="dcterms:W3CDTF">2024-01-23T22:42:00Z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355800</vt:r8>
  </property>
</Properties>
</file>