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5C6" w:rsidRDefault="00EB35C6" w:rsidP="00EB35C6">
      <w:pPr>
        <w:spacing w:before="240"/>
        <w:ind w:firstLine="0"/>
        <w:rPr>
          <w:b/>
          <w:szCs w:val="24"/>
          <w:lang w:eastAsia="pt-BR"/>
        </w:rPr>
      </w:pPr>
      <w:r w:rsidRPr="00CD18F4">
        <w:rPr>
          <w:b/>
          <w:szCs w:val="24"/>
          <w:lang w:eastAsia="pt-BR"/>
        </w:rPr>
        <w:t>PENAL</w:t>
      </w:r>
      <w:r>
        <w:rPr>
          <w:b/>
          <w:szCs w:val="24"/>
          <w:lang w:eastAsia="pt-BR"/>
        </w:rPr>
        <w:t xml:space="preserve">. PROCESSUAL PENAL. DECISÃO MONOCRÁTICA. </w:t>
      </w:r>
      <w:r w:rsidR="00B20048">
        <w:rPr>
          <w:b/>
          <w:szCs w:val="24"/>
          <w:lang w:eastAsia="pt-BR"/>
        </w:rPr>
        <w:t>AGRAVO EM EXECUÇÃO</w:t>
      </w:r>
      <w:r w:rsidR="00830278">
        <w:rPr>
          <w:b/>
          <w:szCs w:val="24"/>
          <w:lang w:eastAsia="pt-BR"/>
        </w:rPr>
        <w:t xml:space="preserve"> CONTRA DECISÃO QUE INDEFERIU REQUERIMENTO DE PROGRESSÃO DE REGIME. DECISÃO POSTERIOR QUE PROGREDIU O APENADO DO REGIME FECHADO PARA O SEMIABERTO. PERDA SUPERVENIENTE DO OBJETO RECURSAL</w:t>
      </w:r>
      <w:r>
        <w:rPr>
          <w:b/>
          <w:szCs w:val="24"/>
          <w:lang w:eastAsia="pt-BR"/>
        </w:rPr>
        <w:t>. EXTINÇÃO SEM RESOLUÇÃO DO MÉRITO.</w:t>
      </w:r>
    </w:p>
    <w:p w:rsidR="00B20048" w:rsidRDefault="00EB35C6" w:rsidP="00EB35C6">
      <w:pPr>
        <w:spacing w:before="240"/>
        <w:ind w:firstLine="0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1.</w:t>
      </w:r>
      <w:r w:rsidR="00B20048">
        <w:rPr>
          <w:b/>
          <w:szCs w:val="24"/>
          <w:lang w:eastAsia="pt-BR"/>
        </w:rPr>
        <w:t xml:space="preserve"> O deferimento da progressão de regime</w:t>
      </w:r>
      <w:r w:rsidR="00830278">
        <w:rPr>
          <w:b/>
          <w:szCs w:val="24"/>
          <w:lang w:eastAsia="pt-BR"/>
        </w:rPr>
        <w:t>,</w:t>
      </w:r>
      <w:r w:rsidR="00B20048">
        <w:rPr>
          <w:b/>
          <w:szCs w:val="24"/>
          <w:lang w:eastAsia="pt-BR"/>
        </w:rPr>
        <w:t xml:space="preserve"> por decisão posterior à interposição de agravo relativo a mesma matéria</w:t>
      </w:r>
      <w:r w:rsidR="00830278">
        <w:rPr>
          <w:b/>
          <w:szCs w:val="24"/>
          <w:lang w:eastAsia="pt-BR"/>
        </w:rPr>
        <w:t>,</w:t>
      </w:r>
      <w:r w:rsidR="00B20048">
        <w:rPr>
          <w:b/>
          <w:szCs w:val="24"/>
          <w:lang w:eastAsia="pt-BR"/>
        </w:rPr>
        <w:t xml:space="preserve"> esvazia o objeto do </w:t>
      </w:r>
      <w:r w:rsidR="00830278">
        <w:rPr>
          <w:b/>
          <w:szCs w:val="24"/>
          <w:lang w:eastAsia="pt-BR"/>
        </w:rPr>
        <w:t>respectivo</w:t>
      </w:r>
      <w:r w:rsidR="00B20048">
        <w:rPr>
          <w:b/>
          <w:szCs w:val="24"/>
          <w:lang w:eastAsia="pt-BR"/>
        </w:rPr>
        <w:t xml:space="preserve"> recurso.</w:t>
      </w:r>
    </w:p>
    <w:p w:rsidR="00EB35C6" w:rsidRDefault="00EB35C6" w:rsidP="00EB35C6">
      <w:pPr>
        <w:spacing w:before="240"/>
        <w:ind w:firstLine="0"/>
        <w:rPr>
          <w:b/>
          <w:szCs w:val="24"/>
          <w:lang w:eastAsia="pt-BR"/>
        </w:rPr>
      </w:pPr>
      <w:r>
        <w:rPr>
          <w:b/>
          <w:szCs w:val="24"/>
          <w:lang w:eastAsia="pt-BR"/>
        </w:rPr>
        <w:t>2.</w:t>
      </w:r>
      <w:r w:rsidR="00B20048">
        <w:rPr>
          <w:b/>
          <w:szCs w:val="24"/>
          <w:lang w:eastAsia="pt-BR"/>
        </w:rPr>
        <w:t xml:space="preserve"> Recurso</w:t>
      </w:r>
      <w:r>
        <w:rPr>
          <w:b/>
          <w:szCs w:val="24"/>
          <w:lang w:eastAsia="pt-BR"/>
        </w:rPr>
        <w:t xml:space="preserve"> extinto sem julgamento do mérito.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bookmarkStart w:id="0" w:name="_GoBack"/>
      <w:r>
        <w:rPr>
          <w:b/>
        </w:rPr>
        <w:t>I – RELATÓRIO</w:t>
      </w:r>
    </w:p>
    <w:p w:rsidR="00AD5114" w:rsidRDefault="00AA28DF" w:rsidP="00AA28DF">
      <w:pPr>
        <w:pStyle w:val="PargrafodaLista"/>
        <w:ind w:left="0"/>
        <w:contextualSpacing w:val="0"/>
      </w:pPr>
      <w:r>
        <w:t>Cuida-se de</w:t>
      </w:r>
      <w:r w:rsidR="00AD5114">
        <w:t xml:space="preserve"> agravo em execução interposto por Valdemir Jose </w:t>
      </w:r>
      <w:proofErr w:type="spellStart"/>
      <w:r w:rsidR="00AD5114">
        <w:t>Bedim</w:t>
      </w:r>
      <w:proofErr w:type="spellEnd"/>
      <w:r w:rsidR="00AD5114">
        <w:t xml:space="preserve"> em face do Ministério Público do Estado do Paraná, tendo por objeto decisão proferida pelo juízo</w:t>
      </w:r>
      <w:r w:rsidR="00727946">
        <w:t xml:space="preserve"> da Vara de Execuções Penais e Corregedoria dos Presídios</w:t>
      </w:r>
      <w:r w:rsidR="005D2BB6">
        <w:t xml:space="preserve"> de Maringá, que indeferiu requerimento de progressão de regime prisional do fechado para o semiaberto (evento 217.1 – </w:t>
      </w:r>
      <w:proofErr w:type="spellStart"/>
      <w:r w:rsidR="005D2BB6">
        <w:t>SEEU</w:t>
      </w:r>
      <w:proofErr w:type="spellEnd"/>
      <w:r w:rsidR="005D2BB6">
        <w:t>).</w:t>
      </w:r>
    </w:p>
    <w:p w:rsidR="005D2BB6" w:rsidRDefault="005D2BB6" w:rsidP="00AA28DF">
      <w:pPr>
        <w:pStyle w:val="PargrafodaLista"/>
        <w:ind w:left="0"/>
        <w:contextualSpacing w:val="0"/>
      </w:pPr>
      <w:r>
        <w:t>Eis, em síntese, as razões de inconformismo: a) o apenado atingiu o requisito objetivo para progressão de regime aos 16-02-2023; b) a falta grave cometida no curso da execução foi reabilitada; c) há parecer</w:t>
      </w:r>
      <w:r w:rsidR="00004C0F">
        <w:t xml:space="preserve"> disciplinar</w:t>
      </w:r>
      <w:r>
        <w:t xml:space="preserve"> favorável </w:t>
      </w:r>
      <w:r w:rsidR="00004C0F">
        <w:t>à</w:t>
      </w:r>
      <w:r>
        <w:t xml:space="preserve"> progressão ao regime semiaberto; d)</w:t>
      </w:r>
      <w:r w:rsidR="00004C0F">
        <w:t xml:space="preserve"> o parecer psicológico não possui conclusão contrária ao pedido incidental de progressão </w:t>
      </w:r>
      <w:r>
        <w:t xml:space="preserve">(evento 253.1 – </w:t>
      </w:r>
      <w:proofErr w:type="spellStart"/>
      <w:r>
        <w:t>SEEU</w:t>
      </w:r>
      <w:proofErr w:type="spellEnd"/>
      <w:r>
        <w:t>).</w:t>
      </w:r>
    </w:p>
    <w:p w:rsidR="00AA28DF" w:rsidRDefault="00004C0F" w:rsidP="00AA28DF">
      <w:pPr>
        <w:pStyle w:val="PargrafodaLista"/>
        <w:ind w:left="0"/>
        <w:contextualSpacing w:val="0"/>
      </w:pPr>
      <w:r>
        <w:t>Nas contrarrazões, o Ministério Público sustentou que: a) tratando-se de crime sexual contra adolescente, o requisito subjetivo deve ser analisado com maior acuidade; b) o discurso de transferência da responsabilidade pelos abusos sexuais à vítima e de minimização de sua conduta denota inaptidão do reedu</w:t>
      </w:r>
      <w:r w:rsidR="002F26EC">
        <w:t xml:space="preserve">cando para progressão de regime (evento 256.1 – </w:t>
      </w:r>
      <w:proofErr w:type="spellStart"/>
      <w:r w:rsidR="002F26EC">
        <w:t>SEEU</w:t>
      </w:r>
      <w:proofErr w:type="spellEnd"/>
      <w:r w:rsidR="002F26EC">
        <w:t>).</w:t>
      </w:r>
    </w:p>
    <w:p w:rsidR="008E08F2" w:rsidRDefault="002F26EC" w:rsidP="00AA28DF">
      <w:pPr>
        <w:pStyle w:val="PargrafodaLista"/>
        <w:ind w:left="0"/>
        <w:contextualSpacing w:val="0"/>
      </w:pPr>
      <w:r>
        <w:t>Opinou a Procuradoria-Geral de Justiça pelo conhecimento e parcial provimento do recurso. Aduziu que o pedido de harmonização do regime deve ser desprovido, porquanto não analisado em primeiro grau (evento 14.1).</w:t>
      </w:r>
    </w:p>
    <w:p w:rsidR="008E08F2" w:rsidRDefault="008E08F2" w:rsidP="00AA28DF">
      <w:pPr>
        <w:pStyle w:val="PargrafodaLista"/>
        <w:ind w:left="0"/>
        <w:contextualSpacing w:val="0"/>
      </w:pPr>
      <w:r>
        <w:t xml:space="preserve">Após a interposição do recurso, </w:t>
      </w:r>
      <w:r w:rsidR="00EB35C6">
        <w:t xml:space="preserve">sobreveio decisão concessiva da progressão de regime, que determinou a inserção do apenado em regime semiaberto (evento 289.1 – </w:t>
      </w:r>
      <w:proofErr w:type="spellStart"/>
      <w:r w:rsidR="00EB35C6">
        <w:t>SEEU</w:t>
      </w:r>
      <w:proofErr w:type="spellEnd"/>
      <w:r w:rsidR="00EB35C6">
        <w:t>).</w:t>
      </w:r>
    </w:p>
    <w:p w:rsidR="002F26EC" w:rsidRDefault="002F26EC" w:rsidP="00AA28DF">
      <w:pPr>
        <w:pStyle w:val="PargrafodaLista"/>
        <w:ind w:left="0"/>
        <w:contextualSpacing w:val="0"/>
      </w:pPr>
      <w:r>
        <w:t>É o necessário relato.</w:t>
      </w:r>
    </w:p>
    <w:p w:rsidR="002F26EC" w:rsidRDefault="002F26EC" w:rsidP="00AA28DF">
      <w:pPr>
        <w:pStyle w:val="PargrafodaLista"/>
        <w:ind w:left="0"/>
        <w:contextualSpacing w:val="0"/>
      </w:pPr>
    </w:p>
    <w:p w:rsidR="00EB35C6" w:rsidRPr="00AA28DF" w:rsidRDefault="00EB35C6" w:rsidP="00EB35C6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</w:t>
      </w:r>
      <w:r>
        <w:rPr>
          <w:b/>
        </w:rPr>
        <w:t xml:space="preserve"> </w:t>
      </w:r>
      <w:r w:rsidRPr="00AA28DF">
        <w:rPr>
          <w:b/>
        </w:rPr>
        <w:t>FUNDAMENTAÇÃO</w:t>
      </w:r>
    </w:p>
    <w:p w:rsidR="00EB35C6" w:rsidRDefault="00EB35C6" w:rsidP="00EB35C6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A concessão de livramento condicional, durante o curso de agravo em execução contra decisão que determinou regressão do regime prisional, configura perda superveniente do objeto recursal.</w:t>
      </w:r>
    </w:p>
    <w:p w:rsidR="00EB35C6" w:rsidRDefault="00EB35C6" w:rsidP="00EB35C6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Em tal hipótese, admite-se, na jurisprudência desta Corte, a extinção do feito por decisão monocrática:</w:t>
      </w:r>
    </w:p>
    <w:p w:rsidR="00B20048" w:rsidRDefault="00EB35C6" w:rsidP="00B20048">
      <w:pPr>
        <w:pStyle w:val="PargrafodaLista"/>
        <w:spacing w:before="600" w:after="600"/>
        <w:ind w:left="2268" w:firstLine="0"/>
        <w:contextualSpacing w:val="0"/>
        <w:rPr>
          <w:sz w:val="20"/>
          <w:lang w:eastAsia="pt-BR"/>
        </w:rPr>
      </w:pPr>
      <w:r w:rsidRPr="00EB35C6">
        <w:rPr>
          <w:sz w:val="20"/>
          <w:lang w:eastAsia="pt-BR"/>
        </w:rPr>
        <w:t xml:space="preserve">EXECUÇÃO DA PENA – </w:t>
      </w:r>
      <w:r>
        <w:rPr>
          <w:sz w:val="20"/>
          <w:lang w:eastAsia="pt-BR"/>
        </w:rPr>
        <w:t xml:space="preserve">RECURSO DE AGRAVO - DECISÃO QUE </w:t>
      </w:r>
      <w:r w:rsidRPr="00EB35C6">
        <w:rPr>
          <w:sz w:val="20"/>
          <w:lang w:eastAsia="pt-BR"/>
        </w:rPr>
        <w:t>INDEFERIU A PROGRESSÃO DO REGIME FECHADO AO</w:t>
      </w:r>
      <w:r>
        <w:rPr>
          <w:sz w:val="20"/>
          <w:lang w:eastAsia="pt-BR"/>
        </w:rPr>
        <w:t xml:space="preserve"> </w:t>
      </w:r>
      <w:r w:rsidRPr="00EB35C6">
        <w:rPr>
          <w:sz w:val="20"/>
          <w:lang w:eastAsia="pt-BR"/>
        </w:rPr>
        <w:t xml:space="preserve">SEMIABERTO – INSURGÊNCIA DO APENADO </w:t>
      </w:r>
      <w:r>
        <w:rPr>
          <w:sz w:val="20"/>
          <w:lang w:eastAsia="pt-BR"/>
        </w:rPr>
        <w:t>–</w:t>
      </w:r>
      <w:r w:rsidRPr="00EB35C6">
        <w:rPr>
          <w:sz w:val="20"/>
          <w:lang w:eastAsia="pt-BR"/>
        </w:rPr>
        <w:t xml:space="preserve"> DECISÃO</w:t>
      </w:r>
      <w:r>
        <w:rPr>
          <w:sz w:val="20"/>
          <w:lang w:eastAsia="pt-BR"/>
        </w:rPr>
        <w:t xml:space="preserve"> </w:t>
      </w:r>
      <w:r w:rsidRPr="00EB35C6">
        <w:rPr>
          <w:sz w:val="20"/>
          <w:lang w:eastAsia="pt-BR"/>
        </w:rPr>
        <w:t>POSTERIOR À INTERPOSIÇÃO DO RECURSO CONCEDENDO A</w:t>
      </w:r>
      <w:r>
        <w:rPr>
          <w:sz w:val="20"/>
          <w:lang w:eastAsia="pt-BR"/>
        </w:rPr>
        <w:t xml:space="preserve"> </w:t>
      </w:r>
      <w:r w:rsidRPr="00EB35C6">
        <w:rPr>
          <w:sz w:val="20"/>
          <w:lang w:eastAsia="pt-BR"/>
        </w:rPr>
        <w:t>PROGRESSÃO ALMEJADA – PERDA SUPERVENIENTE DO OBJETO</w:t>
      </w:r>
      <w:r>
        <w:rPr>
          <w:sz w:val="20"/>
          <w:lang w:eastAsia="pt-BR"/>
        </w:rPr>
        <w:t xml:space="preserve"> </w:t>
      </w:r>
      <w:r w:rsidRPr="00EB35C6">
        <w:rPr>
          <w:sz w:val="20"/>
          <w:lang w:eastAsia="pt-BR"/>
        </w:rPr>
        <w:t xml:space="preserve">RECURSAL – ART. 182, </w:t>
      </w:r>
      <w:proofErr w:type="spellStart"/>
      <w:r w:rsidRPr="00EB35C6">
        <w:rPr>
          <w:sz w:val="20"/>
          <w:lang w:eastAsia="pt-BR"/>
        </w:rPr>
        <w:t>XIX</w:t>
      </w:r>
      <w:proofErr w:type="spellEnd"/>
      <w:r w:rsidRPr="00EB35C6">
        <w:rPr>
          <w:sz w:val="20"/>
          <w:lang w:eastAsia="pt-BR"/>
        </w:rPr>
        <w:t xml:space="preserve">, DO </w:t>
      </w:r>
      <w:proofErr w:type="spellStart"/>
      <w:r w:rsidRPr="00EB35C6">
        <w:rPr>
          <w:sz w:val="20"/>
          <w:lang w:eastAsia="pt-BR"/>
        </w:rPr>
        <w:t>RITJ</w:t>
      </w:r>
      <w:proofErr w:type="spellEnd"/>
      <w:r w:rsidRPr="00EB35C6">
        <w:rPr>
          <w:sz w:val="20"/>
          <w:lang w:eastAsia="pt-BR"/>
        </w:rPr>
        <w:t xml:space="preserve"> – RECURSO PREJUDICADO.</w:t>
      </w:r>
      <w:r>
        <w:rPr>
          <w:sz w:val="20"/>
          <w:lang w:eastAsia="pt-BR"/>
        </w:rPr>
        <w:t xml:space="preserve"> </w:t>
      </w:r>
      <w:r w:rsidRPr="00EB35C6">
        <w:rPr>
          <w:sz w:val="20"/>
          <w:lang w:eastAsia="pt-BR"/>
        </w:rPr>
        <w:t>(</w:t>
      </w:r>
      <w:proofErr w:type="spellStart"/>
      <w:r w:rsidRPr="00EB35C6">
        <w:rPr>
          <w:sz w:val="20"/>
          <w:lang w:eastAsia="pt-BR"/>
        </w:rPr>
        <w:t>TJPR</w:t>
      </w:r>
      <w:proofErr w:type="spellEnd"/>
      <w:r w:rsidR="00B20048">
        <w:rPr>
          <w:sz w:val="20"/>
          <w:lang w:eastAsia="pt-BR"/>
        </w:rPr>
        <w:t xml:space="preserve">. 3ª Câmara Criminal. Relator: Desembargador José Carlos </w:t>
      </w:r>
      <w:proofErr w:type="spellStart"/>
      <w:r w:rsidR="00B20048">
        <w:rPr>
          <w:sz w:val="20"/>
          <w:lang w:eastAsia="pt-BR"/>
        </w:rPr>
        <w:t>Dalacqua</w:t>
      </w:r>
      <w:proofErr w:type="spellEnd"/>
      <w:r w:rsidR="00B20048">
        <w:rPr>
          <w:sz w:val="20"/>
          <w:lang w:eastAsia="pt-BR"/>
        </w:rPr>
        <w:t xml:space="preserve">. </w:t>
      </w:r>
      <w:r w:rsidRPr="00B20048">
        <w:rPr>
          <w:sz w:val="20"/>
          <w:lang w:eastAsia="pt-BR"/>
        </w:rPr>
        <w:t>4000112-75.2024.8.16.4321</w:t>
      </w:r>
      <w:r w:rsidR="00B20048">
        <w:rPr>
          <w:sz w:val="20"/>
          <w:lang w:eastAsia="pt-BR"/>
        </w:rPr>
        <w:t>. Data de Julgamento: 25-03-2024).</w:t>
      </w:r>
    </w:p>
    <w:p w:rsidR="002F26EC" w:rsidRDefault="002F26EC" w:rsidP="00877419">
      <w:pPr>
        <w:pStyle w:val="PargrafodaLista"/>
        <w:ind w:left="0"/>
        <w:contextualSpacing w:val="0"/>
      </w:pPr>
    </w:p>
    <w:p w:rsidR="00830278" w:rsidRDefault="00830278" w:rsidP="00830278">
      <w:pPr>
        <w:spacing w:before="240"/>
        <w:rPr>
          <w:b/>
          <w:szCs w:val="24"/>
          <w:lang w:eastAsia="pt-BR"/>
        </w:rPr>
      </w:pPr>
      <w:proofErr w:type="spellStart"/>
      <w:r w:rsidRPr="004C4063">
        <w:rPr>
          <w:b/>
          <w:szCs w:val="24"/>
          <w:lang w:eastAsia="pt-BR"/>
        </w:rPr>
        <w:t>III</w:t>
      </w:r>
      <w:proofErr w:type="spellEnd"/>
      <w:r w:rsidRPr="004C4063">
        <w:rPr>
          <w:b/>
          <w:szCs w:val="24"/>
          <w:lang w:eastAsia="pt-BR"/>
        </w:rPr>
        <w:t xml:space="preserve"> </w:t>
      </w:r>
      <w:r>
        <w:rPr>
          <w:b/>
          <w:szCs w:val="24"/>
          <w:lang w:eastAsia="pt-BR"/>
        </w:rPr>
        <w:t>–</w:t>
      </w:r>
      <w:r w:rsidRPr="004C4063">
        <w:rPr>
          <w:b/>
          <w:szCs w:val="24"/>
          <w:lang w:eastAsia="pt-BR"/>
        </w:rPr>
        <w:t xml:space="preserve"> DECISÃO</w:t>
      </w:r>
    </w:p>
    <w:p w:rsidR="00830278" w:rsidRDefault="00830278" w:rsidP="00830278">
      <w:pPr>
        <w:autoSpaceDN w:val="0"/>
        <w:adjustRightInd w:val="0"/>
        <w:rPr>
          <w:szCs w:val="24"/>
        </w:rPr>
      </w:pPr>
      <w:r>
        <w:rPr>
          <w:szCs w:val="24"/>
        </w:rPr>
        <w:t xml:space="preserve">Ante o exposto, com fulcro no artigo 182, incisos </w:t>
      </w:r>
      <w:proofErr w:type="spellStart"/>
      <w:r>
        <w:rPr>
          <w:szCs w:val="24"/>
        </w:rPr>
        <w:t>XIX</w:t>
      </w:r>
      <w:proofErr w:type="spellEnd"/>
      <w:r>
        <w:rPr>
          <w:szCs w:val="24"/>
        </w:rPr>
        <w:t>, do Regimento Interno do Tribunal de Justiça do Estado do Paraná, julga-se extinto o presente recurso pela parte de seu objeto.</w:t>
      </w:r>
    </w:p>
    <w:p w:rsidR="00830278" w:rsidRDefault="00830278" w:rsidP="00830278">
      <w:pPr>
        <w:spacing w:before="240"/>
        <w:rPr>
          <w:szCs w:val="24"/>
          <w:lang w:eastAsia="pt-BR"/>
        </w:rPr>
      </w:pPr>
      <w:r>
        <w:rPr>
          <w:szCs w:val="24"/>
          <w:lang w:eastAsia="pt-BR"/>
        </w:rPr>
        <w:t>Intimem-se.</w:t>
      </w:r>
    </w:p>
    <w:p w:rsidR="00830278" w:rsidRPr="00AA28DF" w:rsidRDefault="00830278" w:rsidP="00830278">
      <w:pPr>
        <w:spacing w:before="240"/>
        <w:rPr>
          <w:b/>
        </w:rPr>
      </w:pPr>
      <w:r>
        <w:rPr>
          <w:szCs w:val="24"/>
          <w:lang w:eastAsia="pt-BR"/>
        </w:rPr>
        <w:t>Oportunamente, arquivem-se.</w:t>
      </w:r>
      <w:bookmarkEnd w:id="0"/>
    </w:p>
    <w:sectPr w:rsidR="00830278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04C0F"/>
    <w:rsid w:val="00165C47"/>
    <w:rsid w:val="002F26EC"/>
    <w:rsid w:val="005D2BB6"/>
    <w:rsid w:val="00672942"/>
    <w:rsid w:val="00727946"/>
    <w:rsid w:val="00830278"/>
    <w:rsid w:val="00877419"/>
    <w:rsid w:val="008E08F2"/>
    <w:rsid w:val="00AA28DF"/>
    <w:rsid w:val="00AD5114"/>
    <w:rsid w:val="00AE47D1"/>
    <w:rsid w:val="00B20048"/>
    <w:rsid w:val="00DC37B4"/>
    <w:rsid w:val="00E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3B9B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3B40C-9AE1-4853-9409-64734BD15437}"/>
</file>

<file path=customXml/itemProps2.xml><?xml version="1.0" encoding="utf-8"?>
<ds:datastoreItem xmlns:ds="http://schemas.openxmlformats.org/officeDocument/2006/customXml" ds:itemID="{697E0A48-7E69-4E65-9F40-0B7BA472065E}"/>
</file>

<file path=customXml/itemProps3.xml><?xml version="1.0" encoding="utf-8"?>
<ds:datastoreItem xmlns:ds="http://schemas.openxmlformats.org/officeDocument/2006/customXml" ds:itemID="{15EC8C08-4663-4AFD-8679-BCBAA2CC00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2024-06-11T21:24:00Z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358600</vt:r8>
  </property>
</Properties>
</file>