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3" w:line="259" w:lineRule="auto"/>
        <w:ind w:left="214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PROCURAÇÃO "AD JUDICIA"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3" w:line="259" w:lineRule="auto"/>
        <w:ind w:left="219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Através do presente instrumento particular de mandato, {{QUALIFICACAO}}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sem domicílio eletrônico,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nomeia e constitui como sua procuradora: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>ANA CRISTINA MONTANHA NOGUEIRA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>OAB/BA 74.076</w:t>
      </w:r>
      <w:r w:rsidDel="00000000" w:rsidR="00000000" w:rsidRPr="00000000">
        <w:rPr>
          <w:sz w:val="22"/>
          <w:szCs w:val="22"/>
          <w:rtl w:val="0"/>
        </w:rPr>
        <w:t xml:space="preserve">, integrante do escritório indicado no rodapé desta, outorgando-lhe amplos poderes, inerentes ao bom e fiel cumprimento deste mandato, bem como para o foro em geral, e os especiais para transigir, fazer acordo, firmar compromisso, substabelecer, renunciar, requerer os benefícios da justiça gratuita, desistir, reconhecer a procedência do pedido, receber intimações, receber e dar quitação, praticar todos atos perante repartições públicas Federais, Estaduais e Municipais, e órgãos da administração pública direta e indireta, praticar quaisquer atos perante particulares ou empresas privadas, recorrer a quaisquer instâncias e tribunais, podendo atuar em conjunto ou separadamente, RENUNCIAR AOS VALORES QUE ULTRAPASSEM O MÁXIMO PREVISTO NAS LEIS 9.099/95 E 10.529/01, dando tudo por bom e valioso, dando tudo por bom e valioso, especialmente, propor ações  declaratórias de inexistência de débito c/c indenização por danos morais e repetição de indébito de Seguro Prestamistas, Contas Fraudulentas, Fraudes em Consignados e Empréstimos Pessoais.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{{CIDADE_UF}}, {{DATA}}. </w:t>
      </w:r>
    </w:p>
    <w:p w:rsidR="00000000" w:rsidDel="00000000" w:rsidP="00000000" w:rsidRDefault="00000000" w:rsidRPr="00000000" w14:paraId="00000005">
      <w:pPr>
        <w:spacing w:after="121" w:line="259" w:lineRule="auto"/>
        <w:ind w:left="225" w:right="2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3" w:line="259" w:lineRule="auto"/>
        <w:ind w:left="27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3" w:line="259" w:lineRule="auto"/>
        <w:ind w:left="27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1" w:line="259" w:lineRule="auto"/>
        <w:ind w:left="225" w:right="1" w:hanging="10"/>
        <w:jc w:val="center"/>
        <w:rPr/>
      </w:pPr>
      <w:r w:rsidDel="00000000" w:rsidR="00000000" w:rsidRPr="00000000">
        <w:rPr>
          <w:rtl w:val="0"/>
        </w:rPr>
        <w:t xml:space="preserve">_______________________________________ 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>{{NOME}}</w:t>
      </w:r>
    </w:p>
    <w:p w:rsidR="00000000" w:rsidDel="00000000" w:rsidP="00000000" w:rsidRDefault="00000000" w:rsidRPr="00000000" w14:paraId="0000000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1" w:line="259" w:lineRule="auto"/>
        <w:ind w:left="225" w:right="2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/>
        <w:spacing w:after="121" w:line="259" w:lineRule="auto"/>
        <w:ind w:left="225" w:right="2" w:hanging="1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DECLARAÇÃO DE HIPOSSUFICIÊNCIA</w:t>
      </w:r>
    </w:p>
    <w:p w:rsidR="00000000" w:rsidDel="00000000" w:rsidP="00000000" w:rsidRDefault="00000000" w:rsidRPr="00000000" w14:paraId="0000000D">
      <w:pPr>
        <w:spacing w:after="121" w:line="259" w:lineRule="auto"/>
        <w:ind w:left="225" w:right="2" w:hanging="1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1" w:line="259" w:lineRule="auto"/>
        <w:ind w:left="225" w:right="2" w:hanging="1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Eu, {{QUALIFICACAO}}, </w:t>
      </w:r>
      <w:r w:rsidDel="00000000" w:rsidR="00000000" w:rsidRPr="00000000">
        <w:rPr>
          <w:b w:val="1"/>
          <w:bCs w:val="1"/>
          <w:rtl w:val="0"/>
        </w:rPr>
        <w:t xml:space="preserve">DECLARO, </w:t>
      </w:r>
      <w:r w:rsidDel="00000000" w:rsidR="00000000" w:rsidRPr="00000000">
        <w:rPr>
          <w:rtl w:val="0"/>
        </w:rPr>
        <w:t xml:space="preserve">para todos os fins de direito e sob as penas da lei, que não tenho condições de arcar com as despesas inerentes ao presente processo, sem prejuízo do meu sustento e de minha família, necessitando, portanto, da </w:t>
      </w:r>
      <w:r w:rsidDel="00000000" w:rsidR="00000000" w:rsidRPr="00000000">
        <w:rPr>
          <w:b w:val="1"/>
          <w:bCs w:val="1"/>
          <w:rtl w:val="0"/>
        </w:rPr>
        <w:t xml:space="preserve">GRATUIDADE DA JUSTIÇA</w:t>
      </w:r>
      <w:r w:rsidDel="00000000" w:rsidR="00000000" w:rsidRPr="00000000">
        <w:rPr>
          <w:rtl w:val="0"/>
        </w:rPr>
        <w:t xml:space="preserve">, nos termos do art. 98 e seguintes da Lei 13.105/2015 (Código de Processo Civil). Requeiro, ainda, que o benefício abranja a todos os atos do processo.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2"/>
          <w:szCs w:val="22"/>
          <w:rtl w:val="0"/>
        </w:rPr>
        <w:t>{{CIDADE_UF}}</w:t>
      </w:r>
      <w:r w:rsidDel="00000000" w:rsidR="00000000" w:rsidRPr="00000000">
        <w:rPr>
          <w:rtl w:val="0"/>
        </w:rPr>
        <w:t xml:space="preserve">, {{DATA}}. </w:t>
      </w:r>
    </w:p>
    <w:p w:rsidR="00000000" w:rsidDel="00000000" w:rsidP="00000000" w:rsidRDefault="00000000" w:rsidRPr="00000000" w14:paraId="00000012">
      <w:pPr>
        <w:spacing w:after="121" w:line="259" w:lineRule="auto"/>
        <w:ind w:left="225" w:right="2" w:hanging="1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3" w:line="259" w:lineRule="auto"/>
        <w:ind w:left="27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3" w:line="259" w:lineRule="auto"/>
        <w:ind w:left="274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1" w:line="259" w:lineRule="auto"/>
        <w:ind w:left="225" w:right="1" w:hanging="10"/>
        <w:jc w:val="center"/>
        <w:rPr/>
      </w:pPr>
      <w:r w:rsidDel="00000000" w:rsidR="00000000" w:rsidRPr="00000000">
        <w:rPr>
          <w:rtl w:val="0"/>
        </w:rPr>
        <w:t xml:space="preserve">_______________________________________ 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>{{NOME}}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707" w:top="1479" w:left="1198" w:right="1408" w:header="567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29" w:right="0" w:hanging="1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Cleyton Barbosa Sociedade Individual de Advocacia, CNPJ 65.182.435/0001-40. Av. Afonso Pena, 1897, Sala 101, Centro, CEP 79002-070, Campo Grande/MS</w: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29" w:right="0" w:hanging="10"/>
      <w:jc w:val="center"/>
      <w:rPr>
        <w:sz w:val="20"/>
        <w:szCs w:val="20"/>
      </w:rPr>
    </w:pP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cleytonbarbosa.bancario@gmail.com</w:t>
      </w:r>
    </w:hyperlink>
    <w:r w:rsidDel="00000000" w:rsidR="00000000" w:rsidRPr="00000000">
      <w:rPr>
        <w:sz w:val="20"/>
        <w:szCs w:val="20"/>
        <w:rtl w:val="0"/>
      </w:rPr>
      <w:t xml:space="preserve">  / 67 9 8134-6580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4"/>
        <w:szCs w:val="24"/>
        <w:lang w:val="pt_BR"/>
      </w:rPr>
    </w:rPrDefault>
    <w:pPrDefault>
      <w:pPr>
        <w:spacing w:after="1" w:line="359" w:lineRule="auto"/>
        <w:ind w:left="229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430DB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30DBB"/>
    <w:rPr>
      <w:rFonts w:ascii="Century Gothic" w:cs="Century Gothic" w:eastAsia="Century Gothic" w:hAnsi="Century Gothic"/>
      <w:color w:val="000000"/>
    </w:rPr>
  </w:style>
  <w:style w:type="paragraph" w:styleId="Rodap">
    <w:name w:val="footer"/>
    <w:basedOn w:val="Normal"/>
    <w:link w:val="RodapChar"/>
    <w:uiPriority w:val="99"/>
    <w:unhideWhenUsed w:val="1"/>
    <w:rsid w:val="00430DB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30DBB"/>
    <w:rPr>
      <w:rFonts w:ascii="Century Gothic" w:cs="Century Gothic" w:eastAsia="Century Gothic" w:hAnsi="Century Gothic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cleytonbarbosa.bancario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EZZNuID7ZMbgjRKm95Pw9O2FSw==">CgMxLjA4AHIhMUxXcjlubEl5RThyU3ZlcHdFRVN3X0h3bV9kZndaR3FH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2026-07-01T19:36:00Z</dcterms:created>
  <dc:creator>Cleyton Barbosa</dc:creator>
</cp:coreProperties>
</file>