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CURSO DE LICENCIATURA EM INFORMÁTICA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Sistemas Distribuídos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RELATÓRIO TÉCNICO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GRUPO 5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Sistema de Reserva de Lugares (Cinema/Voo)</w:t>
      </w:r>
    </w:p>
    <w:p>
      <w:pPr>
        <w:pBdr>
          <w:bottom w:val="single" w:color="CCCCCC" w:sz="3"/>
        </w:pBdr>
        <w:spacing w:after="60" w:before="0"/>
        <w:jc w:val="center"/>
      </w:pPr>
      <w:r>
        <w:t xml:space="preserve"> </w:t>
      </w:r>
    </w:p>
    <w:p>
      <w:pPr>
        <w:spacing w:after="60" w:before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de Entrega: 7 de Maio de 2026</w:t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relatório descreve o desenvolvimento do Sistema de Reserva de Lugares para Cinema ou Voos, no âmbito da unidade curricular de Sistemas Distribuídos. O projeto aborda o principal desafio deste domínio: evitar condições de corrida em reservas simultâneas, garantindo que o mesmo assento nunca seja atribuído a dois clientes ao mesmo tempo.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integra duas tecnologias complementares: RMI (Remote Method Invocation) para a gestão de estado e sincronização entre servidores, e Sockets TCP para a comunicação com os clientes finais. A infraestrutura é containerizada com Docker, permitindo a execução de dois servidores em réplica.</w:t>
      </w: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Arquitetura do Sistema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Visão Geral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é composto por três camadas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Camada de Estado (RMI): ServidorRMI gere todos os assentos com exclusão mútua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Camada de Comunicação (TCP): ServidorSocket aceita ligações dos clientes e delega ao RMI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Camada de Cliente: ClienteReservas oferece interface interativa ao utilizador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Diagrama de Comunicação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fluxo de uma reserva percorre os seguintes passos: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Cliente envia RESERVAR:5:João via Socket TCP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ServidorSocket recebe e chama rmi.reservarLugar(5, "João")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ServidorRMI executa bloco synchronized — verifica e reserva atomicamente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ServidorRMI replica o novo estado para servidor2 via RMI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ServidorSocket retorna OK:Assento 5 reservado para João ao cliente</w:t>
      </w: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Prevenção de Condições de Corrida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Sem sincronização, dois clientes podem executar simultaneamente os passos: (1) verificar se o assento está livre, (2) reservar. Se ambos verificam antes de qualquer um reservar, ambos obtêm true e o assento fica duplamente reservado — a clássica condição de corrida (race condition).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Solução Implementada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Foram combinados três mecanismos:</w:t>
      </w:r>
    </w:p>
    <w:p>
      <w:pPr>
        <w:spacing w:after="6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é usado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synchronized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reservarLugar() e cancelarReserva()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Exclusão mútua — apenas uma thread executa de cada vez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de dados dos assentos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Leituras thread-safe sem bloquear o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Replicação assíncrona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Após cada reserva/cancelamento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Consistência de estado entre os dois servidores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Trecho de Código Crítico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bloco synchronized garante atomicidade na verificação e atribuição: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synchronized boolean reservarLugar(int assento, String cliente)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ocupante = assentos.get(assento);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(ocupante != null) return false;  // já ocupado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assentos.put(assento, cliente);       // reserva atómica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replicarParaSecundario();             // propaga estado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palavra-chave synchronized na assinatura do método garante que, mesmo que 100 threads tentem entrar em simultâneo, apenas uma executa de cada vez. As restantes ficam em fila de espera. Quando a primeira reserva com sucesso, todas as seguintes encontram o assento ocupado.</w:t>
      </w: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Implementação RMI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Interface Remota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interface ReservaService estende java.rmi.Remote e declara todos os métodos que podem ser invocados remotamente. Todos lançam RemoteException para tratar falhas de rede.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RMI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reservarLugar(assento, cliente)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Tenta reservar — retorna true/false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cancelarReserva(assento, cliente)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Cancela se o cliente for o mesmo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getLugaresDisponiveis()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de assentos livres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getLugaresOcupados()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Lista de assentos e respetivos clientes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sincronizarEstado(json)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Recebe e aplica estado do servidor primário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Replicação de Estado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Após cada operação de escrita (reservar/cancelar), o servidor primário serializa o estado completo dos 50 assentos no formato assento:cliente,... e invoca sincronizarEstado() no servidor secundário via RMI. A replicação é assíncrona (thread separada) para não atrasar a resposta ao cliente.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 abordagem garante consistência eventual: um cliente que ligue ao servidor2 logo após uma reserva no servidor1 verá o estado atualizado dentro de milissegundos.</w:t>
      </w: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Interface TCP (Sockets)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Protocolo de Comunicação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ServidorSocket aceita múltiplas ligações simultâneas usando um thread pool (Executors.newCachedThreadPool()). Cada cliente é tratado numa thread independente pelo TratadorCliente.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protocolo é baseado em texto simples, um comando por linha: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Resposta do Servidor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RESERVAR:5:João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OK: Assento 5 reservado para João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CANCELAR:5:João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OK: Reserva do assento 5 cancelada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LISTAR_DISPONIVEIS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DISPONIVEIS (48): [1, 2, 3, ...]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ESTADO:5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Assento 5: OCUPADO por João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ATE LOGO!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Separação de Responsabilidades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ServidorSocket não mantém estado próprio — serve apenas como gateway TCP que traduz comandos de texto em chamadas RMI. Todo o estado e lógica de negócio residem no ServidorRMI, garantindo uma única fonte de verdade.</w:t>
      </w: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Infraestrutura Docker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Serviços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ficheiro docker-compose.yml define quatro serviços: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servidor1 (primário): </w:t>
      </w:r>
      <w:r>
        <w:rPr>
          <w:rFonts w:ascii="Arial" w:cs="Arial" w:eastAsia="Arial" w:hAnsi="Arial"/>
          <w:sz w:val="22"/>
          <w:szCs w:val="22"/>
        </w:rPr>
        <w:t xml:space="preserve">ServidorRMI na porta 1099 + ServidorSocket na porta 5000. Replica estado para servidor2.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servidor2 (réplica): </w:t>
      </w:r>
      <w:r>
        <w:rPr>
          <w:rFonts w:ascii="Arial" w:cs="Arial" w:eastAsia="Arial" w:hAnsi="Arial"/>
          <w:sz w:val="22"/>
          <w:szCs w:val="22"/>
        </w:rPr>
        <w:t xml:space="preserve">Estrutura idêntica ao servidor1. Recebe replicações e também replica de volta para servidor1.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teste_corrida: </w:t>
      </w:r>
      <w:r>
        <w:rPr>
          <w:rFonts w:ascii="Arial" w:cs="Arial" w:eastAsia="Arial" w:hAnsi="Arial"/>
          <w:sz w:val="22"/>
          <w:szCs w:val="22"/>
        </w:rPr>
        <w:t xml:space="preserve">Executa TesteCondicaoCorrida com 15 clientes simultâneos após os servidores estarem prontos.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 (perfil interativo): </w:t>
      </w:r>
      <w:r>
        <w:rPr>
          <w:rFonts w:ascii="Arial" w:cs="Arial" w:eastAsia="Arial" w:hAnsi="Arial"/>
          <w:sz w:val="22"/>
          <w:szCs w:val="22"/>
        </w:rPr>
        <w:t xml:space="preserve">Inicia ClienteReservas para interação manual. Ativo com --profile interativo.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Rede Docker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Todos os serviços partilham a rede bridge rede_reservas. A comunicação RMI entre servidores usa os nomes DNS dos containers (servidor1, servidor2) em vez de IPs, tornando a configuração independente de endereços dinâmicos.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Demonstração de Consistência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consistência entre os dois servidores é demonstrada da seguinte 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servidor1 arranca e cria o registo RMI na porta 1099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servidor2 arranca e cria o seu próprio registo RMI na porta 1099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teste faz 15 reservas simultâneas no servidor1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Após cada reserva bem-sucedida, o estado é replicado para o servidor2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Qualquer cliente que ligue ao servidor2 (porta 5001) verá os mesmos assentos ocupados</w:t>
      </w:r>
    </w:p>
    <w:p>
      <w:pPr>
        <w:spacing w:after="120"/>
      </w:pP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Testes e Resultados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Teste de Condição de Corrida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TesteCondicaoCorrida.java simula o pior cenário possível: N clientes tentam reservar o mesmo assento exatamente ao mesmo tempo, usando um CountDownLatch para sincronizar o arranque de todas as threads: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CountDownLatch inicio = new CountDownLatch(1);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Todos os clientes esperam aqui...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inicio.countDown();  // DISPARA TODOS SIMULTANEAMENTE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Resultados esperados com 15 clientes para o assento 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Reservas bem-sucedidas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(apenas um cliente obtém o assento)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Reservas recusadas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 (recebem FALHA)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Condições de corrida detetadas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Consistência servidor1 vs servidor2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5C99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Conclusão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desenvolvido demonstra com sucesso a prevenção de condições de corrida em reservas distribuídas. A combinação de synchronized, ConcurrentHashMap e replicação RMI garante que o estado dos assentos é sempre consistente, mesmo sob carga elevada com múltiplos clientes simultâneos.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arquitetura em camadas — Sockets TCP para a interface do utilizador e RMI para a gestão de estado — separa claramente as responsabilidades e facilita a manutenção. A containerização com Docker permite replicar o ambiente de produção de forma reprodutível.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Como trabalho futuro, poderiam ser exploradas técnicas de consenso distribuído (como o algoritmo de Paxos ou Raft) para garantir consistência forte em cenários de particionamento de rede, onde os dois servidores ficam temporariamente sem comunicação.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Licenciatura em Informática — 2026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spacing w:after="120"/>
    </w:pPr>
    <w:r>
      <w:rPr>
        <w:rFonts w:ascii="Arial" w:cs="Arial" w:eastAsia="Arial" w:hAnsi="Arial"/>
        <w:color w:val="1F5C99"/>
        <w:sz w:val="18"/>
        <w:szCs w:val="18"/>
      </w:rPr>
      <w:t xml:space="preserve">Grupo 5 — Sistema de Reserva de Lugares  |  Sistemas Distribuídos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2026-04-25T10:52:57.023Z</dcterms:created>
  <dcterms:modified xsi:type="dcterms:W3CDTF">2026-04-25T10:52:57.024Z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