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3.gif" ContentType="image/gif"/>
  <Override PartName="/word/media/rId27.png" ContentType="image/png"/>
  <Override PartName="/word/media/rId30.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MRSA</w:t>
      </w:r>
      <w:r>
        <w:t xml:space="preserve"> </w:t>
      </w:r>
      <w:r>
        <w:t xml:space="preserve">Forecast</w:t>
      </w:r>
    </w:p>
    <w:p>
      <w:pPr>
        <w:pStyle w:val="Author"/>
      </w:pPr>
      <w:r>
        <w:t xml:space="preserve">Chris</w:t>
      </w:r>
      <w:r>
        <w:t xml:space="preserve"> </w:t>
      </w:r>
      <w:r>
        <w:t xml:space="preserve">Lee</w:t>
      </w:r>
    </w:p>
    <w:p>
      <w:pPr>
        <w:pStyle w:val="Date"/>
      </w:pPr>
      <w:r>
        <w:t xml:space="preserve">2024-09-15</w:t>
      </w:r>
    </w:p>
    <w:p>
      <w:pPr>
        <w:pStyle w:val="FirstParagraph"/>
      </w:pPr>
      <w:r>
        <w:t xml:space="preserve">Forecasting is beginning to be integrated into decision-making processes not only for business operation but also for infectious disease outbreak response.</w:t>
      </w:r>
    </w:p>
    <w:p>
      <w:pPr>
        <w:pStyle w:val="BodyText"/>
      </w:pPr>
      <w:r>
        <w:t xml:space="preserve">The demo uses the data from</w:t>
      </w:r>
      <w:r>
        <w:t xml:space="preserve"> </w:t>
      </w:r>
      <w:hyperlink r:id="rId20">
        <w:r>
          <w:rPr>
            <w:rStyle w:val="Hyperlink"/>
          </w:rPr>
          <w:t xml:space="preserve">California Health and Human Services Open Data Portal</w:t>
        </w:r>
      </w:hyperlink>
      <w:r>
        <w:t xml:space="preserve">. All California general acute care hospitals are required to report Methicillin-resistant Staphylococcus aureus (MRSA) bloodstream infection (BSI) cases that occur following hospitalization.</w:t>
      </w:r>
    </w:p>
    <w:p>
      <w:pPr>
        <w:pStyle w:val="BodyText"/>
      </w:pPr>
      <w:r>
        <w:t xml:space="preserve">MRSA as its name suggested is caused by strains of Staphylococcus aureus develop antibiotic resistance. The bacteria can develop antibiotic resistance naturally in the environment or through defense mechanisms to block or destroy antibiotic drugs. MRSA is contagious. It can spread through skin- to-skin contact or on surfaces</w:t>
      </w:r>
      <w:r>
        <w:t xml:space="preserve"> </w:t>
      </w:r>
      <w:hyperlink r:id="rId21">
        <w:r>
          <w:rPr>
            <w:rStyle w:val="Hyperlink"/>
          </w:rPr>
          <w:t xml:space="preserve">1</w:t>
        </w:r>
      </w:hyperlink>
      <w:r>
        <w:t xml:space="preserve">.</w:t>
      </w:r>
    </w:p>
    <w:p>
      <w:pPr>
        <w:pStyle w:val="BodyText"/>
      </w:pPr>
      <w:r>
        <w:t xml:space="preserve">Goal: In this post, our goal is to predict Standardized Infection Ratio (SIR) for each facility in 2023.</w:t>
      </w:r>
    </w:p>
    <w:p>
      <w:pPr>
        <w:pStyle w:val="BodyText"/>
      </w:pPr>
      <w:r>
        <w:t xml:space="preserve">Overview of variables used in the post.</w:t>
      </w:r>
    </w:p>
    <w:bookmarkStart w:id="22" w:name="data-overview"/>
    <w:p>
      <w:pPr>
        <w:pStyle w:val="Heading2"/>
      </w:pPr>
      <w:r>
        <w:t xml:space="preserve">Data Overview</w:t>
      </w:r>
    </w:p>
    <w:p>
      <w:pPr>
        <w:pStyle w:val="SourceCode"/>
      </w:pPr>
      <w:r>
        <w:rPr>
          <w:rStyle w:val="InformationTok"/>
        </w:rPr>
        <w:t xml:space="preserve">```{r}</w:t>
      </w:r>
      <w:r>
        <w:br/>
      </w:r>
      <w:r>
        <w:rPr>
          <w:rStyle w:val="InformationTok"/>
        </w:rPr>
        <w:t xml:space="preserve">#| label: Overview data</w:t>
      </w:r>
      <w:r>
        <w:br/>
      </w:r>
      <w:r>
        <w:rPr>
          <w:rStyle w:val="InformationTok"/>
        </w:rPr>
        <w:t xml:space="preserve">#| fig-cap: " Distribution of the variables"</w:t>
      </w:r>
      <w:r>
        <w:br/>
      </w:r>
      <w:r>
        <w:rPr>
          <w:rStyle w:val="InformationTok"/>
        </w:rPr>
        <w:t xml:space="preserve">#| code-fold: true</w:t>
      </w:r>
      <w:r>
        <w:br/>
      </w:r>
      <w:r>
        <w:rPr>
          <w:rStyle w:val="InformationTok"/>
        </w:rPr>
        <w:t xml:space="preserve">#| fig-width: 8</w:t>
      </w:r>
      <w:r>
        <w:br/>
      </w:r>
      <w:r>
        <w:rPr>
          <w:rStyle w:val="InformationTok"/>
        </w:rPr>
        <w:t xml:space="preserve">my_glimpse(data = mrsa_combine|&gt; select(-Facility_ID))[-7,]</w:t>
      </w:r>
      <w:r>
        <w:br/>
      </w:r>
      <w:r>
        <w:rPr>
          <w:rStyle w:val="InformationTok"/>
        </w:rPr>
        <w:t xml:space="preserve">```</w:t>
      </w:r>
    </w:p>
    <w:tbl>
      <w:tblPr>
        <w:tblStyle w:val="Table"/>
        <w:tblW w:type="pct" w:w="5000"/>
        <w:tblLook w:firstRow="1" w:lastRow="0" w:firstColumn="0" w:lastColumn="0" w:noHBand="0" w:noVBand="0" w:val="0020"/>
        <w:jc w:val="start"/>
        <w:tblLayout w:type="fixed"/>
      </w:tblPr>
      <w:tblGrid>
        <w:gridCol w:w="1182"/>
        <w:gridCol w:w="394"/>
        <w:gridCol w:w="6343"/>
      </w:tblGrid>
      <w:tr>
        <w:trPr>
          <w:tblHeader w:val="true"/>
        </w:trPr>
        <w:tc>
          <w:tcPr/>
          <w:p>
            <w:pPr>
              <w:pStyle w:val="Compact"/>
              <w:jc w:val="left"/>
            </w:pPr>
            <w:r>
              <w:t xml:space="preserve">vars</w:t>
            </w:r>
          </w:p>
        </w:tc>
        <w:tc>
          <w:tcPr/>
          <w:p>
            <w:pPr>
              <w:pStyle w:val="Compact"/>
              <w:jc w:val="left"/>
            </w:pPr>
            <w:r>
              <w:t xml:space="preserve">type_</w:t>
            </w:r>
          </w:p>
        </w:tc>
        <w:tc>
          <w:tcPr/>
          <w:p>
            <w:pPr>
              <w:pStyle w:val="Compact"/>
              <w:jc w:val="left"/>
            </w:pPr>
            <w:r>
              <w:t xml:space="preserve">range_</w:t>
            </w:r>
          </w:p>
        </w:tc>
      </w:tr>
      <w:tr>
        <w:tc>
          <w:tcPr/>
          <w:p>
            <w:pPr>
              <w:pStyle w:val="Compact"/>
              <w:jc w:val="left"/>
            </w:pPr>
            <w:r>
              <w:t xml:space="preserve">Year</w:t>
            </w:r>
          </w:p>
        </w:tc>
        <w:tc>
          <w:tcPr/>
          <w:p>
            <w:pPr>
              <w:pStyle w:val="Compact"/>
              <w:jc w:val="left"/>
            </w:pPr>
            <w:r>
              <w:t xml:space="preserve">continuous</w:t>
            </w:r>
          </w:p>
        </w:tc>
        <w:tc>
          <w:tcPr/>
          <w:p>
            <w:pPr>
              <w:pStyle w:val="Compact"/>
              <w:jc w:val="left"/>
            </w:pPr>
            <w:r>
              <w:t xml:space="preserve">[2014, 2023]</w:t>
            </w:r>
          </w:p>
        </w:tc>
      </w:tr>
      <w:tr>
        <w:tc>
          <w:tcPr/>
          <w:p>
            <w:pPr>
              <w:pStyle w:val="Compact"/>
              <w:jc w:val="left"/>
            </w:pPr>
            <w:r>
              <w:t xml:space="preserve">Infections_Reported</w:t>
            </w:r>
          </w:p>
        </w:tc>
        <w:tc>
          <w:tcPr/>
          <w:p>
            <w:pPr>
              <w:pStyle w:val="Compact"/>
              <w:jc w:val="left"/>
            </w:pPr>
            <w:r>
              <w:t xml:space="preserve">continuous</w:t>
            </w:r>
          </w:p>
        </w:tc>
        <w:tc>
          <w:tcPr/>
          <w:p>
            <w:pPr>
              <w:pStyle w:val="Compact"/>
              <w:jc w:val="left"/>
            </w:pPr>
            <w:r>
              <w:t xml:space="preserve">[NA, NA]</w:t>
            </w:r>
          </w:p>
        </w:tc>
      </w:tr>
      <w:tr>
        <w:tc>
          <w:tcPr/>
          <w:p>
            <w:pPr>
              <w:pStyle w:val="Compact"/>
              <w:jc w:val="left"/>
            </w:pPr>
            <w:r>
              <w:t xml:space="preserve">Patient_Days</w:t>
            </w:r>
          </w:p>
        </w:tc>
        <w:tc>
          <w:tcPr/>
          <w:p>
            <w:pPr>
              <w:pStyle w:val="Compact"/>
              <w:jc w:val="left"/>
            </w:pPr>
            <w:r>
              <w:t xml:space="preserve">continuous</w:t>
            </w:r>
          </w:p>
        </w:tc>
        <w:tc>
          <w:tcPr/>
          <w:p>
            <w:pPr>
              <w:pStyle w:val="Compact"/>
              <w:jc w:val="left"/>
            </w:pPr>
            <w:r>
              <w:t xml:space="preserve">[NA, NA]</w:t>
            </w:r>
          </w:p>
        </w:tc>
      </w:tr>
      <w:tr>
        <w:tc>
          <w:tcPr/>
          <w:p>
            <w:pPr>
              <w:pStyle w:val="Compact"/>
              <w:jc w:val="left"/>
            </w:pPr>
            <w:r>
              <w:t xml:space="preserve">SIR</w:t>
            </w:r>
          </w:p>
        </w:tc>
        <w:tc>
          <w:tcPr/>
          <w:p>
            <w:pPr>
              <w:pStyle w:val="Compact"/>
              <w:jc w:val="left"/>
            </w:pPr>
            <w:r>
              <w:t xml:space="preserve">continuous</w:t>
            </w:r>
          </w:p>
        </w:tc>
        <w:tc>
          <w:tcPr/>
          <w:p>
            <w:pPr>
              <w:pStyle w:val="Compact"/>
              <w:jc w:val="left"/>
            </w:pPr>
            <w:r>
              <w:t xml:space="preserve">[NA, NA]</w:t>
            </w:r>
          </w:p>
        </w:tc>
      </w:tr>
      <w:tr>
        <w:tc>
          <w:tcPr/>
          <w:p>
            <w:pPr>
              <w:pStyle w:val="Compact"/>
              <w:jc w:val="left"/>
            </w:pPr>
            <w:r>
              <w:t xml:space="preserve">Hospital_Category_RiskAdjustment</w:t>
            </w:r>
          </w:p>
        </w:tc>
        <w:tc>
          <w:tcPr/>
          <w:p>
            <w:pPr>
              <w:pStyle w:val="Compact"/>
              <w:jc w:val="left"/>
            </w:pPr>
            <w:r>
              <w:t xml:space="preserve">discrete</w:t>
            </w:r>
          </w:p>
        </w:tc>
        <w:tc>
          <w:tcPr/>
          <w:p>
            <w:pPr>
              <w:pStyle w:val="Compact"/>
              <w:jc w:val="left"/>
            </w:pPr>
            <w:r>
              <w:t xml:space="preserve">Acute Care Hospital、Long-Term Acute Care Hospital、Rehabilitation Hospital or Unit、Critical Access Hospital、NArange5values</w:t>
            </w:r>
          </w:p>
        </w:tc>
      </w:tr>
      <w:tr>
        <w:tc>
          <w:tcPr/>
          <w:p>
            <w:pPr>
              <w:pStyle w:val="Compact"/>
              <w:jc w:val="left"/>
            </w:pPr>
            <w:r>
              <w:t xml:space="preserve">Hospital_Type</w:t>
            </w:r>
          </w:p>
        </w:tc>
        <w:tc>
          <w:tcPr/>
          <w:p>
            <w:pPr>
              <w:pStyle w:val="Compact"/>
              <w:jc w:val="left"/>
            </w:pPr>
            <w:r>
              <w:t xml:space="preserve">discrete</w:t>
            </w:r>
          </w:p>
        </w:tc>
        <w:tc>
          <w:tcPr/>
          <w:p>
            <w:pPr>
              <w:pStyle w:val="Compact"/>
              <w:jc w:val="left"/>
            </w:pPr>
            <w:r>
              <w:t xml:space="preserve">Community &lt;125 Beds、Major Teaching、Community 125-250 Beds、Long-Term Acute Care、Pediatric、Community &gt;250 Beds、Free-Standing Rehabilitation、Critical Access、NArange9values</w:t>
            </w:r>
          </w:p>
        </w:tc>
      </w:tr>
    </w:tbl>
    <w:p>
      <w:pPr>
        <w:pStyle w:val="BodyText"/>
      </w:pPr>
      <w:r>
        <w:t xml:space="preserve">Distribution of the variables</w:t>
      </w:r>
    </w:p>
    <w:bookmarkEnd w:id="22"/>
    <w:bookmarkStart w:id="26" w:name="data-visualization"/>
    <w:p>
      <w:pPr>
        <w:pStyle w:val="Heading2"/>
      </w:pPr>
      <w:r>
        <w:t xml:space="preserve">Data Visualization</w:t>
      </w:r>
    </w:p>
    <w:p>
      <w:pPr>
        <w:pStyle w:val="FirstParagraph"/>
      </w:pPr>
      <w:r>
        <w:t xml:space="preserve">Overall the distribution of County, Hospital_Category_RiskAdjustment, and Hospital_Type didn’t have major changes from 2014 to 2023. However, two new clinic categories were found in the Hospital_Type after 2016. This could be possible, either there were not many rehabilitation Hospitals or Units or they were not included in the study prior to 2016.</w:t>
      </w:r>
    </w:p>
    <w:p>
      <w:pPr>
        <w:pStyle w:val="SourceCode"/>
      </w:pPr>
      <w:r>
        <w:rPr>
          <w:rStyle w:val="InformationTok"/>
        </w:rPr>
        <w:t xml:space="preserve">```{r}</w:t>
      </w:r>
      <w:r>
        <w:br/>
      </w:r>
      <w:r>
        <w:rPr>
          <w:rStyle w:val="InformationTok"/>
        </w:rPr>
        <w:t xml:space="preserve">#| label: Overview categorical data</w:t>
      </w:r>
      <w:r>
        <w:br/>
      </w:r>
      <w:r>
        <w:rPr>
          <w:rStyle w:val="InformationTok"/>
        </w:rPr>
        <w:t xml:space="preserve">#| fig-cap: " Distribution of the categorical variables"</w:t>
      </w:r>
      <w:r>
        <w:br/>
      </w:r>
      <w:r>
        <w:rPr>
          <w:rStyle w:val="InformationTok"/>
        </w:rPr>
        <w:t xml:space="preserve">#| warning: false</w:t>
      </w:r>
      <w:r>
        <w:br/>
      </w:r>
      <w:r>
        <w:rPr>
          <w:rStyle w:val="InformationTok"/>
        </w:rPr>
        <w:t xml:space="preserve">#| code-fold: true</w:t>
      </w:r>
      <w:r>
        <w:br/>
      </w:r>
      <w:r>
        <w:rPr>
          <w:rStyle w:val="InformationTok"/>
        </w:rPr>
        <w:t xml:space="preserve">#| fig-width: 8</w:t>
      </w:r>
      <w:r>
        <w:br/>
      </w:r>
      <w:r>
        <w:rPr>
          <w:rStyle w:val="InformationTok"/>
        </w:rPr>
        <w:t xml:space="preserve">#| fig-height: 10</w:t>
      </w:r>
      <w:r>
        <w:br/>
      </w:r>
      <w:r>
        <w:br/>
      </w:r>
      <w:r>
        <w:rPr>
          <w:rStyle w:val="InformationTok"/>
        </w:rPr>
        <w:t xml:space="preserve">freq_data &lt;- function(df, year){</w:t>
      </w:r>
      <w:r>
        <w:br/>
      </w:r>
      <w:r>
        <w:rPr>
          <w:rStyle w:val="InformationTok"/>
        </w:rPr>
        <w:t xml:space="preserve">  df &lt;- mrsa_combine |&gt; </w:t>
      </w:r>
      <w:r>
        <w:br/>
      </w:r>
      <w:r>
        <w:rPr>
          <w:rStyle w:val="InformationTok"/>
        </w:rPr>
        <w:t xml:space="preserve">       filter(Year == year)|&gt;</w:t>
      </w:r>
      <w:r>
        <w:br/>
      </w:r>
      <w:r>
        <w:rPr>
          <w:rStyle w:val="InformationTok"/>
        </w:rPr>
        <w:t xml:space="preserve">       </w:t>
      </w:r>
      <w:r>
        <w:br/>
      </w:r>
      <w:r>
        <w:rPr>
          <w:rStyle w:val="InformationTok"/>
        </w:rPr>
        <w:t xml:space="preserve">       mutate(`Hospital Type`  = case_when(Hospital_Type == "Community, &lt;125 Beds"~ "&lt;125",</w:t>
      </w:r>
      <w:r>
        <w:br/>
      </w:r>
      <w:r>
        <w:rPr>
          <w:rStyle w:val="InformationTok"/>
        </w:rPr>
        <w:t xml:space="preserve">                                      Hospital_Type == "Community, 125-250 Beds"~ "125-250",</w:t>
      </w:r>
      <w:r>
        <w:br/>
      </w:r>
      <w:r>
        <w:rPr>
          <w:rStyle w:val="InformationTok"/>
        </w:rPr>
        <w:t xml:space="preserve">                                      Hospital_Type == "Community, &gt;250 Beds"~ "&gt;250",</w:t>
      </w:r>
      <w:r>
        <w:br/>
      </w:r>
      <w:r>
        <w:rPr>
          <w:rStyle w:val="InformationTok"/>
        </w:rPr>
        <w:t xml:space="preserve">                                      .default = Hospital_Type),</w:t>
      </w:r>
      <w:r>
        <w:br/>
      </w:r>
      <w:r>
        <w:rPr>
          <w:rStyle w:val="InformationTok"/>
        </w:rPr>
        <w:t xml:space="preserve">             `Risk Adjustment`   = Hospital_Category_RiskAdjustment)|&gt;</w:t>
      </w:r>
      <w:r>
        <w:br/>
      </w:r>
      <w:r>
        <w:rPr>
          <w:rStyle w:val="InformationTok"/>
        </w:rPr>
        <w:t xml:space="preserve">    select(Facility_ID, `Hospital Type`, `Risk Adjustment`, County)</w:t>
      </w:r>
      <w:r>
        <w:br/>
      </w:r>
      <w:r>
        <w:rPr>
          <w:rStyle w:val="InformationTok"/>
        </w:rPr>
        <w:t xml:space="preserve">  </w:t>
      </w:r>
      <w:r>
        <w:br/>
      </w:r>
      <w:r>
        <w:rPr>
          <w:rStyle w:val="InformationTok"/>
        </w:rPr>
        <w:t xml:space="preserve">  df &lt;- as.data.frame(df)</w:t>
      </w:r>
      <w:r>
        <w:br/>
      </w:r>
      <w:r>
        <w:rPr>
          <w:rStyle w:val="InformationTok"/>
        </w:rPr>
        <w:t xml:space="preserve">  results_list &lt;- vector("list", ncol(df) - 1)</w:t>
      </w:r>
      <w:r>
        <w:br/>
      </w:r>
      <w:r>
        <w:rPr>
          <w:rStyle w:val="InformationTok"/>
        </w:rPr>
        <w:t xml:space="preserve">  </w:t>
      </w:r>
      <w:r>
        <w:br/>
      </w:r>
      <w:r>
        <w:rPr>
          <w:rStyle w:val="InformationTok"/>
        </w:rPr>
        <w:t xml:space="preserve">  # Loop through the columns starting from the 2nd column</w:t>
      </w:r>
      <w:r>
        <w:br/>
      </w:r>
      <w:r>
        <w:rPr>
          <w:rStyle w:val="InformationTok"/>
        </w:rPr>
        <w:t xml:space="preserve">  for (i in 2:ncol(df)) {</w:t>
      </w:r>
      <w:r>
        <w:br/>
      </w:r>
      <w:r>
        <w:rPr>
          <w:rStyle w:val="InformationTok"/>
        </w:rPr>
        <w:t xml:space="preserve">       # Store the result of cal_freq(i) in the list</w:t>
      </w:r>
      <w:r>
        <w:br/>
      </w:r>
      <w:r>
        <w:rPr>
          <w:rStyle w:val="InformationTok"/>
        </w:rPr>
        <w:t xml:space="preserve">       results_list[[i - 1]] &lt;- cal_freq(i, df)</w:t>
      </w:r>
      <w:r>
        <w:br/>
      </w:r>
      <w:r>
        <w:rPr>
          <w:rStyle w:val="InformationTok"/>
        </w:rPr>
        <w:t xml:space="preserve">      }</w:t>
      </w:r>
      <w:r>
        <w:br/>
      </w:r>
      <w:r>
        <w:rPr>
          <w:rStyle w:val="InformationTok"/>
        </w:rPr>
        <w:t xml:space="preserve">  df &lt;- do.call(rbind, results_list)</w:t>
      </w:r>
      <w:r>
        <w:br/>
      </w:r>
      <w:r>
        <w:br/>
      </w:r>
      <w:r>
        <w:rPr>
          <w:rStyle w:val="InformationTok"/>
        </w:rPr>
        <w:t xml:space="preserve">  # label bar graph</w:t>
      </w:r>
      <w:r>
        <w:br/>
      </w:r>
      <w:r>
        <w:rPr>
          <w:rStyle w:val="InformationTok"/>
        </w:rPr>
        <w:t xml:space="preserve">  df$vars &lt;- ifelse(df$Freqx &gt; 0.15, as.character(df$Var1), "")</w:t>
      </w:r>
      <w:r>
        <w:br/>
      </w:r>
      <w:r>
        <w:rPr>
          <w:rStyle w:val="InformationTok"/>
        </w:rPr>
        <w:t xml:space="preserve">  return(df)</w:t>
      </w:r>
      <w:r>
        <w:br/>
      </w:r>
      <w:r>
        <w:rPr>
          <w:rStyle w:val="InformationTok"/>
        </w:rPr>
        <w:t xml:space="preserve">}</w:t>
      </w:r>
      <w:r>
        <w:br/>
      </w:r>
      <w:r>
        <w:br/>
      </w:r>
      <w:r>
        <w:rPr>
          <w:rStyle w:val="InformationTok"/>
        </w:rPr>
        <w:t xml:space="preserve">d2014 &lt;- freq_data(df, 2014)</w:t>
      </w:r>
      <w:r>
        <w:br/>
      </w:r>
      <w:r>
        <w:rPr>
          <w:rStyle w:val="InformationTok"/>
        </w:rPr>
        <w:t xml:space="preserve">d2014 &lt;- freq_data(df, 2014)</w:t>
      </w:r>
      <w:r>
        <w:br/>
      </w:r>
      <w:r>
        <w:rPr>
          <w:rStyle w:val="InformationTok"/>
        </w:rPr>
        <w:t xml:space="preserve">d2016 &lt;- freq_data(df, 2016)</w:t>
      </w:r>
      <w:r>
        <w:br/>
      </w:r>
      <w:r>
        <w:rPr>
          <w:rStyle w:val="InformationTok"/>
        </w:rPr>
        <w:t xml:space="preserve">d2019 &lt;- freq_data(df, 2019)</w:t>
      </w:r>
      <w:r>
        <w:br/>
      </w:r>
      <w:r>
        <w:rPr>
          <w:rStyle w:val="InformationTok"/>
        </w:rPr>
        <w:t xml:space="preserve">d2023 &lt;- freq_data(df, 2023)</w:t>
      </w:r>
      <w:r>
        <w:br/>
      </w:r>
      <w:r>
        <w:rPr>
          <w:rStyle w:val="InformationTok"/>
        </w:rPr>
        <w:t xml:space="preserve">d2014$Year &lt;- 2014</w:t>
      </w:r>
      <w:r>
        <w:br/>
      </w:r>
      <w:r>
        <w:rPr>
          <w:rStyle w:val="InformationTok"/>
        </w:rPr>
        <w:t xml:space="preserve">d2016$Year &lt;- 2016</w:t>
      </w:r>
      <w:r>
        <w:br/>
      </w:r>
      <w:r>
        <w:rPr>
          <w:rStyle w:val="InformationTok"/>
        </w:rPr>
        <w:t xml:space="preserve">d2019$Year &lt;- 2019</w:t>
      </w:r>
      <w:r>
        <w:br/>
      </w:r>
      <w:r>
        <w:rPr>
          <w:rStyle w:val="InformationTok"/>
        </w:rPr>
        <w:t xml:space="preserve">d2023$Year &lt;- 2023</w:t>
      </w:r>
      <w:r>
        <w:br/>
      </w:r>
      <w:r>
        <w:br/>
      </w:r>
      <w:r>
        <w:rPr>
          <w:rStyle w:val="InformationTok"/>
        </w:rPr>
        <w:t xml:space="preserve">p &lt;-</w:t>
      </w:r>
      <w:r>
        <w:br/>
      </w:r>
      <w:r>
        <w:rPr>
          <w:rStyle w:val="InformationTok"/>
        </w:rPr>
        <w:t xml:space="preserve">rbind(d2014,d2016,d2019, d2023)|&gt;</w:t>
      </w:r>
      <w:r>
        <w:br/>
      </w:r>
      <w:r>
        <w:rPr>
          <w:rStyle w:val="InformationTok"/>
        </w:rPr>
        <w:t xml:space="preserve">    #filter(Year == 2013)|&gt;</w:t>
      </w:r>
      <w:r>
        <w:br/>
      </w:r>
      <w:r>
        <w:rPr>
          <w:rStyle w:val="InformationTok"/>
        </w:rPr>
        <w:t xml:space="preserve">    #select(-Year)|&gt;</w:t>
      </w:r>
      <w:r>
        <w:br/>
      </w:r>
      <w:r>
        <w:rPr>
          <w:rStyle w:val="InformationTok"/>
        </w:rPr>
        <w:t xml:space="preserve">    ggplot(aes(x = round(Freqx,2), y = fct_rev(namex), fill = Var1)) + </w:t>
      </w:r>
      <w:r>
        <w:br/>
      </w:r>
      <w:r>
        <w:rPr>
          <w:rStyle w:val="InformationTok"/>
        </w:rPr>
        <w:t xml:space="preserve">    geom_col(position = "fill", color = "white") +</w:t>
      </w:r>
      <w:r>
        <w:br/>
      </w:r>
      <w:r>
        <w:rPr>
          <w:rStyle w:val="InformationTok"/>
        </w:rPr>
        <w:t xml:space="preserve">    scale_x_continuous(labels = label_percent()) +</w:t>
      </w:r>
      <w:r>
        <w:br/>
      </w:r>
      <w:r>
        <w:rPr>
          <w:rStyle w:val="InformationTok"/>
        </w:rPr>
        <w:t xml:space="preserve">    labs(y = NULL, x = NULL, fill = "var1")+</w:t>
      </w:r>
      <w:r>
        <w:br/>
      </w:r>
      <w:r>
        <w:rPr>
          <w:rStyle w:val="InformationTok"/>
        </w:rPr>
        <w:t xml:space="preserve">    guides(fill="none") +</w:t>
      </w:r>
      <w:r>
        <w:br/>
      </w:r>
      <w:r>
        <w:rPr>
          <w:rStyle w:val="InformationTok"/>
        </w:rPr>
        <w:t xml:space="preserve">    geom_text(aes(label = vars), position = position_stack(vjust = 0.75), color = "white")+</w:t>
      </w:r>
      <w:r>
        <w:br/>
      </w:r>
      <w:r>
        <w:rPr>
          <w:rStyle w:val="InformationTok"/>
        </w:rPr>
        <w:t xml:space="preserve">    theme_void()  </w:t>
      </w:r>
      <w:r>
        <w:br/>
      </w:r>
      <w:r>
        <w:br/>
      </w:r>
      <w:r>
        <w:rPr>
          <w:rStyle w:val="InformationTok"/>
        </w:rPr>
        <w:t xml:space="preserve">p+transition_time(as.integer(Year))+  </w:t>
      </w:r>
      <w:r>
        <w:br/>
      </w:r>
      <w:r>
        <w:rPr>
          <w:rStyle w:val="InformationTok"/>
        </w:rPr>
        <w:t xml:space="preserve">  enter_fade() +</w:t>
      </w:r>
      <w:r>
        <w:br/>
      </w:r>
      <w:r>
        <w:rPr>
          <w:rStyle w:val="InformationTok"/>
        </w:rPr>
        <w:t xml:space="preserve">  exit_fade()+labs(title = "Year: {frame_time}")</w:t>
      </w:r>
      <w:r>
        <w:br/>
      </w:r>
      <w:r>
        <w:br/>
      </w:r>
      <w:r>
        <w:rPr>
          <w:rStyle w:val="InformationTok"/>
        </w:rPr>
        <w:t xml:space="preserve">#anim_save(filename="animation.gif", mygif)</w:t>
      </w:r>
      <w:r>
        <w:br/>
      </w:r>
      <w:r>
        <w:rPr>
          <w:rStyle w:val="InformationTok"/>
        </w:rPr>
        <w:t xml:space="preserve">```</w:t>
      </w:r>
    </w:p>
    <w:p>
      <w:pPr>
        <w:pStyle w:val="CaptionedFigure"/>
      </w:pPr>
      <w:r>
        <w:drawing>
          <wp:inline>
            <wp:extent cx="5334000" cy="1597421"/>
            <wp:effectExtent b="0" l="0" r="0" t="0"/>
            <wp:docPr descr="Distribution of the categorical variables" title="" id="24" name="Picture"/>
            <a:graphic>
              <a:graphicData uri="http://schemas.openxmlformats.org/drawingml/2006/picture">
                <pic:pic>
                  <pic:nvPicPr>
                    <pic:cNvPr descr="Forecasting-MRSA__files/figure-docx/Overview%20categorical%20data-1.gif" id="25" name="Picture"/>
                    <pic:cNvPicPr>
                      <a:picLocks noChangeArrowheads="1" noChangeAspect="1"/>
                    </pic:cNvPicPr>
                  </pic:nvPicPr>
                  <pic:blipFill>
                    <a:blip r:embed="rId23"/>
                    <a:stretch>
                      <a:fillRect/>
                    </a:stretch>
                  </pic:blipFill>
                  <pic:spPr bwMode="auto">
                    <a:xfrm>
                      <a:off x="0" y="0"/>
                      <a:ext cx="5334000" cy="1597421"/>
                    </a:xfrm>
                    <a:prstGeom prst="rect">
                      <a:avLst/>
                    </a:prstGeom>
                    <a:noFill/>
                    <a:ln w="9525">
                      <a:noFill/>
                      <a:headEnd/>
                      <a:tailEnd/>
                    </a:ln>
                  </pic:spPr>
                </pic:pic>
              </a:graphicData>
            </a:graphic>
          </wp:inline>
        </w:drawing>
      </w:r>
    </w:p>
    <w:p>
      <w:pPr>
        <w:pStyle w:val="ImageCaption"/>
      </w:pPr>
      <w:r>
        <w:t xml:space="preserve">Distribution of the categorical variables</w:t>
      </w:r>
    </w:p>
    <w:bookmarkEnd w:id="26"/>
    <w:bookmarkStart w:id="40" w:name="Xffd691c623d86c659fbda1438b840f5fef5f38d"/>
    <w:p>
      <w:pPr>
        <w:pStyle w:val="Heading2"/>
      </w:pPr>
      <w:r>
        <w:t xml:space="preserve">Distribution of SIR values with respect to Hospital_Type, 2014-2023</w:t>
      </w:r>
    </w:p>
    <w:p>
      <w:pPr>
        <w:pStyle w:val="FirstParagraph"/>
      </w:pPr>
      <w:r>
        <w:t xml:space="preserve">We can see that the average SIR is about the same in all hospital types except the community hospital &lt;125*. The SIR value in the community hospital &lt;125 ranges from 0 to more than 15, it poses the biggest SIR variation among the hospital types. In addition, We cab use ANOVA analysis to check if the mean SIR was truly the same for the rest of hospital types.</w:t>
      </w:r>
    </w:p>
    <w:p>
      <w:pPr>
        <w:pStyle w:val="BodyText"/>
      </w:pPr>
      <w:r>
        <w:t xml:space="preserve">*Critical Access hospital/unit and free-Standing Rehabilitation are not included in the plot due to incomplete SIR data.</w:t>
      </w:r>
    </w:p>
    <w:p>
      <w:pPr>
        <w:pStyle w:val="SourceCode"/>
      </w:pPr>
      <w:r>
        <w:rPr>
          <w:rStyle w:val="InformationTok"/>
        </w:rPr>
        <w:t xml:space="preserve">```{r}</w:t>
      </w:r>
      <w:r>
        <w:br/>
      </w:r>
      <w:r>
        <w:rPr>
          <w:rStyle w:val="InformationTok"/>
        </w:rPr>
        <w:t xml:space="preserve">#| label: SIR distribution</w:t>
      </w:r>
      <w:r>
        <w:br/>
      </w:r>
      <w:r>
        <w:rPr>
          <w:rStyle w:val="InformationTok"/>
        </w:rPr>
        <w:t xml:space="preserve">#| fig-cap: " Distribution of SIR values with respect to Hospital_Type"</w:t>
      </w:r>
      <w:r>
        <w:br/>
      </w:r>
      <w:r>
        <w:rPr>
          <w:rStyle w:val="InformationTok"/>
        </w:rPr>
        <w:t xml:space="preserve">#| code-fold: true</w:t>
      </w:r>
      <w:r>
        <w:br/>
      </w:r>
      <w:r>
        <w:rPr>
          <w:rStyle w:val="InformationTok"/>
        </w:rPr>
        <w:t xml:space="preserve">#| fig-width: 8</w:t>
      </w:r>
      <w:r>
        <w:br/>
      </w:r>
      <w:r>
        <w:rPr>
          <w:rStyle w:val="InformationTok"/>
        </w:rPr>
        <w:t xml:space="preserve">#| fig-height: 10</w:t>
      </w:r>
      <w:r>
        <w:br/>
      </w:r>
      <w:r>
        <w:rPr>
          <w:rStyle w:val="InformationTok"/>
        </w:rPr>
        <w:t xml:space="preserve">#| warning: false</w:t>
      </w:r>
      <w:r>
        <w:br/>
      </w:r>
      <w:r>
        <w:br/>
      </w:r>
      <w:r>
        <w:rPr>
          <w:rStyle w:val="InformationTok"/>
        </w:rPr>
        <w:t xml:space="preserve">color_palette &lt;- c("#167bb2","#aa85d6","#7A6C5D","#56c552","#d88bb4","#dd847a","#16b29b","red","#dcda98", "green")</w:t>
      </w:r>
      <w:r>
        <w:br/>
      </w:r>
      <w:r>
        <w:br/>
      </w:r>
      <w:r>
        <w:rPr>
          <w:rStyle w:val="InformationTok"/>
        </w:rPr>
        <w:t xml:space="preserve">mrsa_combine|&gt;</w:t>
      </w:r>
      <w:r>
        <w:br/>
      </w:r>
      <w:r>
        <w:rPr>
          <w:rStyle w:val="InformationTok"/>
        </w:rPr>
        <w:t xml:space="preserve">   filter(</w:t>
      </w:r>
      <w:r>
        <w:br/>
      </w:r>
      <w:r>
        <w:rPr>
          <w:rStyle w:val="InformationTok"/>
        </w:rPr>
        <w:t xml:space="preserve">          Hospital_Type != "Free-Standing Rehabilitation",</w:t>
      </w:r>
      <w:r>
        <w:br/>
      </w:r>
      <w:r>
        <w:rPr>
          <w:rStyle w:val="InformationTok"/>
        </w:rPr>
        <w:t xml:space="preserve">          Hospital_Type != "Critical Access")|&gt;</w:t>
      </w:r>
      <w:r>
        <w:br/>
      </w:r>
      <w:r>
        <w:rPr>
          <w:rStyle w:val="InformationTok"/>
        </w:rPr>
        <w:t xml:space="preserve">          mutate(Hospital_Type = case_when(Hospital_Type == "Community &lt;125 Beds"~ "Comm. &lt;125",</w:t>
      </w:r>
      <w:r>
        <w:br/>
      </w:r>
      <w:r>
        <w:rPr>
          <w:rStyle w:val="InformationTok"/>
        </w:rPr>
        <w:t xml:space="preserve">                                      Hospital_Type == "Community 125-250 Beds"~ "Comm. 125-250",</w:t>
      </w:r>
      <w:r>
        <w:br/>
      </w:r>
      <w:r>
        <w:rPr>
          <w:rStyle w:val="InformationTok"/>
        </w:rPr>
        <w:t xml:space="preserve">                                      Hospital_Type == "Community &gt;250 Beds"~ "Comm.&gt;250",</w:t>
      </w:r>
      <w:r>
        <w:br/>
      </w:r>
      <w:r>
        <w:rPr>
          <w:rStyle w:val="InformationTok"/>
        </w:rPr>
        <w:t xml:space="preserve">                                      Hospital_Type == "Long-Term Acute Care"~ "Long-Acute",</w:t>
      </w:r>
      <w:r>
        <w:br/>
      </w:r>
      <w:r>
        <w:rPr>
          <w:rStyle w:val="InformationTok"/>
        </w:rPr>
        <w:t xml:space="preserve">                                      .default = Hospital_Type))|&gt;</w:t>
      </w:r>
      <w:r>
        <w:br/>
      </w:r>
      <w:r>
        <w:rPr>
          <w:rStyle w:val="InformationTok"/>
        </w:rPr>
        <w:t xml:space="preserve">  </w:t>
      </w:r>
      <w:r>
        <w:br/>
      </w:r>
      <w:r>
        <w:rPr>
          <w:rStyle w:val="InformationTok"/>
        </w:rPr>
        <w:t xml:space="preserve">    ggplot(aes(x= Hospital_Type, y= SIR, fill=Hospital_Type))+</w:t>
      </w:r>
      <w:r>
        <w:br/>
      </w:r>
      <w:r>
        <w:rPr>
          <w:rStyle w:val="InformationTok"/>
        </w:rPr>
        <w:t xml:space="preserve">     geom_boxplot()+</w:t>
      </w:r>
      <w:r>
        <w:br/>
      </w:r>
      <w:r>
        <w:rPr>
          <w:rStyle w:val="InformationTok"/>
        </w:rPr>
        <w:t xml:space="preserve">    scale_fill_manual(values=color_palette)+</w:t>
      </w:r>
      <w:r>
        <w:br/>
      </w:r>
      <w:r>
        <w:rPr>
          <w:rStyle w:val="InformationTok"/>
        </w:rPr>
        <w:t xml:space="preserve">       theme(</w:t>
      </w:r>
      <w:r>
        <w:br/>
      </w:r>
      <w:r>
        <w:rPr>
          <w:rStyle w:val="InformationTok"/>
        </w:rPr>
        <w:t xml:space="preserve">      legend.position="none",</w:t>
      </w:r>
      <w:r>
        <w:br/>
      </w:r>
      <w:r>
        <w:rPr>
          <w:rStyle w:val="InformationTok"/>
        </w:rPr>
        <w:t xml:space="preserve">      plot.title = element_text(size=11)</w:t>
      </w:r>
      <w:r>
        <w:br/>
      </w:r>
      <w:r>
        <w:rPr>
          <w:rStyle w:val="InformationTok"/>
        </w:rPr>
        <w:t xml:space="preserve">    ) +</w:t>
      </w:r>
      <w:r>
        <w:br/>
      </w:r>
      <w:r>
        <w:rPr>
          <w:rStyle w:val="InformationTok"/>
        </w:rPr>
        <w:t xml:space="preserve">    ggtitle(paste0("Standardized Infection Ratio (SIR) in each hospital type ")) +</w:t>
      </w:r>
      <w:r>
        <w:br/>
      </w:r>
      <w:r>
        <w:rPr>
          <w:rStyle w:val="InformationTok"/>
        </w:rPr>
        <w:t xml:space="preserve">    xlab("")+ylab("") </w:t>
      </w:r>
      <w:r>
        <w:br/>
      </w:r>
      <w:r>
        <w:rPr>
          <w:rStyle w:val="InformationTok"/>
        </w:rPr>
        <w:t xml:space="preserve">```</w:t>
      </w:r>
    </w:p>
    <w:p>
      <w:pPr>
        <w:pStyle w:val="CaptionedFigure"/>
      </w:pPr>
      <w:r>
        <w:drawing>
          <wp:inline>
            <wp:extent cx="5334000" cy="1597421"/>
            <wp:effectExtent b="0" l="0" r="0" t="0"/>
            <wp:docPr descr="Distribution of SIR values with respect to Hospital_Type" title="" id="28" name="Picture"/>
            <a:graphic>
              <a:graphicData uri="http://schemas.openxmlformats.org/drawingml/2006/picture">
                <pic:pic>
                  <pic:nvPicPr>
                    <pic:cNvPr descr="Forecasting-MRSA__files/figure-docx/SIR%20distribution-1.png" id="29" name="Picture"/>
                    <pic:cNvPicPr>
                      <a:picLocks noChangeArrowheads="1" noChangeAspect="1"/>
                    </pic:cNvPicPr>
                  </pic:nvPicPr>
                  <pic:blipFill>
                    <a:blip r:embed="rId27"/>
                    <a:stretch>
                      <a:fillRect/>
                    </a:stretch>
                  </pic:blipFill>
                  <pic:spPr bwMode="auto">
                    <a:xfrm>
                      <a:off x="0" y="0"/>
                      <a:ext cx="5334000" cy="1597421"/>
                    </a:xfrm>
                    <a:prstGeom prst="rect">
                      <a:avLst/>
                    </a:prstGeom>
                    <a:noFill/>
                    <a:ln w="9525">
                      <a:noFill/>
                      <a:headEnd/>
                      <a:tailEnd/>
                    </a:ln>
                  </pic:spPr>
                </pic:pic>
              </a:graphicData>
            </a:graphic>
          </wp:inline>
        </w:drawing>
      </w:r>
    </w:p>
    <w:p>
      <w:pPr>
        <w:pStyle w:val="ImageCaption"/>
      </w:pPr>
      <w:r>
        <w:t xml:space="preserve">Distribution of SIR values with respect to Hospital_Type</w:t>
      </w:r>
    </w:p>
    <w:p>
      <w:pPr>
        <w:pStyle w:val="BodyText"/>
      </w:pPr>
      <w:r>
        <w:t xml:space="preserve">Next, we will be analyzing Hospital_Type, County with respect to a numerical SIR.</w:t>
      </w:r>
      <w:r>
        <w:t xml:space="preserve"> </w:t>
      </w:r>
      <w:r>
        <w:t xml:space="preserve">The SIR ratio was gradually increased in the Pediatric hospitals, unlike in the Long-Term Acute Care hospital, the ratio was slowly decreased except in 2022. In 2021, Community &lt;125 Beds, Community 125-250 Beds, “Community &gt;250 Beds, and Major Teaching, had the highest SIR ratio.</w:t>
      </w:r>
    </w:p>
    <w:p>
      <w:pPr>
        <w:pStyle w:val="SourceCode"/>
      </w:pPr>
      <w:r>
        <w:rPr>
          <w:rStyle w:val="InformationTok"/>
        </w:rPr>
        <w:t xml:space="preserve">```{r}</w:t>
      </w:r>
      <w:r>
        <w:br/>
      </w:r>
      <w:r>
        <w:rPr>
          <w:rStyle w:val="InformationTok"/>
        </w:rPr>
        <w:t xml:space="preserve">#| title: SIR trend</w:t>
      </w:r>
      <w:r>
        <w:br/>
      </w:r>
      <w:r>
        <w:rPr>
          <w:rStyle w:val="InformationTok"/>
        </w:rPr>
        <w:t xml:space="preserve">#| code-fold: true</w:t>
      </w:r>
      <w:r>
        <w:br/>
      </w:r>
      <w:r>
        <w:rPr>
          <w:rStyle w:val="InformationTok"/>
        </w:rPr>
        <w:t xml:space="preserve">#| warning: false</w:t>
      </w:r>
      <w:r>
        <w:br/>
      </w:r>
      <w:r>
        <w:rPr>
          <w:rStyle w:val="InformationTok"/>
        </w:rPr>
        <w:t xml:space="preserve">#| fig-width: 8</w:t>
      </w:r>
      <w:r>
        <w:br/>
      </w:r>
      <w:r>
        <w:rPr>
          <w:rStyle w:val="InformationTok"/>
        </w:rPr>
        <w:t xml:space="preserve">#| fig-height: 8</w:t>
      </w:r>
      <w:r>
        <w:br/>
      </w:r>
      <w:r>
        <w:rPr>
          <w:rStyle w:val="InformationTok"/>
        </w:rPr>
        <w:t xml:space="preserve">#| fig-column: page-left</w:t>
      </w:r>
      <w:r>
        <w:br/>
      </w:r>
      <w:r>
        <w:br/>
      </w:r>
      <w:r>
        <w:rPr>
          <w:rStyle w:val="InformationTok"/>
        </w:rPr>
        <w:t xml:space="preserve">mrsa_combine|&gt;</w:t>
      </w:r>
      <w:r>
        <w:br/>
      </w:r>
      <w:r>
        <w:rPr>
          <w:rStyle w:val="InformationTok"/>
        </w:rPr>
        <w:t xml:space="preserve">  group_by(Year, Hospital_Type)|&gt;</w:t>
      </w:r>
      <w:r>
        <w:br/>
      </w:r>
      <w:r>
        <w:rPr>
          <w:rStyle w:val="InformationTok"/>
        </w:rPr>
        <w:t xml:space="preserve">  summarise(avg_SIR = mean(na.omit(SIR)))|&gt;</w:t>
      </w:r>
      <w:r>
        <w:br/>
      </w:r>
      <w:r>
        <w:rPr>
          <w:rStyle w:val="InformationTok"/>
        </w:rPr>
        <w:t xml:space="preserve">  mutate(Risk_Category = Hospital_Type)|&gt;</w:t>
      </w:r>
      <w:r>
        <w:br/>
      </w:r>
      <w:r>
        <w:rPr>
          <w:rStyle w:val="InformationTok"/>
        </w:rPr>
        <w:t xml:space="preserve">  filter(Risk_Category != "NA", </w:t>
      </w:r>
      <w:r>
        <w:br/>
      </w:r>
      <w:r>
        <w:rPr>
          <w:rStyle w:val="InformationTok"/>
        </w:rPr>
        <w:t xml:space="preserve">         Year != 2013)|&gt;</w:t>
      </w:r>
      <w:r>
        <w:br/>
      </w:r>
      <w:r>
        <w:rPr>
          <w:rStyle w:val="InformationTok"/>
        </w:rPr>
        <w:t xml:space="preserve">  ggplot(aes(x= as.character(Year), y= avg_SIR, color=Hospital_Type))+</w:t>
      </w:r>
      <w:r>
        <w:br/>
      </w:r>
      <w:r>
        <w:rPr>
          <w:rStyle w:val="InformationTok"/>
        </w:rPr>
        <w:t xml:space="preserve">    </w:t>
      </w:r>
      <w:r>
        <w:br/>
      </w:r>
      <w:r>
        <w:rPr>
          <w:rStyle w:val="InformationTok"/>
        </w:rPr>
        <w:t xml:space="preserve">    geom_point(shape=21, color="black", fill="white", size=4) +</w:t>
      </w:r>
      <w:r>
        <w:br/>
      </w:r>
      <w:r>
        <w:rPr>
          <w:rStyle w:val="InformationTok"/>
        </w:rPr>
        <w:t xml:space="preserve">   # geom_point(size = 4, color = "#0e263560", shape = "circle open") +</w:t>
      </w:r>
      <w:r>
        <w:br/>
      </w:r>
      <w:r>
        <w:rPr>
          <w:rStyle w:val="InformationTok"/>
        </w:rPr>
        <w:t xml:space="preserve">  geom_line(aes(group=Risk_Category),linewidth = 1)+</w:t>
      </w:r>
      <w:r>
        <w:br/>
      </w:r>
      <w:r>
        <w:rPr>
          <w:rStyle w:val="InformationTok"/>
        </w:rPr>
        <w:t xml:space="preserve">  geom_line(linewidth = 2.5) +</w:t>
      </w:r>
      <w:r>
        <w:br/>
      </w:r>
      <w:r>
        <w:rPr>
          <w:rStyle w:val="InformationTok"/>
        </w:rPr>
        <w:t xml:space="preserve">  theme_bw()+</w:t>
      </w:r>
      <w:r>
        <w:br/>
      </w:r>
      <w:r>
        <w:rPr>
          <w:rStyle w:val="InformationTok"/>
        </w:rPr>
        <w:t xml:space="preserve">      theme(#axis.text.x=element_blank(),</w:t>
      </w:r>
      <w:r>
        <w:br/>
      </w:r>
      <w:r>
        <w:rPr>
          <w:rStyle w:val="InformationTok"/>
        </w:rPr>
        <w:t xml:space="preserve">            axis.text=element_text(size=10),</w:t>
      </w:r>
      <w:r>
        <w:br/>
      </w:r>
      <w:r>
        <w:rPr>
          <w:rStyle w:val="InformationTok"/>
        </w:rPr>
        <w:t xml:space="preserve">            legend.position = "right",</w:t>
      </w:r>
      <w:r>
        <w:br/>
      </w:r>
      <w:r>
        <w:rPr>
          <w:rStyle w:val="InformationTok"/>
        </w:rPr>
        <w:t xml:space="preserve">            axis.line = element_line(colour = "black"),</w:t>
      </w:r>
      <w:r>
        <w:br/>
      </w:r>
      <w:r>
        <w:rPr>
          <w:rStyle w:val="InformationTok"/>
        </w:rPr>
        <w:t xml:space="preserve">            panel.grid.major = element_blank(),</w:t>
      </w:r>
      <w:r>
        <w:br/>
      </w:r>
      <w:r>
        <w:rPr>
          <w:rStyle w:val="InformationTok"/>
        </w:rPr>
        <w:t xml:space="preserve">            panel.grid.minor = element_blank(),</w:t>
      </w:r>
      <w:r>
        <w:br/>
      </w:r>
      <w:r>
        <w:rPr>
          <w:rStyle w:val="InformationTok"/>
        </w:rPr>
        <w:t xml:space="preserve">            panel.border = element_blank(),</w:t>
      </w:r>
      <w:r>
        <w:br/>
      </w:r>
      <w:r>
        <w:rPr>
          <w:rStyle w:val="InformationTok"/>
        </w:rPr>
        <w:t xml:space="preserve">            panel.background = element_blank()</w:t>
      </w:r>
      <w:r>
        <w:br/>
      </w:r>
      <w:r>
        <w:rPr>
          <w:rStyle w:val="InformationTok"/>
        </w:rPr>
        <w:t xml:space="preserve">            )+</w:t>
      </w:r>
      <w:r>
        <w:br/>
      </w:r>
      <w:r>
        <w:rPr>
          <w:rStyle w:val="InformationTok"/>
        </w:rPr>
        <w:t xml:space="preserve">  scale_color_manual(values=color_palette) +</w:t>
      </w:r>
      <w:r>
        <w:br/>
      </w:r>
      <w:r>
        <w:rPr>
          <w:rStyle w:val="InformationTok"/>
        </w:rPr>
        <w:t xml:space="preserve">    labs(y="Average  Standardized Infection Ratio (SIR)", x="", </w:t>
      </w:r>
      <w:r>
        <w:br/>
      </w:r>
      <w:r>
        <w:rPr>
          <w:rStyle w:val="InformationTok"/>
        </w:rPr>
        <w:t xml:space="preserve">       title="Average Standardized Infection Ratio 2014-2023")</w:t>
      </w:r>
      <w:r>
        <w:br/>
      </w:r>
      <w:r>
        <w:rPr>
          <w:rStyle w:val="InformationTok"/>
        </w:rPr>
        <w:t xml:space="preserve">```</w:t>
      </w:r>
    </w:p>
    <w:p>
      <w:pPr>
        <w:pStyle w:val="FirstParagraph"/>
      </w:pPr>
      <w:r>
        <w:drawing>
          <wp:inline>
            <wp:extent cx="5334000" cy="1597421"/>
            <wp:effectExtent b="0" l="0" r="0" t="0"/>
            <wp:docPr descr="" title="" id="31" name="Picture"/>
            <a:graphic>
              <a:graphicData uri="http://schemas.openxmlformats.org/drawingml/2006/picture">
                <pic:pic>
                  <pic:nvPicPr>
                    <pic:cNvPr descr="Forecasting-MRSA__files/figure-docx/unnamed-chunk-5-1.png" id="32" name="Picture"/>
                    <pic:cNvPicPr>
                      <a:picLocks noChangeArrowheads="1" noChangeAspect="1"/>
                    </pic:cNvPicPr>
                  </pic:nvPicPr>
                  <pic:blipFill>
                    <a:blip r:embed="rId30"/>
                    <a:stretch>
                      <a:fillRect/>
                    </a:stretch>
                  </pic:blipFill>
                  <pic:spPr bwMode="auto">
                    <a:xfrm>
                      <a:off x="0" y="0"/>
                      <a:ext cx="5334000" cy="1597421"/>
                    </a:xfrm>
                    <a:prstGeom prst="rect">
                      <a:avLst/>
                    </a:prstGeom>
                    <a:noFill/>
                    <a:ln w="9525">
                      <a:noFill/>
                      <a:headEnd/>
                      <a:tailEnd/>
                    </a:ln>
                  </pic:spPr>
                </pic:pic>
              </a:graphicData>
            </a:graphic>
          </wp:inline>
        </w:drawing>
      </w:r>
    </w:p>
    <w:p>
      <w:pPr>
        <w:pStyle w:val="BodyText"/>
      </w:pPr>
      <w:r>
        <w:t xml:space="preserve">The trends of SIR ratio look similar in the more densely populated counties after 2020.</w:t>
      </w:r>
    </w:p>
    <w:p>
      <w:pPr>
        <w:pStyle w:val="SourceCode"/>
      </w:pPr>
      <w:r>
        <w:rPr>
          <w:rStyle w:val="InformationTok"/>
        </w:rPr>
        <w:t xml:space="preserve">```{r}</w:t>
      </w:r>
      <w:r>
        <w:br/>
      </w:r>
      <w:r>
        <w:rPr>
          <w:rStyle w:val="InformationTok"/>
        </w:rPr>
        <w:t xml:space="preserve">#| title: SIR trend</w:t>
      </w:r>
      <w:r>
        <w:br/>
      </w:r>
      <w:r>
        <w:rPr>
          <w:rStyle w:val="InformationTok"/>
        </w:rPr>
        <w:t xml:space="preserve">#| code-fold: true</w:t>
      </w:r>
      <w:r>
        <w:br/>
      </w:r>
      <w:r>
        <w:rPr>
          <w:rStyle w:val="InformationTok"/>
        </w:rPr>
        <w:t xml:space="preserve">#| warning: false</w:t>
      </w:r>
      <w:r>
        <w:br/>
      </w:r>
      <w:r>
        <w:rPr>
          <w:rStyle w:val="InformationTok"/>
        </w:rPr>
        <w:t xml:space="preserve">#| fig-width: 8</w:t>
      </w:r>
      <w:r>
        <w:br/>
      </w:r>
      <w:r>
        <w:rPr>
          <w:rStyle w:val="InformationTok"/>
        </w:rPr>
        <w:t xml:space="preserve">#| fig-height: 8</w:t>
      </w:r>
      <w:r>
        <w:br/>
      </w:r>
      <w:r>
        <w:br/>
      </w:r>
      <w:r>
        <w:rPr>
          <w:rStyle w:val="InformationTok"/>
        </w:rPr>
        <w:t xml:space="preserve">mrsa_combine|&gt;</w:t>
      </w:r>
      <w:r>
        <w:br/>
      </w:r>
      <w:r>
        <w:rPr>
          <w:rStyle w:val="InformationTok"/>
        </w:rPr>
        <w:t xml:space="preserve">  filter(County == "Orange" | County == "San Francisco"| County=="Merced"| County=="Yuba")|&gt;</w:t>
      </w:r>
      <w:r>
        <w:br/>
      </w:r>
      <w:r>
        <w:rPr>
          <w:rStyle w:val="InformationTok"/>
        </w:rPr>
        <w:t xml:space="preserve">  group_by(Year, County)|&gt;</w:t>
      </w:r>
      <w:r>
        <w:br/>
      </w:r>
      <w:r>
        <w:rPr>
          <w:rStyle w:val="InformationTok"/>
        </w:rPr>
        <w:t xml:space="preserve">  summarise(avg_SIR = mean(na.omit(SIR)))|&gt;</w:t>
      </w:r>
      <w:r>
        <w:br/>
      </w:r>
      <w:r>
        <w:rPr>
          <w:rStyle w:val="InformationTok"/>
        </w:rPr>
        <w:t xml:space="preserve">  ggplot(aes(x= as.character(Year), y= avg_SIR, color=County))+</w:t>
      </w:r>
      <w:r>
        <w:br/>
      </w:r>
      <w:r>
        <w:rPr>
          <w:rStyle w:val="InformationTok"/>
        </w:rPr>
        <w:t xml:space="preserve">    </w:t>
      </w:r>
      <w:r>
        <w:br/>
      </w:r>
      <w:r>
        <w:rPr>
          <w:rStyle w:val="InformationTok"/>
        </w:rPr>
        <w:t xml:space="preserve">    geom_point(shape=21, color="black", fill="white", size=4) +</w:t>
      </w:r>
      <w:r>
        <w:br/>
      </w:r>
      <w:r>
        <w:rPr>
          <w:rStyle w:val="InformationTok"/>
        </w:rPr>
        <w:t xml:space="preserve">   # geom_point(size = 4, color = "#0e263560", shape = "circle open") +</w:t>
      </w:r>
      <w:r>
        <w:br/>
      </w:r>
      <w:r>
        <w:rPr>
          <w:rStyle w:val="InformationTok"/>
        </w:rPr>
        <w:t xml:space="preserve">  geom_line(aes(group=County),linewidth = 1)+</w:t>
      </w:r>
      <w:r>
        <w:br/>
      </w:r>
      <w:r>
        <w:rPr>
          <w:rStyle w:val="InformationTok"/>
        </w:rPr>
        <w:t xml:space="preserve">  geom_line(linewidth = 2.5) +</w:t>
      </w:r>
      <w:r>
        <w:br/>
      </w:r>
      <w:r>
        <w:rPr>
          <w:rStyle w:val="InformationTok"/>
        </w:rPr>
        <w:t xml:space="preserve">  theme_bw()+</w:t>
      </w:r>
      <w:r>
        <w:br/>
      </w:r>
      <w:r>
        <w:rPr>
          <w:rStyle w:val="InformationTok"/>
        </w:rPr>
        <w:t xml:space="preserve">      theme(#axis.text.x=element_blank(),</w:t>
      </w:r>
      <w:r>
        <w:br/>
      </w:r>
      <w:r>
        <w:rPr>
          <w:rStyle w:val="InformationTok"/>
        </w:rPr>
        <w:t xml:space="preserve">            axis.text=element_text(size=10),</w:t>
      </w:r>
      <w:r>
        <w:br/>
      </w:r>
      <w:r>
        <w:rPr>
          <w:rStyle w:val="InformationTok"/>
        </w:rPr>
        <w:t xml:space="preserve">            legend.position = "right",</w:t>
      </w:r>
      <w:r>
        <w:br/>
      </w:r>
      <w:r>
        <w:rPr>
          <w:rStyle w:val="InformationTok"/>
        </w:rPr>
        <w:t xml:space="preserve">            axis.line = element_line(colour = "black"),</w:t>
      </w:r>
      <w:r>
        <w:br/>
      </w:r>
      <w:r>
        <w:rPr>
          <w:rStyle w:val="InformationTok"/>
        </w:rPr>
        <w:t xml:space="preserve">            panel.grid.major = element_blank(),</w:t>
      </w:r>
      <w:r>
        <w:br/>
      </w:r>
      <w:r>
        <w:rPr>
          <w:rStyle w:val="InformationTok"/>
        </w:rPr>
        <w:t xml:space="preserve">            panel.grid.minor = element_blank(),</w:t>
      </w:r>
      <w:r>
        <w:br/>
      </w:r>
      <w:r>
        <w:rPr>
          <w:rStyle w:val="InformationTok"/>
        </w:rPr>
        <w:t xml:space="preserve">            panel.border = element_blank(),</w:t>
      </w:r>
      <w:r>
        <w:br/>
      </w:r>
      <w:r>
        <w:rPr>
          <w:rStyle w:val="InformationTok"/>
        </w:rPr>
        <w:t xml:space="preserve">            panel.background = element_blank()</w:t>
      </w:r>
      <w:r>
        <w:br/>
      </w:r>
      <w:r>
        <w:rPr>
          <w:rStyle w:val="InformationTok"/>
        </w:rPr>
        <w:t xml:space="preserve">            )+</w:t>
      </w:r>
      <w:r>
        <w:br/>
      </w:r>
      <w:r>
        <w:rPr>
          <w:rStyle w:val="InformationTok"/>
        </w:rPr>
        <w:t xml:space="preserve">    scale_color_manual(values=color_palette) +</w:t>
      </w:r>
      <w:r>
        <w:br/>
      </w:r>
      <w:r>
        <w:rPr>
          <w:rStyle w:val="InformationTok"/>
        </w:rPr>
        <w:t xml:space="preserve">    labs(y="Average  Standardized Infection Ratio (SIR)", x="", </w:t>
      </w:r>
      <w:r>
        <w:br/>
      </w:r>
      <w:r>
        <w:rPr>
          <w:rStyle w:val="InformationTok"/>
        </w:rPr>
        <w:t xml:space="preserve">       title="Average Standardized Infection Ratio 2014-2023")</w:t>
      </w:r>
      <w:r>
        <w:br/>
      </w:r>
      <w:r>
        <w:rPr>
          <w:rStyle w:val="InformationTok"/>
        </w:rPr>
        <w:t xml:space="preserve">```</w:t>
      </w:r>
    </w:p>
    <w:p>
      <w:pPr>
        <w:pStyle w:val="FirstParagraph"/>
      </w:pPr>
      <w:r>
        <w:drawing>
          <wp:inline>
            <wp:extent cx="5334000" cy="1597421"/>
            <wp:effectExtent b="0" l="0" r="0" t="0"/>
            <wp:docPr descr="" title="" id="34" name="Picture"/>
            <a:graphic>
              <a:graphicData uri="http://schemas.openxmlformats.org/drawingml/2006/picture">
                <pic:pic>
                  <pic:nvPicPr>
                    <pic:cNvPr descr="Forecasting-MRSA__files/figure-docx/unnamed-chunk-6-1.png" id="35" name="Picture"/>
                    <pic:cNvPicPr>
                      <a:picLocks noChangeArrowheads="1" noChangeAspect="1"/>
                    </pic:cNvPicPr>
                  </pic:nvPicPr>
                  <pic:blipFill>
                    <a:blip r:embed="rId33"/>
                    <a:stretch>
                      <a:fillRect/>
                    </a:stretch>
                  </pic:blipFill>
                  <pic:spPr bwMode="auto">
                    <a:xfrm>
                      <a:off x="0" y="0"/>
                      <a:ext cx="5334000" cy="1597421"/>
                    </a:xfrm>
                    <a:prstGeom prst="rect">
                      <a:avLst/>
                    </a:prstGeom>
                    <a:noFill/>
                    <a:ln w="9525">
                      <a:noFill/>
                      <a:headEnd/>
                      <a:tailEnd/>
                    </a:ln>
                  </pic:spPr>
                </pic:pic>
              </a:graphicData>
            </a:graphic>
          </wp:inline>
        </w:drawing>
      </w:r>
    </w:p>
    <w:p>
      <w:pPr>
        <w:pStyle w:val="BodyText"/>
      </w:pPr>
      <w:r>
        <w:t xml:space="preserve">Based on the scatter plots in the previous</w:t>
      </w:r>
      <w:r>
        <w:t xml:space="preserve"> </w:t>
      </w:r>
      <w:hyperlink r:id="rId36">
        <w:r>
          <w:rPr>
            <w:rStyle w:val="Hyperlink"/>
          </w:rPr>
          <w:t xml:space="preserve">post</w:t>
        </w:r>
      </w:hyperlink>
      <w:r>
        <w:t xml:space="preserve">, it seems there is a linear pattern between Patient_Days and Infections_Reported variables. We can further compare results between variables using correlation analysis.</w:t>
      </w:r>
    </w:p>
    <w:p>
      <w:pPr>
        <w:pStyle w:val="SourceCode"/>
      </w:pPr>
      <w:r>
        <w:rPr>
          <w:rStyle w:val="InformationTok"/>
        </w:rPr>
        <w:t xml:space="preserve">```{r}</w:t>
      </w:r>
      <w:r>
        <w:br/>
      </w:r>
      <w:r>
        <w:rPr>
          <w:rStyle w:val="InformationTok"/>
        </w:rPr>
        <w:t xml:space="preserve">#| label: Correlation</w:t>
      </w:r>
      <w:r>
        <w:br/>
      </w:r>
      <w:r>
        <w:rPr>
          <w:rStyle w:val="InformationTok"/>
        </w:rPr>
        <w:t xml:space="preserve">#| fig-cap: " Correlation of variables"</w:t>
      </w:r>
      <w:r>
        <w:br/>
      </w:r>
      <w:r>
        <w:rPr>
          <w:rStyle w:val="InformationTok"/>
        </w:rPr>
        <w:t xml:space="preserve">#| code-fold: true</w:t>
      </w:r>
      <w:r>
        <w:br/>
      </w:r>
      <w:r>
        <w:rPr>
          <w:rStyle w:val="InformationTok"/>
        </w:rPr>
        <w:t xml:space="preserve">#| warning: false</w:t>
      </w:r>
      <w:r>
        <w:br/>
      </w:r>
      <w:r>
        <w:rPr>
          <w:rStyle w:val="InformationTok"/>
        </w:rPr>
        <w:t xml:space="preserve">#| fig-width: 6</w:t>
      </w:r>
      <w:r>
        <w:br/>
      </w:r>
      <w:r>
        <w:rPr>
          <w:rStyle w:val="InformationTok"/>
        </w:rPr>
        <w:t xml:space="preserve">#| fig-height: 6</w:t>
      </w:r>
      <w:r>
        <w:br/>
      </w:r>
      <w:r>
        <w:br/>
      </w:r>
      <w:r>
        <w:rPr>
          <w:rStyle w:val="InformationTok"/>
        </w:rPr>
        <w:t xml:space="preserve"># spearman correlation</w:t>
      </w:r>
      <w:r>
        <w:br/>
      </w:r>
      <w:r>
        <w:br/>
      </w:r>
      <w:r>
        <w:rPr>
          <w:rStyle w:val="InformationTok"/>
        </w:rPr>
        <w:t xml:space="preserve">dt &lt;- mrsa_combine|&gt;</w:t>
      </w:r>
      <w:r>
        <w:br/>
      </w:r>
      <w:r>
        <w:rPr>
          <w:rStyle w:val="InformationTok"/>
        </w:rPr>
        <w:t xml:space="preserve">      mutate(Hospital_Type= ifelse(is.na(Hospital_Type), "mixed", Hospital_Type),</w:t>
      </w:r>
      <w:r>
        <w:br/>
      </w:r>
      <w:r>
        <w:rPr>
          <w:rStyle w:val="InformationTok"/>
        </w:rPr>
        <w:t xml:space="preserve">            RiskAdjustment = ifelse(is.na(Hospital_Category_RiskAdjustment), "mixed",</w:t>
      </w:r>
      <w:r>
        <w:br/>
      </w:r>
      <w:r>
        <w:rPr>
          <w:rStyle w:val="InformationTok"/>
        </w:rPr>
        <w:t xml:space="preserve">                                                       Hospital_Category_RiskAdjustment))|&gt;</w:t>
      </w:r>
      <w:r>
        <w:br/>
      </w:r>
      <w:r>
        <w:rPr>
          <w:rStyle w:val="InformationTok"/>
        </w:rPr>
        <w:t xml:space="preserve">      mutate(Hospital_Type= as.numeric(as.factor(Hospital_Type)),</w:t>
      </w:r>
      <w:r>
        <w:br/>
      </w:r>
      <w:r>
        <w:rPr>
          <w:rStyle w:val="InformationTok"/>
        </w:rPr>
        <w:t xml:space="preserve">             RiskAdjustment = as.numeric(as.factor(RiskAdjustment)),</w:t>
      </w:r>
      <w:r>
        <w:br/>
      </w:r>
      <w:r>
        <w:rPr>
          <w:rStyle w:val="InformationTok"/>
        </w:rPr>
        <w:t xml:space="preserve">             County = as.numeric(as.factor(County)))|&gt;</w:t>
      </w:r>
      <w:r>
        <w:br/>
      </w:r>
      <w:r>
        <w:rPr>
          <w:rStyle w:val="InformationTok"/>
        </w:rPr>
        <w:t xml:space="preserve">      select(SIR, RiskAdjustment, County,Patient_Days,Infections_Reported)</w:t>
      </w:r>
      <w:r>
        <w:br/>
      </w:r>
      <w:r>
        <w:br/>
      </w:r>
      <w:r>
        <w:rPr>
          <w:rStyle w:val="InformationTok"/>
        </w:rPr>
        <w:t xml:space="preserve">cor_ &lt;- round(cor(na.omit(dt), method = 'spearman'),2)</w:t>
      </w:r>
      <w:r>
        <w:br/>
      </w:r>
      <w:r>
        <w:rPr>
          <w:rStyle w:val="InformationTok"/>
        </w:rPr>
        <w:t xml:space="preserve">cor_matrix &lt;- melt(cor_)</w:t>
      </w:r>
      <w:r>
        <w:br/>
      </w:r>
      <w:r>
        <w:rPr>
          <w:rStyle w:val="InformationTok"/>
        </w:rPr>
        <w:t xml:space="preserve">colnames(cor_matrix ) &lt;- c("X1","X2","value")</w:t>
      </w:r>
      <w:r>
        <w:br/>
      </w:r>
      <w:r>
        <w:rPr>
          <w:rStyle w:val="InformationTok"/>
        </w:rPr>
        <w:t xml:space="preserve">ggplot(cor_matrix, aes(X1, X2, fill= value)) + </w:t>
      </w:r>
      <w:r>
        <w:br/>
      </w:r>
      <w:r>
        <w:rPr>
          <w:rStyle w:val="InformationTok"/>
        </w:rPr>
        <w:t xml:space="preserve">  geom_tile() +</w:t>
      </w:r>
      <w:r>
        <w:br/>
      </w:r>
      <w:r>
        <w:rPr>
          <w:rStyle w:val="InformationTok"/>
        </w:rPr>
        <w:t xml:space="preserve">  scale_fill_gradient(low="lightgrey", high="#dd847a")+</w:t>
      </w:r>
      <w:r>
        <w:br/>
      </w:r>
      <w:r>
        <w:rPr>
          <w:rStyle w:val="InformationTok"/>
        </w:rPr>
        <w:t xml:space="preserve">  xlab("")+ylab("")</w:t>
      </w:r>
      <w:r>
        <w:br/>
      </w:r>
      <w:r>
        <w:rPr>
          <w:rStyle w:val="InformationTok"/>
        </w:rPr>
        <w:t xml:space="preserve">```</w:t>
      </w:r>
    </w:p>
    <w:p>
      <w:pPr>
        <w:pStyle w:val="CaptionedFigure"/>
      </w:pPr>
      <w:r>
        <w:drawing>
          <wp:inline>
            <wp:extent cx="5334000" cy="1592791"/>
            <wp:effectExtent b="0" l="0" r="0" t="0"/>
            <wp:docPr descr="Correlation of variables" title="" id="38" name="Picture"/>
            <a:graphic>
              <a:graphicData uri="http://schemas.openxmlformats.org/drawingml/2006/picture">
                <pic:pic>
                  <pic:nvPicPr>
                    <pic:cNvPr descr="Forecasting-MRSA__files/figure-docx/Correlation-1.png" id="39" name="Picture"/>
                    <pic:cNvPicPr>
                      <a:picLocks noChangeArrowheads="1" noChangeAspect="1"/>
                    </pic:cNvPicPr>
                  </pic:nvPicPr>
                  <pic:blipFill>
                    <a:blip r:embed="rId37"/>
                    <a:stretch>
                      <a:fillRect/>
                    </a:stretch>
                  </pic:blipFill>
                  <pic:spPr bwMode="auto">
                    <a:xfrm>
                      <a:off x="0" y="0"/>
                      <a:ext cx="5334000" cy="1592791"/>
                    </a:xfrm>
                    <a:prstGeom prst="rect">
                      <a:avLst/>
                    </a:prstGeom>
                    <a:noFill/>
                    <a:ln w="9525">
                      <a:noFill/>
                      <a:headEnd/>
                      <a:tailEnd/>
                    </a:ln>
                  </pic:spPr>
                </pic:pic>
              </a:graphicData>
            </a:graphic>
          </wp:inline>
        </w:drawing>
      </w:r>
    </w:p>
    <w:p>
      <w:pPr>
        <w:pStyle w:val="ImageCaption"/>
      </w:pPr>
      <w:r>
        <w:t xml:space="preserve">Correlation of variables</w:t>
      </w:r>
    </w:p>
    <w:p>
      <w:pPr>
        <w:pStyle w:val="BodyText"/>
      </w:pPr>
      <w:r>
        <w:t xml:space="preserve">The value of the correlation coefficient always ranges between 1 and -1, and we will treat it as a general indicator of the strength of the relationship between variables. Since the data is not normally distributed, we will use Spearman’s rho (Spearman’s rank correlation coefficient). It’s a rank correlation coefficient because it uses the rankings of data from each variable (e.g., from lowest to highest) rather than the raw data itself.</w:t>
      </w:r>
    </w:p>
    <w:p>
      <w:pPr>
        <w:pStyle w:val="BodyText"/>
      </w:pPr>
      <w:r>
        <w:t xml:space="preserve">We can see that the SIR has a positive strong correlation with Infections_Reported (correlation coefficients value 0.78), and it has a much weaker correlation with Patient_Days(correlation coefficients value 0.12).The results also show a positive strong correlation between Patient_Days and Infections_Reported (correlation coefficients value 0.58). Weak Correlation is found between Hospital Risk Adjustment and Patient_Days(0.27). No correlations is found between Hospital Risk Adjustment and Infections_Reported(0.04), and between Hospital Risk Adjustment and SIR(0.03). County seems to have no correlation with other variables.</w:t>
      </w:r>
    </w:p>
    <w:bookmarkEnd w:id="40"/>
    <w:bookmarkStart w:id="44" w:name="base-forecast-model-xgboost"/>
    <w:p>
      <w:pPr>
        <w:pStyle w:val="Heading2"/>
      </w:pPr>
      <w:r>
        <w:t xml:space="preserve">Base forecast model (Xgboost)</w:t>
      </w:r>
    </w:p>
    <w:p>
      <w:pPr>
        <w:pStyle w:val="SourceCode"/>
      </w:pPr>
      <w:r>
        <w:rPr>
          <w:rStyle w:val="InformationTok"/>
        </w:rPr>
        <w:t xml:space="preserve">```{r}</w:t>
      </w:r>
      <w:r>
        <w:br/>
      </w:r>
      <w:r>
        <w:rPr>
          <w:rStyle w:val="InformationTok"/>
        </w:rPr>
        <w:t xml:space="preserve">#| title: Forecast base model</w:t>
      </w:r>
      <w:r>
        <w:br/>
      </w:r>
      <w:r>
        <w:rPr>
          <w:rStyle w:val="InformationTok"/>
        </w:rPr>
        <w:t xml:space="preserve">#| code-fold: true</w:t>
      </w:r>
      <w:r>
        <w:br/>
      </w:r>
      <w:r>
        <w:rPr>
          <w:rStyle w:val="InformationTok"/>
        </w:rPr>
        <w:t xml:space="preserve">#| warning: false</w:t>
      </w:r>
      <w:r>
        <w:br/>
      </w:r>
      <w:r>
        <w:rPr>
          <w:rStyle w:val="InformationTok"/>
        </w:rPr>
        <w:t xml:space="preserve">#| fig-width: 8</w:t>
      </w:r>
      <w:r>
        <w:br/>
      </w:r>
      <w:r>
        <w:rPr>
          <w:rStyle w:val="InformationTok"/>
        </w:rPr>
        <w:t xml:space="preserve">#| fig-height: 10</w:t>
      </w:r>
      <w:r>
        <w:br/>
      </w:r>
      <w:r>
        <w:br/>
      </w:r>
      <w:r>
        <w:rPr>
          <w:rStyle w:val="InformationTok"/>
        </w:rPr>
        <w:t xml:space="preserve"># Step 1: Data Preparation</w:t>
      </w:r>
      <w:r>
        <w:br/>
      </w:r>
      <w:r>
        <w:rPr>
          <w:rStyle w:val="InformationTok"/>
        </w:rPr>
        <w:t xml:space="preserve">dt_all &lt;- mrsa_combine|&gt;</w:t>
      </w:r>
      <w:r>
        <w:br/>
      </w:r>
      <w:r>
        <w:rPr>
          <w:rStyle w:val="InformationTok"/>
        </w:rPr>
        <w:t xml:space="preserve">    mutate(Hospital_Type  = case_when(Hospital_Type == "Community, &lt;125 Beds"~ 1,</w:t>
      </w:r>
      <w:r>
        <w:br/>
      </w:r>
      <w:r>
        <w:rPr>
          <w:rStyle w:val="InformationTok"/>
        </w:rPr>
        <w:t xml:space="preserve">                                      Hospital_Type == "Community, 125-250 Beds"~ 2,</w:t>
      </w:r>
      <w:r>
        <w:br/>
      </w:r>
      <w:r>
        <w:rPr>
          <w:rStyle w:val="InformationTok"/>
        </w:rPr>
        <w:t xml:space="preserve">                                      Hospital_Type == "Community, &gt;250 Beds"~ 3,</w:t>
      </w:r>
      <w:r>
        <w:br/>
      </w:r>
      <w:r>
        <w:rPr>
          <w:rStyle w:val="InformationTok"/>
        </w:rPr>
        <w:t xml:space="preserve">                                      Hospital_Type == "Major Teaching"~ 4,</w:t>
      </w:r>
      <w:r>
        <w:br/>
      </w:r>
      <w:r>
        <w:rPr>
          <w:rStyle w:val="InformationTok"/>
        </w:rPr>
        <w:t xml:space="preserve">                                      .default = 0),</w:t>
      </w:r>
      <w:r>
        <w:br/>
      </w:r>
      <w:r>
        <w:rPr>
          <w:rStyle w:val="InformationTok"/>
        </w:rPr>
        <w:t xml:space="preserve">          Hospital_Type = as.factor(Hospital_Type),</w:t>
      </w:r>
      <w:r>
        <w:br/>
      </w:r>
      <w:r>
        <w:rPr>
          <w:rStyle w:val="InformationTok"/>
        </w:rPr>
        <w:t xml:space="preserve">          Facility_ID = as.factor((Facility_ID)))|&gt;</w:t>
      </w:r>
      <w:r>
        <w:br/>
      </w:r>
      <w:r>
        <w:rPr>
          <w:rStyle w:val="InformationTok"/>
        </w:rPr>
        <w:t xml:space="preserve">    select(-c(Hospital_Category_RiskAdjustment,County))</w:t>
      </w:r>
      <w:r>
        <w:br/>
      </w:r>
      <w:r>
        <w:br/>
      </w:r>
      <w:r>
        <w:rPr>
          <w:rStyle w:val="InformationTok"/>
        </w:rPr>
        <w:t xml:space="preserve"># Step 2: Fill missing values</w:t>
      </w:r>
      <w:r>
        <w:br/>
      </w:r>
      <w:r>
        <w:rPr>
          <w:rStyle w:val="InformationTok"/>
        </w:rPr>
        <w:t xml:space="preserve"># Use KNN to fill missing values</w:t>
      </w:r>
      <w:r>
        <w:br/>
      </w:r>
      <w:r>
        <w:rPr>
          <w:rStyle w:val="InformationTok"/>
        </w:rPr>
        <w:t xml:space="preserve">dt_no2023 &lt;- kNN(dt_all|&gt;filter(Year != 2023), variable = "SIR", k = 10)</w:t>
      </w:r>
      <w:r>
        <w:br/>
      </w:r>
      <w:r>
        <w:rPr>
          <w:rStyle w:val="InformationTok"/>
        </w:rPr>
        <w:t xml:space="preserve">dt_all &lt;-     rbind(dt_no2023, dt_all|&gt; filter(Year == 2023)|&gt; mutate(SIR_imp = FALSE))|&gt;           </w:t>
      </w:r>
      <w:r>
        <w:br/>
      </w:r>
      <w:r>
        <w:rPr>
          <w:rStyle w:val="InformationTok"/>
        </w:rPr>
        <w:t xml:space="preserve">                group_by(Facility_ID)|&gt; </w:t>
      </w:r>
      <w:r>
        <w:br/>
      </w:r>
      <w:r>
        <w:rPr>
          <w:rStyle w:val="InformationTok"/>
        </w:rPr>
        <w:t xml:space="preserve">                arrange(Facility_ID, (as.numeric(Year)))|&gt;</w:t>
      </w:r>
      <w:r>
        <w:br/>
      </w:r>
      <w:r>
        <w:rPr>
          <w:rStyle w:val="InformationTok"/>
        </w:rPr>
        <w:t xml:space="preserve">                mutate(lag_IR = dplyr::lag(Infections_Reported, n = 1,default = NA))|&gt;</w:t>
      </w:r>
      <w:r>
        <w:br/>
      </w:r>
      <w:r>
        <w:rPr>
          <w:rStyle w:val="InformationTok"/>
        </w:rPr>
        <w:t xml:space="preserve">                mutate(lag_PD = dplyr::lag(Patient_Days, n = 1, default = NA))|&gt;</w:t>
      </w:r>
      <w:r>
        <w:br/>
      </w:r>
      <w:r>
        <w:rPr>
          <w:rStyle w:val="InformationTok"/>
        </w:rPr>
        <w:t xml:space="preserve">                mutate(lag_SIR = dplyr::lag(SIR, n = 1, default = NA),</w:t>
      </w:r>
      <w:r>
        <w:br/>
      </w:r>
      <w:r>
        <w:rPr>
          <w:rStyle w:val="InformationTok"/>
        </w:rPr>
        <w:t xml:space="preserve">                        impute_SIR = as.factor(ifelse(SIR_imp == TRUE , 1, 0)))</w:t>
      </w:r>
      <w:r>
        <w:br/>
      </w:r>
      <w:r>
        <w:rPr>
          <w:rStyle w:val="InformationTok"/>
        </w:rPr>
        <w:t xml:space="preserve">                 </w:t>
      </w:r>
      <w:r>
        <w:br/>
      </w:r>
      <w:r>
        <w:rPr>
          <w:rStyle w:val="InformationTok"/>
        </w:rPr>
        <w:t xml:space="preserve">dt &lt;- na.omit(dt_all)|&gt;select(-c(Infections_Reported,Patient_Days,SIR_imp))</w:t>
      </w:r>
      <w:r>
        <w:br/>
      </w:r>
      <w:r>
        <w:br/>
      </w:r>
      <w:r>
        <w:rPr>
          <w:rStyle w:val="InformationTok"/>
        </w:rPr>
        <w:t xml:space="preserve"># Step 3: Data Splittingv </w:t>
      </w:r>
      <w:r>
        <w:br/>
      </w:r>
      <w:r>
        <w:rPr>
          <w:rStyle w:val="InformationTok"/>
        </w:rPr>
        <w:t xml:space="preserve"># Split the data into training and test sets  </w:t>
      </w:r>
      <w:r>
        <w:br/>
      </w:r>
      <w:r>
        <w:rPr>
          <w:rStyle w:val="InformationTok"/>
        </w:rPr>
        <w:t xml:space="preserve">train_data &lt;- dt|&gt; filter(Year != 2023)</w:t>
      </w:r>
      <w:r>
        <w:br/>
      </w:r>
      <w:r>
        <w:rPr>
          <w:rStyle w:val="InformationTok"/>
        </w:rPr>
        <w:t xml:space="preserve">test_data &lt;- dt|&gt; filter(Year == 2023)</w:t>
      </w:r>
      <w:r>
        <w:br/>
      </w:r>
      <w:r>
        <w:br/>
      </w:r>
      <w:r>
        <w:rPr>
          <w:rStyle w:val="InformationTok"/>
        </w:rPr>
        <w:t xml:space="preserve"># Step 4: Prepare data for XGBoost</w:t>
      </w:r>
      <w:r>
        <w:br/>
      </w:r>
      <w:r>
        <w:rPr>
          <w:rStyle w:val="InformationTok"/>
        </w:rPr>
        <w:t xml:space="preserve">train_labels &lt;- train_data$SIR</w:t>
      </w:r>
      <w:r>
        <w:br/>
      </w:r>
      <w:r>
        <w:rPr>
          <w:rStyle w:val="InformationTok"/>
        </w:rPr>
        <w:t xml:space="preserve">test_labels &lt;- test_data$SIR</w:t>
      </w:r>
      <w:r>
        <w:br/>
      </w:r>
      <w:r>
        <w:br/>
      </w:r>
      <w:r>
        <w:rPr>
          <w:rStyle w:val="InformationTok"/>
        </w:rPr>
        <w:t xml:space="preserve"># Convert factors to numeric for xgboost</w:t>
      </w:r>
      <w:r>
        <w:br/>
      </w:r>
      <w:r>
        <w:rPr>
          <w:rStyle w:val="InformationTok"/>
        </w:rPr>
        <w:t xml:space="preserve">dtrain &lt;- model.matrix(~. -1, data = train_data |&gt; select(-Year, -SIR))</w:t>
      </w:r>
      <w:r>
        <w:br/>
      </w:r>
      <w:r>
        <w:rPr>
          <w:rStyle w:val="InformationTok"/>
        </w:rPr>
        <w:t xml:space="preserve">dtrain &lt;- xgb.DMatrix(data = dtrain, label = train_labels)</w:t>
      </w:r>
      <w:r>
        <w:br/>
      </w:r>
      <w:r>
        <w:rPr>
          <w:rStyle w:val="InformationTok"/>
        </w:rPr>
        <w:t xml:space="preserve">dtest &lt;- model.matrix(~. -1, data = test_data |&gt; select(-Year, -SIR))</w:t>
      </w:r>
      <w:r>
        <w:br/>
      </w:r>
      <w:r>
        <w:rPr>
          <w:rStyle w:val="InformationTok"/>
        </w:rPr>
        <w:t xml:space="preserve">dtest &lt;- xgb.DMatrix(data = dtest, label = test_labels)</w:t>
      </w:r>
      <w:r>
        <w:br/>
      </w:r>
      <w:r>
        <w:br/>
      </w:r>
      <w:r>
        <w:rPr>
          <w:rStyle w:val="InformationTok"/>
        </w:rPr>
        <w:t xml:space="preserve"># Step 5: Train XGBoost Model</w:t>
      </w:r>
      <w:r>
        <w:br/>
      </w:r>
      <w:r>
        <w:rPr>
          <w:rStyle w:val="InformationTok"/>
        </w:rPr>
        <w:t xml:space="preserve">params &lt;- list(objective = "reg:squarederror", eval_metric = "rmse",booster= "gblinear")</w:t>
      </w:r>
      <w:r>
        <w:br/>
      </w:r>
      <w:r>
        <w:rPr>
          <w:rStyle w:val="InformationTok"/>
        </w:rPr>
        <w:t xml:space="preserve">xgb_model &lt;- xgb.train(params = params, data = dtrain, nrounds = 300,  verbose = 0, watchlist = list(train = dtrain, test = dtest), early_stopping_rounds = 50)</w:t>
      </w:r>
      <w:r>
        <w:br/>
      </w:r>
      <w:r>
        <w:br/>
      </w:r>
      <w:r>
        <w:br/>
      </w:r>
      <w:r>
        <w:rPr>
          <w:rStyle w:val="InformationTok"/>
        </w:rPr>
        <w:t xml:space="preserve"># Step 6: Forecast and Evaluate</w:t>
      </w:r>
      <w:r>
        <w:br/>
      </w:r>
      <w:r>
        <w:rPr>
          <w:rStyle w:val="InformationTok"/>
        </w:rPr>
        <w:t xml:space="preserve">preds &lt;- predict(xgb_model, dtest)</w:t>
      </w:r>
      <w:r>
        <w:br/>
      </w:r>
      <w:r>
        <w:br/>
      </w:r>
      <w:r>
        <w:rPr>
          <w:rStyle w:val="InformationTok"/>
        </w:rPr>
        <w:t xml:space="preserve"># Evaluate model performance using RMSE</w:t>
      </w:r>
      <w:r>
        <w:br/>
      </w:r>
      <w:r>
        <w:rPr>
          <w:rStyle w:val="InformationTok"/>
        </w:rPr>
        <w:t xml:space="preserve">rmse &lt;- sqrt(mean((test_labels - preds)^2))</w:t>
      </w:r>
      <w:r>
        <w:br/>
      </w:r>
      <w:r>
        <w:rPr>
          <w:rStyle w:val="InformationTok"/>
        </w:rPr>
        <w:t xml:space="preserve">cat("RMSE:", rmse, "\n")</w:t>
      </w:r>
      <w:r>
        <w:br/>
      </w:r>
      <w:r>
        <w:br/>
      </w:r>
      <w:r>
        <w:rPr>
          <w:rStyle w:val="InformationTok"/>
        </w:rPr>
        <w:t xml:space="preserve"># Step 7: Plot the Results</w:t>
      </w:r>
      <w:r>
        <w:br/>
      </w:r>
      <w:r>
        <w:rPr>
          <w:rStyle w:val="InformationTok"/>
        </w:rPr>
        <w:t xml:space="preserve">test_data$predicted_SIR &lt;- preds</w:t>
      </w:r>
      <w:r>
        <w:br/>
      </w:r>
      <w:r>
        <w:rPr>
          <w:rStyle w:val="InformationTok"/>
        </w:rPr>
        <w:t xml:space="preserve">test_data$diff_act_forecast &lt;- abs(test_data$predicted_SIR-test_data$SIR)</w:t>
      </w:r>
      <w:r>
        <w:br/>
      </w:r>
      <w:r>
        <w:rPr>
          <w:rStyle w:val="InformationTok"/>
        </w:rPr>
        <w:t xml:space="preserve">test_data &lt;- full_join(test_data|&gt;select(-Hospital_Type), unique(map_risk_list),by= "Facility_ID")</w:t>
      </w:r>
      <w:r>
        <w:br/>
      </w:r>
      <w:r>
        <w:rPr>
          <w:rStyle w:val="InformationTok"/>
        </w:rPr>
        <w:t xml:space="preserve">na.omit(test_data) |&gt;</w:t>
      </w:r>
      <w:r>
        <w:br/>
      </w:r>
      <w:r>
        <w:rPr>
          <w:rStyle w:val="InformationTok"/>
        </w:rPr>
        <w:t xml:space="preserve">   filter(Hospital_Type == "Long-Term Acute Care")|&gt;</w:t>
      </w:r>
      <w:r>
        <w:br/>
      </w:r>
      <w:r>
        <w:rPr>
          <w:rStyle w:val="InformationTok"/>
        </w:rPr>
        <w:t xml:space="preserve">   #filter(Hospital_Type==4, County == "Los Angeles" )|&gt;</w:t>
      </w:r>
      <w:r>
        <w:br/>
      </w:r>
      <w:r>
        <w:rPr>
          <w:rStyle w:val="InformationTok"/>
        </w:rPr>
        <w:t xml:space="preserve">   ggplot(aes(x= Facility_ID))+</w:t>
      </w:r>
      <w:r>
        <w:br/>
      </w:r>
      <w:r>
        <w:rPr>
          <w:rStyle w:val="InformationTok"/>
        </w:rPr>
        <w:t xml:space="preserve">   geom_point(aes(y = SIR, color = "Actual"), fill = NA) +</w:t>
      </w:r>
      <w:r>
        <w:br/>
      </w:r>
      <w:r>
        <w:rPr>
          <w:rStyle w:val="InformationTok"/>
        </w:rPr>
        <w:t xml:space="preserve">   geom_point(aes(y = predicted_SIR, color = "Forecasted"), fill = NA) +</w:t>
      </w:r>
      <w:r>
        <w:br/>
      </w:r>
      <w:r>
        <w:rPr>
          <w:rStyle w:val="InformationTok"/>
        </w:rPr>
        <w:t xml:space="preserve">  theme_minimal()+</w:t>
      </w:r>
      <w:r>
        <w:br/>
      </w:r>
      <w:r>
        <w:rPr>
          <w:rStyle w:val="InformationTok"/>
        </w:rPr>
        <w:t xml:space="preserve">  theme(</w:t>
      </w:r>
      <w:r>
        <w:br/>
      </w:r>
      <w:r>
        <w:rPr>
          <w:rStyle w:val="InformationTok"/>
        </w:rPr>
        <w:t xml:space="preserve">      legend.position="bottom",</w:t>
      </w:r>
      <w:r>
        <w:br/>
      </w:r>
      <w:r>
        <w:rPr>
          <w:rStyle w:val="InformationTok"/>
        </w:rPr>
        <w:t xml:space="preserve">      plot.title = element_text(size=11),</w:t>
      </w:r>
      <w:r>
        <w:br/>
      </w:r>
      <w:r>
        <w:rPr>
          <w:rStyle w:val="InformationTok"/>
        </w:rPr>
        <w:t xml:space="preserve">      axis.text.x = element_text(angle = 90, vjust = 0.5, hjust=1)</w:t>
      </w:r>
      <w:r>
        <w:br/>
      </w:r>
      <w:r>
        <w:rPr>
          <w:rStyle w:val="InformationTok"/>
        </w:rPr>
        <w:t xml:space="preserve">    ) +</w:t>
      </w:r>
      <w:r>
        <w:br/>
      </w:r>
      <w:r>
        <w:rPr>
          <w:rStyle w:val="InformationTok"/>
        </w:rPr>
        <w:t xml:space="preserve">    labs(title = "Year 2023 Forecast vs Actuals", y = "SIR", x = "", caption ="Produced by CF Lee" )</w:t>
      </w:r>
      <w:r>
        <w:br/>
      </w:r>
      <w:r>
        <w:rPr>
          <w:rStyle w:val="InformationTok"/>
        </w:rPr>
        <w:t xml:space="preserve">```</w:t>
      </w:r>
    </w:p>
    <w:p>
      <w:pPr>
        <w:pStyle w:val="SourceCode"/>
      </w:pPr>
      <w:r>
        <w:rPr>
          <w:rStyle w:val="VerbatimChar"/>
        </w:rPr>
        <w:t xml:space="preserve">RMSE: 1.085491 </w:t>
      </w:r>
    </w:p>
    <w:p>
      <w:pPr>
        <w:pStyle w:val="FirstParagraph"/>
      </w:pPr>
      <w:r>
        <w:drawing>
          <wp:inline>
            <wp:extent cx="5334000" cy="1597421"/>
            <wp:effectExtent b="0" l="0" r="0" t="0"/>
            <wp:docPr descr="" title="" id="42" name="Picture"/>
            <a:graphic>
              <a:graphicData uri="http://schemas.openxmlformats.org/drawingml/2006/picture">
                <pic:pic>
                  <pic:nvPicPr>
                    <pic:cNvPr descr="Forecasting-MRSA__files/figure-docx/unnamed-chunk-8-1.png" id="43" name="Picture"/>
                    <pic:cNvPicPr>
                      <a:picLocks noChangeArrowheads="1" noChangeAspect="1"/>
                    </pic:cNvPicPr>
                  </pic:nvPicPr>
                  <pic:blipFill>
                    <a:blip r:embed="rId41"/>
                    <a:stretch>
                      <a:fillRect/>
                    </a:stretch>
                  </pic:blipFill>
                  <pic:spPr bwMode="auto">
                    <a:xfrm>
                      <a:off x="0" y="0"/>
                      <a:ext cx="5334000" cy="1597421"/>
                    </a:xfrm>
                    <a:prstGeom prst="rect">
                      <a:avLst/>
                    </a:prstGeom>
                    <a:noFill/>
                    <a:ln w="9525">
                      <a:noFill/>
                      <a:headEnd/>
                      <a:tailEnd/>
                    </a:ln>
                  </pic:spPr>
                </pic:pic>
              </a:graphicData>
            </a:graphic>
          </wp:inline>
        </w:drawing>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3" Target="media/rId23.gif"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36" Target="https://clfee.github.io/home/posts/2024-09-01-Graphs-for-Communication" TargetMode="External" /><Relationship Type="http://schemas.openxmlformats.org/officeDocument/2006/relationships/hyperlink" Id="rId20" Target="https://data.chhs.ca.gov/dataset/methicillin-resistant-staphylococcus-aureus-mrsa-bloodstream-infections-bsi-in-california-hospitals" TargetMode="External" /><Relationship Type="http://schemas.openxmlformats.org/officeDocument/2006/relationships/hyperlink" Id="rId21" Target="https://my.clevelandclinic.org/health/diseases/11633-methicillin-resistant-staphylococcus-aureus-mrsa" TargetMode="External" /></Relationships>
</file>

<file path=word/_rels/footnotes.xml.rels><?xml version="1.0" encoding="UTF-8"?><Relationships xmlns="http://schemas.openxmlformats.org/package/2006/relationships"><Relationship Type="http://schemas.openxmlformats.org/officeDocument/2006/relationships/hyperlink" Id="rId36" Target="https://clfee.github.io/home/posts/2024-09-01-Graphs-for-Communication" TargetMode="External" /><Relationship Type="http://schemas.openxmlformats.org/officeDocument/2006/relationships/hyperlink" Id="rId20" Target="https://data.chhs.ca.gov/dataset/methicillin-resistant-staphylococcus-aureus-mrsa-bloodstream-infections-bsi-in-california-hospitals" TargetMode="External" /><Relationship Type="http://schemas.openxmlformats.org/officeDocument/2006/relationships/hyperlink" Id="rId21" Target="https://my.clevelandclinic.org/health/diseases/11633-methicillin-resistant-staphylococcus-aureus-mrs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Forecast</dc:title>
  <dc:creator>Chris Lee</dc:creator>
  <cp:keywords/>
  <dcterms:created xsi:type="dcterms:W3CDTF">2024-11-15T20:20:50Z</dcterms:created>
  <dcterms:modified xsi:type="dcterms:W3CDTF">2024-11-15T20:20:50Z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itation-location">
    <vt:lpwstr>margin</vt:lpwstr>
  </property>
  <property fmtid="{D5CDD505-2E9C-101B-9397-08002B2CF9AE}" pid="6" name="date">
    <vt:lpwstr>2024-09-15</vt:lpwstr>
  </property>
  <property fmtid="{D5CDD505-2E9C-101B-9397-08002B2CF9AE}" pid="7" name="editor">
    <vt:lpwstr>visual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params">
    <vt:lpwstr/>
  </property>
  <property fmtid="{D5CDD505-2E9C-101B-9397-08002B2CF9AE}" pid="15" name="theme">
    <vt:lpwstr/>
  </property>
  <property fmtid="{D5CDD505-2E9C-101B-9397-08002B2CF9AE}" pid="16" name="toc-title">
    <vt:lpwstr>Table of contents</vt:lpwstr>
  </property>
</Properties>
</file>