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0" w:author="Colton Goodrich" w:date="2026-07-09T12:00:00Z">
        <w:r>
          <w:delText>widens</w:delText>
        </w:r>
      </w:del>
      <w:ins w:id="1" w:author="Colton Goodrich" w:date="2026-07-09T12:00:00Z">
        <w:r>
          <w:t>extends</w:t>
        </w:r>
      </w:ins>
      <w:r>
        <w:t xml:space="preserve"> the measurement from the </w:t>
      </w:r>
      <w:del w:id="2" w:author="Colton Goodrich" w:date="2026-07-09T12:00:00Z">
        <w:r>
          <w:delText>stream channels to the whole valley floor,</w:delText>
        </w:r>
      </w:del>
      <w:ins w:id="3" w:author="Colton Goodrich" w:date="2026-07-09T12:00:00Z">
        <w:r>
          <w:t>channel centerline into the near-channel corridor,</w:t>
        </w:r>
      </w:ins>
      <w:r>
        <w:t xml:space="preserve"> and attaches a real uncertainty value to every pixel.</w:t>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w:t>
      </w:r>
      <w:proofErr w:type="spellStart"/>
      <w:r>
        <w:rPr>
          <w:i/>
          <w:color w:val="404040"/>
          <w:sz w:val="18"/>
        </w:rPr>
        <w:t>Hillshade</w:t>
      </w:r>
      <w:proofErr w:type="spellEnd"/>
      <w:r>
        <w:rPr>
          <w:i/>
          <w:color w:val="404040"/>
          <w:sz w:val="18"/>
        </w:rPr>
        <w:t xml:space="preserve"> of the study-area </w:t>
      </w:r>
      <w:proofErr w:type="spellStart"/>
      <w:r>
        <w:rPr>
          <w:i/>
          <w:color w:val="404040"/>
          <w:sz w:val="18"/>
        </w:rPr>
        <w:t>lidar</w:t>
      </w:r>
      <w:proofErr w:type="spellEnd"/>
      <w:r>
        <w:rPr>
          <w:i/>
          <w:color w:val="404040"/>
          <w:sz w:val="18"/>
        </w:rPr>
        <w:t xml:space="preserve"> DEM (1 m), showing the incised valley-floor channels this project measures</w:t>
      </w:r>
      <w:del w:id="200" w:author="Colton Goodrich" w:date="2026-07-09T12:00:00Z">
        <w:r>
          <w:rPr>
            <w:i/>
            <w:color w:val="404040"/>
            <w:sz w:val="18"/>
          </w:rPr>
          <w:delText xml:space="preserve">;</w:delText>
        </w:r>
      </w:del>
      <w:ins w:id="202" w:author="Colton Goodrich" w:date="2026-07-09T12:00:00Z">
        <w:r>
          <w:rPr>
            <w:i/>
            <w:color w:val="404040"/>
            <w:sz w:val="18"/>
          </w:rPr>
          <w:t xml:space="preserve">.</w:t>
        </w:r>
      </w:ins>
      <w:r>
        <w:rPr>
          <w:i/>
          <w:color w:val="404040"/>
          <w:sz w:val="18"/>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w:t>
      </w:r>
      <w:r>
        <w:t xml:space="preserve">ML methodology </w:t>
      </w:r>
      <w:ins w:id="222" w:author="Colton Goodrich" w:date="2026-07-09T12:00:00Z">
        <w:r>
          <w:t xml:space="preserve">[5] </w:t>
        </w:r>
      </w:ins>
      <w:r>
        <w:t xml:space="preserve">that finds stream channels </w:t>
      </w:r>
      <w:r>
        <w:t xml:space="preserve">using high</w:t>
      </w:r>
      <w:del w:id="224" w:author="Colton Goodrich" w:date="2026-07-09T12:00:00Z">
        <w:r>
          <w:delText xml:space="preserve"> </w:delText>
        </w:r>
      </w:del>
      <w:ins w:id="226" w:author="Colton Goodrich" w:date="2026-07-09T12:00:00Z">
        <w:r>
          <w:t xml:space="preserve">-</w:t>
        </w:r>
      </w:ins>
      <w:r>
        <w:t xml:space="preserve">resolution terrain</w:t>
      </w:r>
      <w:r>
        <w:t xml:space="preserve"> (elevation, slope, aspect). </w:t>
      </w:r>
    </w:p>
    <w:p w14:paraId="5BB86758" w14:textId="714FD9EB" w:rsidR="00ED4F0D" w:rsidRDefault="003131C9" w:rsidP="00ED4F0D">
      <w:pPr>
        <w:pStyle w:val="ListParagraph"/>
        <w:numPr>
          <w:ilvl w:val="0"/>
          <w:numId w:val="2"/>
        </w:numPr>
        <w:rPr>
          <w:b/>
        </w:rPr>
      </w:pPr>
      <w:r>
        <w:t xml:space="preserve">Initial verification that repeat</w:t>
      </w:r>
      <w:del w:id="234" w:author="Colton Goodrich" w:date="2026-07-09T12:00:00Z">
        <w:r>
          <w:delText xml:space="preserve"> acquisition and valley </w:delText>
        </w:r>
      </w:del>
      <w:ins w:id="236" w:author="Colton Goodrich" w:date="2026-07-09T12:00:00Z">
        <w:r>
          <w:t xml:space="preserve">-acquisition airborne lidar and valley-</w:t>
        </w:r>
      </w:ins>
      <w:r>
        <w:t xml:space="preserve">wide REMA (Reference Elevation Model of Antarctica) satellite DEMs [4] are precise and high-resolution enough to detect stream-corridor change once aligned to external 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4" w:author="Colton Goodrich" w:date="2026-07-09T12:00:00Z">
        <w:r>
          <w:rPr>
            <w:b/>
            <w:sz w:val="24"/>
          </w:rPr>
          <w:delText>Current Data Deficiencies</w:delText>
        </w:r>
      </w:del>
      <w:ins w:id="5" w:author="Colton Goodrich" w:date="2026-07-09T12:00:00Z">
        <w:r>
          <w:rPr>
            <w:b/>
            <w:sz w:val="24"/>
          </w:rPr>
          <w:t>The Open Question</w:t>
        </w:r>
      </w:ins>
    </w:p>
    <w:p w14:paraId="4575E454" w14:textId="6FFA632B" w:rsidR="00627337" w:rsidRDefault="00627337" w:rsidP="00627337">
      <w:pPr>
        <w:rPr>
          <w:b/>
        </w:rPr>
      </w:pPr>
      <w:del w:id="6" w:author="Colton Goodrich" w:date="2026-07-09T12:00:00Z">
        <w:r>
          <w:delText>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commentRangeStart w:id="7"/>
      <w:commentRangeEnd w:id="7"/>
      <w:r w:rsidR="003131C9">
        <w:rPr>
          <w:rStyle w:val="CommentReference"/>
          <w:b/>
          <w:sz w:val="22"/>
          <w:szCs w:val="22"/>
        </w:rPr>
        <w:commentReference w:id="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ins w:id="208" w:author="Colton Goodrich" w:date="2026-07-09T12:00:00Z">
        <w:r>
          <w:t xml:space="preserve">proposed research is relevant to NASA’s Earth Science Division — most directly the Cryospheric Sciences and Terrestrial Hydrology programs, which support research on cold-region surface change and meltwater hydrology. The </w:t>
        </w:r>
      </w:ins>
      <w:r>
        <w:t xml:space="preserve">2001 baseline is NASA data — an airborne </w:t>
      </w:r>
      <w:del w:id="238" w:author="Colton Goodrich" w:date="2026-07-09T12:00:00Z">
        <w:r>
          <w:delText xml:space="preserve">LiDAR</w:delText>
        </w:r>
      </w:del>
      <w:ins w:id="240" w:author="Colton Goodrich" w:date="2026-07-09T12:00:00Z">
        <w:r>
          <w:t xml:space="preserve">lidar</w:t>
        </w:r>
      </w:ins>
      <w:r>
        <w:t xml:space="preserve"> swath never fully exploited for surface change </w:t>
      </w:r>
      <w:del w:id="204" w:author="Colton Goodrich" w:date="2026-07-09T12:00:00Z">
        <w:r>
          <w:delText xml:space="preserve">– reference for this as well </w:delText>
        </w:r>
      </w:del>
      <w:r>
        <w:t xml:space="preserve">[8]. The project turns the airborne </w:t>
      </w:r>
      <w:proofErr w:type="spellStart"/>
      <w:r>
        <w:t>lidar</w:t>
      </w:r>
      <w:proofErr w:type="spellEnd"/>
      <w:r>
        <w:t xml:space="preserve">, REMA satellite DEMs (corrected and controlled by airborne </w:t>
      </w:r>
      <w:proofErr w:type="spellStart"/>
      <w:r>
        <w:t>lidar</w:t>
      </w:r>
      <w:proofErr w:type="spellEnd"/>
      <w:r>
        <w:t xml:space="preserve"> and ICESat-2 observations) and reanalysis</w:t>
      </w:r>
      <w:del w:id="206" w:author="Colton Goodrich" w:date="2026-07-09T12:00:00Z">
        <w:r>
          <w:delText xml:space="preserve">,</w:delText>
        </w:r>
      </w:del>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del w:id="230" w:author="Colton Goodrich" w:date="2026-07-09T12:00:00Z">
        <w:r>
          <w:delText xml:space="preserve"> </w:delText>
        </w:r>
      </w:del>
      <w:ins w:id="232" w:author="Colton Goodrich" w:date="2026-07-09T12:00:00Z">
        <w:r>
          <w:t xml:space="preserve">-</w:t>
        </w:r>
      </w:ins>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349B636A" w:rsidR="006A5D79" w:rsidRDefault="006A5D79" w:rsidP="006A5D79">
      <w:pPr>
        <w:pStyle w:val="ListParagraph"/>
        <w:numPr>
          <w:ilvl w:val="0"/>
          <w:numId w:val="3"/>
        </w:numPr>
      </w:pPr>
      <w:r>
        <w:t>Attribution. Determination of</w:t>
      </w:r>
      <w:del w:id="8" w:author="Colton Goodrich" w:date="2026-07-09T12:00:00Z">
        <w:r>
          <w:delText xml:space="preserve">  </w:delText>
        </w:r>
      </w:del>
      <w:ins w:id="9" w:author="Colton Goodrich" w:date="2026-07-09T12:00:00Z">
        <w:r>
          <w:t xml:space="preserve"> </w:t>
        </w:r>
      </w:ins>
      <w:r>
        <w:t xml:space="preserve">which climate drivers control each stream's rate of geomorphic </w:t>
      </w:r>
      <w:proofErr w:type="gramStart"/>
      <w:r>
        <w:t>change</w:t>
      </w:r>
      <w:proofErr w:type="gramEnd"/>
      <w:r>
        <w:t xml:space="preserve">. Candidate drivers </w:t>
      </w:r>
      <w:del w:id="10" w:author="Colton Goodrich" w:date="2026-07-09T12:00:00Z">
        <w:r>
          <w:delText>include:</w:delText>
        </w:r>
      </w:del>
      <w:ins w:id="11" w:author="Colton Goodrich" w:date="2026-07-09T12:00:00Z">
        <w:r>
          <w:t>—</w:t>
        </w:r>
      </w:ins>
      <w:r>
        <w:t xml:space="preserve"> air temperature, incoming sunlight, meltwater discharge, glacial </w:t>
      </w:r>
      <w:del w:id="12" w:author="Colton Goodrich" w:date="2026-07-09T12:00:00Z">
        <w:r>
          <w:delText>mass, and summer thaw.</w:delText>
        </w:r>
      </w:del>
      <w:ins w:id="13" w:author="Colton Goodrich" w:date="2026-07-09T12:00:00Z">
        <w:r>
          <w:t>mass balance, and summer thaw — come from the McMurdo Dry Valleys LTER network (meteorology, stream gauges, glacier mass balance, and soil climate) [6], with ERA5 [7] and AMPS reanalysis filling coverage gaps.</w:t>
        </w:r>
      </w:ins>
      <w:r>
        <w:t xml:space="preserve"> We hypothesize that melt energy will predict </w:t>
      </w:r>
      <w:del w:id="210" w:author="Colton Goodrich" w:date="2026-07-09T12:00:00Z">
        <w:r>
          <w:delText xml:space="preserve">sediment movement</w:delText>
        </w:r>
      </w:del>
      <w:ins w:id="212" w:author="Colton Goodrich" w:date="2026-07-09T12:00:00Z">
        <w:r>
          <w:t xml:space="preserve">channel change</w:t>
        </w:r>
      </w:ins>
      <w:r>
        <w:t xml:space="preserve"> better than water volume alone. The hypothesis is testable: if discharge alone </w:t>
      </w:r>
      <w:del w:id="214" w:author="Colton Goodrich" w:date="2026-07-09T12:00:00Z">
        <w:r>
          <w:delText xml:space="preserve">correlates with channel migration rate then</w:delText>
        </w:r>
      </w:del>
      <w:ins w:id="216" w:author="Colton Goodrich" w:date="2026-07-09T12:00:00Z">
        <w:r>
          <w:t xml:space="preserve">predicts channel migration as well as or better than melt energy,</w:t>
        </w:r>
      </w:ins>
      <w:r>
        <w:t xml:space="preserve"> the hypothesis fails.</w:t>
      </w:r>
      <w:commentRangeStart w:id="14"/>
      <w:commentRangeEnd w:id="14"/>
      <w:r w:rsidR="00B06385">
        <w:rPr>
          <w:rStyle w:val="CommentReference"/>
          <w:sz w:val="22"/>
          <w:szCs w:val="22"/>
        </w:rPr>
        <w:commentReference w:id="14"/>
      </w:r>
    </w:p>
    <w:p w14:paraId="5C32D6E3" w14:textId="77777777" w:rsidR="006A5D79" w:rsidRDefault="005E16C2" w:rsidP="006A5D79">
      <w:pPr>
        <w:pStyle w:val="ListParagraph"/>
        <w:numPr>
          <w:ilvl w:val="0"/>
          <w:numId w:val="3"/>
        </w:numPr>
      </w:pPr>
      <w:commentRangeStart w:id="15"/>
      <w:del w:id="16" w:author="Colton Goodrich" w:date="2026-07-09T12:00:00Z">
        <w:r>
          <w:delText>Landscape-wide geomorphic change. Extend the measurement from the stream channels to the whole valley floor, and classify each patch of change by process: channel shift or avulsion, thaw subsidence, slope movement, fan growth, and lake-margin change.</w:delText>
        </w:r>
      </w:del>
      <w:ins w:id="17"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w:t>
        </w:r>
        <w:proofErr w:type="spellStart"/>
        <w:r>
          <w:t>georeference</w:t>
        </w:r>
        <w:proofErr w:type="spellEnd"/>
        <w:r>
          <w:t xml:space="preserve"> </w:t>
        </w:r>
        <w:r>
          <w:lastRenderedPageBreak/>
          <w:t xml:space="preserve">the REMA satellite DEM to the airborne </w:t>
        </w:r>
        <w:proofErr w:type="spellStart"/>
        <w:r>
          <w:t>lidar</w:t>
        </w:r>
        <w:proofErr w:type="spellEnd"/>
        <w:r>
          <w:t>, so change is measured against genuinely stable ground rather than an assumption that the whole surface is moving.</w:t>
        </w:r>
      </w:ins>
      <w:commentRangeEnd w:id="15"/>
      <w:r w:rsidR="00B06385">
        <w:rPr>
          <w:rStyle w:val="CommentReference"/>
          <w:sz w:val="22"/>
          <w:szCs w:val="22"/>
        </w:rPr>
        <w:commentReference w:id="15"/>
      </w:r>
    </w:p>
    <w:p w14:paraId="256AAFA3" w14:textId="77777777" w:rsidR="005E16C2" w:rsidRDefault="005E16C2" w:rsidP="005E16C2">
      <w:pPr>
        <w:ind w:left="720"/>
      </w:pPr>
      <w:r>
        <w:t xml:space="preserve">The satellite record past 2014 exists only on the free REMA DEM, whose elevations are tricky to combine with </w:t>
      </w:r>
      <w:del w:id="242" w:author="Colton Goodrich" w:date="2026-07-09T12:00:00Z">
        <w:r>
          <w:delText xml:space="preserve">LiDAR</w:delText>
        </w:r>
      </w:del>
      <w:ins w:id="244" w:author="Colton Goodrich" w:date="2026-07-09T12:00:00Z">
        <w:r>
          <w:t xml:space="preserve">lidar</w:t>
        </w:r>
      </w:ins>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18"/>
      <w:r>
        <w:t xml:space="preserve">Calibrated uncertainty. </w:t>
      </w:r>
      <w:del w:id="19" w:author="Colton Goodrich" w:date="2026-07-09T12:00:00Z">
        <w:r>
          <w:delText>Replace the dissertation's single valley-wide noise estimate with</w:delText>
        </w:r>
      </w:del>
      <w:ins w:id="20" w:author="Colton Goodrich" w:date="2026-07-09T12:00:00Z">
        <w:r>
          <w:t>Provide</w:t>
        </w:r>
      </w:ins>
      <w:r>
        <w:t xml:space="preserve"> a per-pixel detection threshold for slope, aspect, and </w:t>
      </w:r>
      <w:del w:id="21" w:author="Colton Goodrich" w:date="2026-07-09T12:00:00Z">
        <w:r>
          <w:delText>sensor.</w:delText>
        </w:r>
      </w:del>
      <w:ins w:id="22" w:author="Colton Goodrich" w:date="2026-07-09T12:00:00Z">
        <w:r>
          <w:t>sensor, in place of a single valley-wide noise value.</w:t>
        </w:r>
      </w:ins>
      <w:r>
        <w:t xml:space="preserve"> Success test: on ground that did not change, a 95% confidence threshold should be exceeded by 5% of pixels.</w:t>
      </w:r>
      <w:commentRangeEnd w:id="18"/>
      <w:r w:rsidR="00B06385">
        <w:rPr>
          <w:rStyle w:val="CommentReference"/>
          <w:sz w:val="22"/>
          <w:szCs w:val="22"/>
        </w:rPr>
        <w:commentReference w:id="18"/>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8"/>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23"/>
      <w:r>
        <w:rPr>
          <w:i/>
          <w:color w:val="404040"/>
          <w:sz w:val="18"/>
        </w:rPr>
        <w:t xml:space="preserve">Figure 2. Planned detection-to-attribution workflow: three DEM epochs, </w:t>
      </w:r>
      <w:del w:id="24" w:author="Colton Goodrich" w:date="2026-07-09T12:00:00Z">
        <w:r>
          <w:rPr>
            <w:i/>
            <w:color w:val="404040"/>
            <w:sz w:val="18"/>
          </w:rPr>
          <w:delText>co-registration,</w:delText>
        </w:r>
      </w:del>
      <w:ins w:id="25" w:author="Colton Goodrich" w:date="2026-07-09T12:00:00Z">
        <w:r>
          <w:rPr>
            <w:i/>
            <w:color w:val="404040"/>
            <w:sz w:val="18"/>
          </w:rPr>
          <w:t>co-registration to airborne-</w:t>
        </w:r>
        <w:proofErr w:type="spellStart"/>
        <w:r>
          <w:rPr>
            <w:i/>
            <w:color w:val="404040"/>
            <w:sz w:val="18"/>
          </w:rPr>
          <w:t>lidar</w:t>
        </w:r>
        <w:proofErr w:type="spellEnd"/>
        <w:r>
          <w:rPr>
            <w:i/>
            <w:color w:val="404040"/>
            <w:sz w:val="18"/>
          </w:rPr>
          <w:t xml:space="preserve"> and ICESat-2 control,</w:t>
        </w:r>
      </w:ins>
      <w:r>
        <w:rPr>
          <w:i/>
          <w:color w:val="404040"/>
          <w:sz w:val="18"/>
        </w:rPr>
        <w:t xml:space="preserve"> DEM-of-Difference, per-pixel detection floor, then the O1 (channel), O2 </w:t>
      </w:r>
      <w:del w:id="26" w:author="Colton Goodrich" w:date="2026-07-09T12:00:00Z">
        <w:r>
          <w:rPr>
            <w:i/>
            <w:color w:val="404040"/>
            <w:sz w:val="18"/>
          </w:rPr>
          <w:delText>(valley-floor),</w:delText>
        </w:r>
      </w:del>
      <w:ins w:id="27" w:author="Colton Goodrich" w:date="2026-07-09T12:00:00Z">
        <w:r>
          <w:rPr>
            <w:i/>
            <w:color w:val="404040"/>
            <w:sz w:val="18"/>
          </w:rPr>
          <w:t>(stream-corridor),</w:t>
        </w:r>
      </w:ins>
      <w:r>
        <w:rPr>
          <w:i/>
          <w:color w:val="404040"/>
          <w:sz w:val="18"/>
        </w:rPr>
        <w:t xml:space="preserve"> and O3 (uncertainty) objectives. Method schematic; no results shown.</w:t>
      </w:r>
      <w:commentRangeEnd w:id="23"/>
      <w:r w:rsidR="00B06385">
        <w:rPr>
          <w:rStyle w:val="CommentReference"/>
          <w:i/>
          <w:color w:val="404040"/>
          <w:sz w:val="18"/>
          <w:szCs w:val="22"/>
        </w:rPr>
        <w:commentReference w:id="23"/>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28"/>
      <w:del w:id="29" w:author="Colton Goodrich" w:date="2026-07-09T12:00:00Z">
        <w:r>
          <w:delText>Compute</w:delText>
        </w:r>
      </w:del>
      <w:ins w:id="30" w:author="Colton Goodrich" w:date="2026-07-09T12:00:00Z">
        <w:r>
          <w:t>Objective 1 tests whether melt energy predicts channel change better than water volume alone. To test it, I measure</w:t>
        </w:r>
      </w:ins>
      <w:r>
        <w:t xml:space="preserve"> each gauged stream's change </w:t>
      </w:r>
      <w:del w:id="31" w:author="Colton Goodrich" w:date="2026-07-09T12:00:00Z">
        <w:r>
          <w:delText>rate. First I</w:delText>
        </w:r>
      </w:del>
      <w:ins w:id="32" w:author="Colton Goodrich" w:date="2026-07-09T12:00:00Z">
        <w:r>
          <w:t>rate:</w:t>
        </w:r>
      </w:ins>
      <w:r>
        <w:t xml:space="preserve"> co-register the two elevation epochs (removing the median vertical offset over stable ground, with an optional ICP refinement), resample </w:t>
      </w:r>
      <w:del w:id="33" w:author="Colton Goodrich" w:date="2026-07-09T12:00:00Z">
        <w:r>
          <w:delText xml:space="preserve">them </w:delText>
        </w:r>
      </w:del>
      <w:r>
        <w:t xml:space="preserve">to a shared grid, </w:t>
      </w:r>
      <w:del w:id="34" w:author="Colton Goodrich" w:date="2026-07-09T12:00:00Z">
        <w:r>
          <w:delText xml:space="preserve">and </w:delText>
        </w:r>
      </w:del>
      <w:r>
        <w:t xml:space="preserve">difference </w:t>
      </w:r>
      <w:del w:id="35" w:author="Colton Goodrich" w:date="2026-07-09T12:00:00Z">
        <w:r>
          <w:delText>them. I</w:delText>
        </w:r>
      </w:del>
      <w:ins w:id="36" w:author="Colton Goodrich" w:date="2026-07-09T12:00:00Z">
        <w:r>
          <w:t>them,</w:t>
        </w:r>
      </w:ins>
      <w:r>
        <w:t xml:space="preserve"> keep only pixels </w:t>
      </w:r>
      <w:r>
        <w:lastRenderedPageBreak/>
        <w:t xml:space="preserve">whose change clears the detection floor (the per-pixel LOD95 threshold from objective 3), </w:t>
      </w:r>
      <w:del w:id="37" w:author="Colton Goodrich" w:date="2026-07-09T12:00:00Z">
        <w:r>
          <w:delText>sum</w:delText>
        </w:r>
      </w:del>
      <w:ins w:id="38" w:author="Colton Goodrich" w:date="2026-07-09T12:00:00Z">
        <w:r>
          <w:t>and integrate</w:t>
        </w:r>
      </w:ins>
      <w:r>
        <w:t xml:space="preserve"> that change inside the </w:t>
      </w:r>
      <w:del w:id="39" w:author="Colton Goodrich" w:date="2026-07-09T12:00:00Z">
        <w:r>
          <w:delText xml:space="preserve">stream's </w:delText>
        </w:r>
      </w:del>
      <w:r>
        <w:t xml:space="preserve">channel outline, </w:t>
      </w:r>
      <w:del w:id="40" w:author="Colton Goodrich" w:date="2026-07-09T12:00:00Z">
        <w:r>
          <w:delText>and normalize</w:delText>
        </w:r>
      </w:del>
      <w:ins w:id="41" w:author="Colton Goodrich" w:date="2026-07-09T12:00:00Z">
        <w:r>
          <w:t>normalized</w:t>
        </w:r>
      </w:ins>
      <w:r>
        <w:t xml:space="preserve"> by channel area and years elapsed to a </w:t>
      </w:r>
      <w:del w:id="42" w:author="Colton Goodrich" w:date="2026-07-09T12:00:00Z">
        <w:r>
          <w:delText xml:space="preserve">specific </w:delText>
        </w:r>
      </w:del>
      <w:r>
        <w:t>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43" w:author="Colton Goodrich" w:date="2026-07-09T12:00:00Z">
        <w:r>
          <w:delText>across the whole valley floor</w:delText>
        </w:r>
      </w:del>
      <w:ins w:id="44" w:author="Colton Goodrich" w:date="2026-07-09T12:00:00Z">
        <w:r>
          <w:t>along the stream corridor</w:t>
        </w:r>
      </w:ins>
      <w:r>
        <w:t xml:space="preserve"> and pull out each change patch as a connected group of super-threshold </w:t>
      </w:r>
      <w:del w:id="45" w:author="Colton Goodrich" w:date="2026-07-09T12:00:00Z">
        <w:r>
          <w:delText>pixels. I drop</w:delText>
        </w:r>
      </w:del>
      <w:ins w:id="46" w:author="Colton Goodrich" w:date="2026-07-09T12:00:00Z">
        <w:r>
          <w:t>pixels, dropping</w:t>
        </w:r>
      </w:ins>
      <w:r>
        <w:t xml:space="preserve"> patches below a minimum mapping unit </w:t>
      </w:r>
      <w:del w:id="47" w:author="Colton Goodrich" w:date="2026-07-09T12:00:00Z">
        <w:r>
          <w:delText xml:space="preserve">(a few pixels) </w:delText>
        </w:r>
      </w:del>
      <w:r>
        <w:t xml:space="preserve">to suppress isolated-pixel </w:t>
      </w:r>
      <w:del w:id="48" w:author="Colton Goodrich" w:date="2026-07-09T12:00:00Z">
        <w:r>
          <w:delText>noise, and screen out near-level standing water, whose apparent change is lake-level rise, not ground change — those go to the lake-margin class and lake-level driver instead.</w:delText>
        </w:r>
      </w:del>
      <w:ins w:id="49" w:author="Colton Goodrich" w:date="2026-07-09T12:00:00Z">
        <w:r>
          <w:t>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del w:id="246" w:author="Colton Goodrich" w:date="2026-07-09T12:00:00Z">
        <w:r>
          <w:delText xml:space="preserve">LiDAR</w:delText>
        </w:r>
      </w:del>
      <w:ins w:id="248" w:author="Colton Goodrich" w:date="2026-07-09T12:00:00Z">
        <w:r>
          <w:t xml:space="preserve">lidar</w:t>
        </w:r>
      </w:ins>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ins w:id="258" w:author="Colton Goodrich" w:date="2026-07-09T12:00:00Z">
        <w:r>
          <w:rPr>
            <w:b/>
            <w:sz w:val="24"/>
          </w:rPr>
          <w:t xml:space="preserve">:</w:t>
        </w:r>
      </w:ins>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28"/>
      <w:r w:rsidR="00B06385">
        <w:rPr>
          <w:rStyle w:val="CommentReference"/>
          <w:sz w:val="22"/>
          <w:szCs w:val="22"/>
        </w:rPr>
        <w:commentReference w:id="28"/>
      </w:r>
    </w:p>
    <w:p w14:paraId="08C231B4" w14:textId="77777777" w:rsidR="000000FA" w:rsidRDefault="000000FA" w:rsidP="000000FA">
      <w:r>
        <w:t xml:space="preserve">Note that all methods use robust statistics</w:t>
      </w:r>
      <w:ins w:id="228" w:author="Colton Goodrich" w:date="2026-07-09T12:00:00Z">
        <w:r>
          <w:t xml:space="preserve"> [3]</w:t>
        </w:r>
      </w:ins>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w:t>
      </w:r>
      <w:proofErr w:type="spellStart"/>
      <w:proofErr w:type="gramStart"/>
      <w:r>
        <w:t>sqrt</w:t>
      </w:r>
      <w:proofErr w:type="spellEnd"/>
      <w:r>
        <w:t>(</w:t>
      </w:r>
      <w:proofErr w:type="gramEnd"/>
      <w:r>
        <w:t xml:space="preserve">NMAD1^2 + NMAD2^2), the change that noise alone clears only 5% of the time. Everything (DEMs, channel outlines, driver fields) is </w:t>
      </w:r>
      <w:proofErr w:type="spellStart"/>
      <w:r>
        <w:t>reprojected</w:t>
      </w:r>
      <w:proofErr w:type="spellEnd"/>
      <w:r>
        <w:t xml:space="preserve"> to one common Antarctic polar-stereographic grid (EPSG:3294) first, and the two </w:t>
      </w:r>
      <w:proofErr w:type="spellStart"/>
      <w:r>
        <w:t>lidar</w:t>
      </w:r>
      <w:proofErr w:type="spellEnd"/>
      <w:r>
        <w:t xml:space="preserve">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del w:id="264" w:author="Colton Goodrich" w:date="2026-07-09T12:00:00Z">
        <w:r>
          <w:delText xml:space="preserve">,</w:delText>
        </w:r>
      </w:del>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lastRenderedPageBreak/>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14:paraId="798FA9B0" w14:textId="77777777"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14:paraId="37FABFA3" w14:textId="77777777"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w:t>
            </w:r>
            <w:bookmarkStart w:id="50" w:name="_GoBack"/>
            <w:bookmarkEnd w:id="50"/>
            <w:r>
              <w:rPr>
                <w:rFonts w:ascii="Calibri" w:hAnsi="Calibri"/>
                <w:sz w:val="18"/>
              </w:rPr>
              <w:t>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51"/>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51"/>
            <w:r w:rsidR="00B06385">
              <w:rPr>
                <w:rStyle w:val="CommentReference"/>
                <w:sz w:val="22"/>
                <w:szCs w:val="22"/>
              </w:rPr>
              <w:commentReference w:id="51"/>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rsidR="00E47564" w14:paraId="5BC79CD1" w14:textId="77777777">
        <w:trPr>
          <w:jc w:val="center"/>
          <w:ins w:id="52" w:author="Colton Goodrich" w:date="2026-07-09T12:00:00Z"/>
        </w:trPr>
        <w:tc>
          <w:tcPr>
            <w:tcW w:w="3114" w:type="dxa"/>
          </w:tcPr>
          <w:p w14:paraId="60DED4F3" w14:textId="77777777" w:rsidR="00E47564" w:rsidRPr="00135D6F" w:rsidRDefault="00135D6F">
            <w:pPr>
              <w:rPr>
                <w:sz w:val="18"/>
                <w:szCs w:val="18"/>
                <w:rPrChange w:id="53" w:author="Microsoft account" w:date="2026-07-09T14:38:00Z">
                  <w:rPr/>
                </w:rPrChange>
              </w:rPr>
            </w:pPr>
            <w:ins w:id="54" w:author="Colton Goodrich" w:date="2026-07-09T12:00:00Z">
              <w:r w:rsidRPr="00135D6F">
                <w:rPr>
                  <w:sz w:val="18"/>
                  <w:szCs w:val="18"/>
                </w:rPr>
                <w:t>ICESat-2 elevation (external control)</w:t>
              </w:r>
            </w:ins>
          </w:p>
        </w:tc>
        <w:tc>
          <w:tcPr>
            <w:tcW w:w="3129" w:type="dxa"/>
          </w:tcPr>
          <w:p w14:paraId="5F9C61E4" w14:textId="77777777" w:rsidR="00E47564" w:rsidRPr="00135D6F" w:rsidRDefault="00135D6F">
            <w:pPr>
              <w:rPr>
                <w:sz w:val="18"/>
                <w:szCs w:val="18"/>
                <w:rPrChange w:id="55" w:author="Microsoft account" w:date="2026-07-09T14:38:00Z">
                  <w:rPr/>
                </w:rPrChange>
              </w:rPr>
            </w:pPr>
            <w:ins w:id="56" w:author="Colton Goodrich" w:date="2026-07-09T12:00:00Z">
              <w:r w:rsidRPr="00135D6F">
                <w:rPr>
                  <w:sz w:val="18"/>
                  <w:szCs w:val="18"/>
                  <w:rPrChange w:id="57" w:author="Microsoft account" w:date="2026-07-09T14:38:00Z">
                    <w:rPr/>
                  </w:rPrChange>
                </w:rPr>
                <w:t>NASA NSIDC DAAC</w:t>
              </w:r>
            </w:ins>
          </w:p>
        </w:tc>
        <w:tc>
          <w:tcPr>
            <w:tcW w:w="3107" w:type="dxa"/>
          </w:tcPr>
          <w:p w14:paraId="0D644C16" w14:textId="77777777" w:rsidR="00E47564" w:rsidRPr="00135D6F" w:rsidRDefault="00135D6F">
            <w:pPr>
              <w:rPr>
                <w:sz w:val="18"/>
                <w:szCs w:val="18"/>
                <w:rPrChange w:id="58" w:author="Microsoft account" w:date="2026-07-09T14:38:00Z">
                  <w:rPr/>
                </w:rPrChange>
              </w:rPr>
            </w:pPr>
            <w:ins w:id="59" w:author="Colton Goodrich" w:date="2026-07-09T12:00:00Z">
              <w:r w:rsidRPr="00135D6F">
                <w:rPr>
                  <w:sz w:val="18"/>
                  <w:szCs w:val="18"/>
                  <w:rPrChange w:id="60" w:author="Microsoft account" w:date="2026-07-09T14:38:00Z">
                    <w:rPr/>
                  </w:rPrChange>
                </w:rPr>
                <w:t>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61"/>
      <w:r>
        <w:t xml:space="preserve">A single workstation GPU trains the segmentation </w:t>
      </w:r>
      <w:del w:id="62" w:author="Colton Goodrich" w:date="2026-07-09T12:00:00Z">
        <w:r>
          <w:delText>models;</w:delText>
        </w:r>
      </w:del>
      <w:ins w:id="63" w:author="Colton Goodrich" w:date="2026-07-09T12:00:00Z">
        <w:r>
          <w:t>models, and</w:t>
        </w:r>
      </w:ins>
      <w:r>
        <w:t xml:space="preserve"> the elevation processing is CPU-bound and modest. </w:t>
      </w:r>
      <w:del w:id="64" w:author="Colton Goodrich" w:date="2026-07-09T12:00:00Z">
        <w:r>
          <w:delText>No supercomputer allocation is required. Full-valley raster</w:delText>
        </w:r>
      </w:del>
      <w:ins w:id="65" w:author="Colton Goodrich" w:date="2026-07-09T12:00:00Z">
        <w:r>
          <w:t>Free access to the host institution's high-performance computing cluster is available for any heavier batch processing, though the project does not depend on it. Raster</w:t>
        </w:r>
      </w:ins>
      <w:r>
        <w:t xml:space="preserve"> stacks reach tens of gigabytes and need only local </w:t>
      </w:r>
      <w:del w:id="66" w:author="Colton Goodrich" w:date="2026-07-09T12:00:00Z">
        <w:r>
          <w:delText>storage, not specialized infrastructure.</w:delText>
        </w:r>
      </w:del>
      <w:ins w:id="67" w:author="Colton Goodrich" w:date="2026-07-09T12:00:00Z">
        <w:r>
          <w:t>storage.</w:t>
        </w:r>
      </w:ins>
      <w:commentRangeEnd w:id="61"/>
      <w:r w:rsidR="00335823">
        <w:rPr>
          <w:rStyle w:val="CommentReference"/>
          <w:sz w:val="22"/>
          <w:szCs w:val="22"/>
        </w:rPr>
        <w:commentReference w:id="61"/>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68" w:author="Colton Goodrich" w:date="2026-07-09T12:00:00Z">
        <w:r>
          <w:rPr>
            <w:b/>
            <w:sz w:val="24"/>
          </w:rPr>
          <w:delText>Community Contact</w:delText>
        </w:r>
      </w:del>
      <w:ins w:id="69" w:author="Colton Goodrich" w:date="2026-07-09T12:00:00Z">
        <w:r>
          <w:rPr>
            <w:b/>
            <w:sz w:val="24"/>
          </w:rPr>
          <w:t>Dissemination</w:t>
        </w:r>
      </w:ins>
    </w:p>
    <w:p w14:paraId="5DCC9297" w14:textId="77777777" w:rsidR="00D830E3" w:rsidRDefault="00D830E3" w:rsidP="000000FA">
      <w:commentRangeStart w:id="70"/>
      <w:del w:id="71" w:author="Colton Goodrich" w:date="2026-07-09T12:00:00Z">
        <w:r>
          <w:delText>The dissertation author has been contacted and is responsive. Continued cooperation helps but is not vital: every analysis</w:delText>
        </w:r>
      </w:del>
      <w:ins w:id="72" w:author="Colton Goodrich" w:date="2026-07-09T12:00:00Z">
        <w:r>
          <w:t>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73" w:author="Colton Goodrich" w:date="2026-07-09T12:00:00Z">
        <w:r>
          <w:delText>from public data.</w:delText>
        </w:r>
      </w:del>
      <w:ins w:id="74" w:author="Colton Goodrich" w:date="2026-07-09T12:00:00Z">
        <w:r>
          <w:t>independently.</w:t>
        </w:r>
      </w:ins>
      <w:commentRangeEnd w:id="70"/>
      <w:r w:rsidR="00335823">
        <w:rPr>
          <w:rStyle w:val="CommentReference"/>
          <w:sz w:val="22"/>
          <w:szCs w:val="22"/>
        </w:rPr>
        <w:commentReference w:id="70"/>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del w:id="218" w:author="Colton Goodrich" w:date="2026-07-09T12:00:00Z">
        <w:r>
          <w:delText xml:space="preserve">roughly 20</w:delText>
        </w:r>
      </w:del>
      <w:ins w:id="220" w:author="Colton Goodrich" w:date="2026-07-09T12:00:00Z">
        <w:r>
          <w:t xml:space="preserve">21</w:t>
        </w:r>
      </w:ins>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lastRenderedPageBreak/>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75" w:author="Colton Goodrich" w:date="2026-07-09T12:00:00Z">
        <w:r>
          <w:delText>narrows back to in-channel change and the landscape-wide result is reported accordingly.</w:delText>
        </w:r>
      </w:del>
      <w:ins w:id="76" w:author="Colton Goodrich" w:date="2026-07-09T12:00:00Z">
        <w:r>
          <w:t>stays tight to the channel and its immediate margins, and results are reported at that scope.</w:t>
        </w:r>
      </w:ins>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del w:id="250" w:author="Colton Goodrich" w:date="2026-07-09T12:00:00Z">
        <w:r>
          <w:delText xml:space="preserve">LiDAR</w:delText>
        </w:r>
      </w:del>
      <w:ins w:id="252" w:author="Colton Goodrich" w:date="2026-07-09T12:00:00Z">
        <w:r>
          <w:t xml:space="preserve">lidar</w:t>
        </w:r>
      </w:ins>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del w:id="77" w:author="Colton Goodrich" w:date="2026-07-09T12:00:00Z">
              <w:r>
                <w:rPr>
                  <w:rFonts w:ascii="Calibri" w:hAnsi="Calibri"/>
                  <w:sz w:val="18"/>
                </w:rPr>
                <w:delText>Landscape-wide change detection + process-type classification</w:delText>
              </w:r>
            </w:del>
            <w:ins w:id="78" w:author="Colton Goodrich" w:date="2026-07-09T12:00:00Z">
              <w:r>
                <w:rPr>
                  <w:rFonts w:ascii="Calibri" w:hAnsi="Calibri"/>
                  <w:sz w:val="18"/>
                </w:rPr>
                <w:t>Stream-corridor process attribution</w:t>
              </w:r>
            </w:ins>
            <w:r>
              <w:rPr>
                <w:rFonts w:ascii="Calibri" w:hAnsi="Calibri"/>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w:t>
      </w:r>
      <w:r>
        <w:rPr>
          <w:rFonts w:ascii="Calibri" w:hAnsi="Calibri"/>
        </w:rPr>
        <w:lastRenderedPageBreak/>
        <w:t>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14:paraId="32CFF3A7" w14:textId="77777777"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14:paraId="35FDB019" w14:textId="77777777" w:rsidR="00D830E3" w:rsidRDefault="003146FF" w:rsidP="00C315DC">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14:paraId="11CEA899" w14:textId="77777777" w:rsidR="00D830E3" w:rsidRDefault="003146FF" w:rsidP="00C315DC">
      <w:pPr>
        <w:spacing w:after="120"/>
      </w:pPr>
      <w:r>
        <w:rPr>
          <w:rFonts w:ascii="Calibri" w:hAnsi="Calibri"/>
        </w:rPr>
        <w:t xml:space="preserve">[8] Schenk, T., </w:t>
      </w:r>
      <w:proofErr w:type="spellStart"/>
      <w:r>
        <w:rPr>
          <w:rFonts w:ascii="Calibri" w:hAnsi="Calibri"/>
        </w:rPr>
        <w:t>Csatho</w:t>
      </w:r>
      <w:proofErr w:type="spellEnd"/>
      <w:r>
        <w:rPr>
          <w:rFonts w:ascii="Calibri" w:hAnsi="Calibri"/>
        </w:rPr>
        <w:t xml:space="preserve">, B., </w:t>
      </w:r>
      <w:proofErr w:type="spellStart"/>
      <w:r>
        <w:rPr>
          <w:rFonts w:ascii="Calibri" w:hAnsi="Calibri"/>
        </w:rPr>
        <w:t>Ahn</w:t>
      </w:r>
      <w:proofErr w:type="spellEnd"/>
      <w:r>
        <w:rPr>
          <w:rFonts w:ascii="Calibri" w:hAnsi="Calibri"/>
        </w:rPr>
        <w:t xml:space="preserve">, Y., Yoon, T., Shin, S. W., &amp; Huh, K. I. (2004). DEM generation from the Antarctic </w:t>
      </w:r>
      <w:del w:id="254" w:author="Colton Goodrich" w:date="2026-07-09T12:00:00Z">
        <w:r>
          <w:rPr>
            <w:rFonts w:ascii="Calibri" w:hAnsi="Calibri"/>
          </w:rPr>
          <w:delText xml:space="preserve">LiDAR</w:delText>
        </w:r>
      </w:del>
      <w:ins w:id="256" w:author="Colton Goodrich" w:date="2026-07-09T12:00:00Z">
        <w:r>
          <w:rPr>
            <w:rFonts w:ascii="Calibri" w:hAnsi="Calibri"/>
          </w:rPr>
          <w:t xml:space="preserve">lidar</w:t>
        </w:r>
      </w:ins>
      <w:r>
        <w:rPr>
          <w:rFonts w:ascii="Calibri" w:hAnsi="Calibri"/>
        </w:rPr>
        <w:t xml:space="preserve"> data: Site report. US Geological Survey.</w:t>
      </w:r>
    </w:p>
    <w:p w14:paraId="4026A84F" w14:textId="77777777" w:rsidR="00D830E3" w:rsidRDefault="003146FF" w:rsidP="00C315DC">
      <w:pPr>
        <w:spacing w:after="120"/>
      </w:pPr>
      <w:r>
        <w:rPr>
          <w:rFonts w:ascii="Calibri" w:hAnsi="Calibri"/>
        </w:rPr>
        <w:t xml:space="preserve">[9] Fountain, A. G., et al. (1999). Physical controls on the Taylor Valley ecosystem, Antarctica. </w:t>
      </w:r>
      <w:proofErr w:type="spellStart"/>
      <w:r>
        <w:rPr>
          <w:rFonts w:ascii="Calibri" w:hAnsi="Calibri"/>
        </w:rPr>
        <w:t>BioScience</w:t>
      </w:r>
      <w:proofErr w:type="spellEnd"/>
      <w:r>
        <w:rPr>
          <w:rFonts w:ascii="Calibri" w:hAnsi="Calibri"/>
        </w:rPr>
        <w:t xml:space="preserve"> 49(12):961</w:t>
      </w:r>
      <w:del w:id="260" w:author="Colton Goodrich" w:date="2026-07-09T12:00:00Z">
        <w:r>
          <w:rPr>
            <w:rFonts w:ascii="Calibri" w:hAnsi="Calibri"/>
          </w:rPr>
          <w:delText xml:space="preserve">-</w:delText>
        </w:r>
      </w:del>
      <w:ins w:id="262" w:author="Colton Goodrich" w:date="2026-07-09T12:00:00Z">
        <w:r>
          <w:rPr>
            <w:rFonts w:ascii="Calibri" w:hAnsi="Calibri"/>
          </w:rPr>
          <w:t xml:space="preserve">–</w:t>
        </w:r>
      </w:ins>
      <w:r>
        <w:rPr>
          <w:rFonts w:ascii="Calibri" w:hAnsi="Calibri"/>
        </w:rPr>
        <w:t xml:space="preserve">971.</w:t>
      </w:r>
    </w:p>
    <w:p w14:paraId="602A54A2" w14:textId="77777777" w:rsidR="00504EDB" w:rsidRDefault="00504EDB" w:rsidP="00504EDB">
      <w:pPr>
        <w:pStyle w:val="Default"/>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14"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15" w:author="Craig Glennie" w:date="2026-07-08T19:36:00Z" w:initials="CG">
    <w:p w14:paraId="56E0FEBE" w14:textId="77777777" w:rsidR="00B06385" w:rsidRDefault="00B06385" w:rsidP="00B06385">
      <w:r>
        <w:rPr>
          <w:rStyle w:val="CommentReference"/>
        </w:rPr>
        <w:annotationRef/>
      </w:r>
      <w:r>
        <w:rPr>
          <w:sz w:val="20"/>
          <w:szCs w:val="20"/>
        </w:rPr>
        <w:t xml:space="preserve">Again.  Be careful with this one.  You need to have stable areas to </w:t>
      </w:r>
      <w:proofErr w:type="spellStart"/>
      <w:r>
        <w:rPr>
          <w:sz w:val="20"/>
          <w:szCs w:val="20"/>
        </w:rPr>
        <w:t>georeference</w:t>
      </w:r>
      <w:proofErr w:type="spellEnd"/>
      <w:r>
        <w:rPr>
          <w:sz w:val="20"/>
          <w:szCs w:val="20"/>
        </w:rPr>
        <w:t xml:space="preserve"> the REMA DEMs - if you assume everything is moving then you can't do this.</w:t>
      </w:r>
    </w:p>
  </w:comment>
  <w:comment w:id="18"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23" w:author="Craig Glennie" w:date="2026-07-08T19:39:00Z" w:initials="CG">
    <w:p w14:paraId="7FD84550" w14:textId="77777777" w:rsidR="00B06385" w:rsidRDefault="00B06385" w:rsidP="00B06385">
      <w:r>
        <w:rPr>
          <w:rStyle w:val="CommentReference"/>
        </w:rPr>
        <w:annotationRef/>
      </w:r>
      <w:r>
        <w:rPr>
          <w:sz w:val="20"/>
          <w:szCs w:val="20"/>
        </w:rPr>
        <w:t xml:space="preserve">You have NCALM </w:t>
      </w:r>
      <w:proofErr w:type="spellStart"/>
      <w:r>
        <w:rPr>
          <w:sz w:val="20"/>
          <w:szCs w:val="20"/>
        </w:rPr>
        <w:t>lidar</w:t>
      </w:r>
      <w:proofErr w:type="spellEnd"/>
      <w:r>
        <w:rPr>
          <w:sz w:val="20"/>
          <w:szCs w:val="20"/>
        </w:rPr>
        <w:t xml:space="preserve">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28"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51"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61"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70"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135D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7</Pages>
  <Words>2348</Words>
  <Characters>13388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18</cp:revision>
  <dcterms:created xsi:type="dcterms:W3CDTF">2026-07-06T13:13:00Z</dcterms:created>
  <dcterms:modified xsi:type="dcterms:W3CDTF">2026-07-09T19:39:00Z</dcterms:modified>
</cp:coreProperties>
</file>