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BB318" w14:textId="515003A8" w:rsidR="005D4769" w:rsidRPr="00C654B5" w:rsidRDefault="00331D4F" w:rsidP="00C654B5">
      <w:pPr>
        <w:rPr>
          <w:b/>
          <w:bCs/>
          <w:sz w:val="28"/>
          <w:szCs w:val="28"/>
        </w:rPr>
      </w:pPr>
      <w:r w:rsidRPr="00D14719">
        <w:rPr>
          <w:b/>
          <w:bCs/>
          <w:sz w:val="28"/>
          <w:szCs w:val="28"/>
        </w:rPr>
        <w:t>Budget Justification</w:t>
      </w:r>
    </w:p>
    <w:p w14:paraId="1C948E1D" w14:textId="77777777" w:rsidR="003D03B1" w:rsidRDefault="003D03B1" w:rsidP="0048352E">
      <w:pPr>
        <w:autoSpaceDE w:val="0"/>
        <w:autoSpaceDN w:val="0"/>
        <w:adjustRightInd w:val="0"/>
        <w:spacing w:after="0"/>
        <w:jc w:val="both"/>
        <w:rPr>
          <w:rFonts w:eastAsia="Batang"/>
          <w:lang w:eastAsia="ja-JP"/>
        </w:rPr>
      </w:pPr>
    </w:p>
    <w:p w14:paraId="1D2F7562" w14:textId="3542A20B" w:rsidR="002E2FB7" w:rsidRPr="0075066F" w:rsidRDefault="0075066F" w:rsidP="0075066F">
      <w:pPr>
        <w:autoSpaceDE w:val="0"/>
        <w:autoSpaceDN w:val="0"/>
        <w:adjustRightInd w:val="0"/>
        <w:jc w:val="both"/>
        <w:rPr>
          <w:rFonts w:eastAsia="Batang"/>
          <w:lang w:eastAsia="ja-JP"/>
        </w:rPr>
      </w:pPr>
      <w:r w:rsidRPr="0075066F">
        <w:rPr>
          <w:rFonts w:eastAsia="Batang"/>
          <w:lang w:eastAsia="ja-JP"/>
        </w:rPr>
        <w:t>The University of Houston’s definition of a calendar year is the 12-month period starting on January 1 and ending on December 31. The University of Houston’s definition of a fiscal year is the 12-month period starting on September 1 and ending on August 31. A University Year, as used in connection with faculty and other personnel appointments, contains any two terms in the calendar for the year in question.</w:t>
      </w:r>
    </w:p>
    <w:p w14:paraId="17B80E3B" w14:textId="5FC27E50" w:rsidR="00641CFC" w:rsidRDefault="002E2FB7" w:rsidP="00641CFC">
      <w:pPr>
        <w:widowControl w:val="0"/>
        <w:spacing w:after="0"/>
        <w:jc w:val="both"/>
      </w:pPr>
      <w:r>
        <w:rPr>
          <w:b/>
          <w:bCs/>
        </w:rPr>
        <w:t>Personnel.</w:t>
      </w:r>
      <w:r w:rsidR="00641CFC">
        <w:t xml:space="preserve"> </w:t>
      </w:r>
      <w:r w:rsidR="00887507">
        <w:t xml:space="preserve">Colton Goodrich, the </w:t>
      </w:r>
      <w:r w:rsidR="00641CFC" w:rsidRPr="00912DD1">
        <w:t>Future Investigator</w:t>
      </w:r>
      <w:r w:rsidR="00641CFC">
        <w:t xml:space="preserve"> (FI)</w:t>
      </w:r>
      <w:r w:rsidR="00641CFC" w:rsidRPr="00912DD1">
        <w:t>, will carry out his work under the supervision of the PI</w:t>
      </w:r>
      <w:r w:rsidR="004628DE">
        <w:t>.</w:t>
      </w:r>
      <w:r w:rsidR="00641CFC">
        <w:t xml:space="preserve"> </w:t>
      </w:r>
      <w:r w:rsidR="00641CFC" w:rsidRPr="00912DD1">
        <w:t xml:space="preserve">The </w:t>
      </w:r>
      <w:r w:rsidR="008B0EC1">
        <w:t>FI</w:t>
      </w:r>
      <w:r w:rsidR="00641CFC" w:rsidRPr="00912DD1">
        <w:t xml:space="preserve"> </w:t>
      </w:r>
      <w:r w:rsidR="00641CFC">
        <w:t>requests 12-months</w:t>
      </w:r>
      <w:r w:rsidR="00641CFC" w:rsidRPr="00912DD1">
        <w:t xml:space="preserve"> funding </w:t>
      </w:r>
      <w:r w:rsidR="00641CFC">
        <w:t xml:space="preserve">in each of the three years to </w:t>
      </w:r>
      <w:r w:rsidR="00641CFC" w:rsidRPr="00912DD1">
        <w:t>support h</w:t>
      </w:r>
      <w:r w:rsidR="00DA2EAF">
        <w:t>is</w:t>
      </w:r>
      <w:r w:rsidR="00641CFC" w:rsidRPr="00912DD1">
        <w:t xml:space="preserve"> </w:t>
      </w:r>
      <w:r w:rsidR="00641CFC">
        <w:t>research</w:t>
      </w:r>
      <w:r w:rsidR="00641CFC" w:rsidRPr="00912DD1">
        <w:t xml:space="preserve">. The funding will be used to cover the </w:t>
      </w:r>
      <w:r w:rsidR="00710C2E">
        <w:t>F</w:t>
      </w:r>
      <w:r w:rsidR="00DA2EAF">
        <w:t>I’</w:t>
      </w:r>
      <w:r w:rsidR="00641CFC" w:rsidRPr="00912DD1">
        <w:t xml:space="preserve">s </w:t>
      </w:r>
      <w:r w:rsidR="00DA2EAF">
        <w:t xml:space="preserve">monthly </w:t>
      </w:r>
      <w:r w:rsidR="00641CFC" w:rsidRPr="00912DD1">
        <w:t xml:space="preserve">stipend and </w:t>
      </w:r>
      <w:r w:rsidR="00641CFC">
        <w:t xml:space="preserve">fringe </w:t>
      </w:r>
      <w:r w:rsidR="00641CFC" w:rsidRPr="00912DD1">
        <w:t>benefits.</w:t>
      </w:r>
    </w:p>
    <w:p w14:paraId="1BDB93D7" w14:textId="77777777" w:rsidR="00641CFC" w:rsidRDefault="00641CFC" w:rsidP="00641CFC">
      <w:pPr>
        <w:spacing w:after="0"/>
        <w:jc w:val="both"/>
      </w:pPr>
    </w:p>
    <w:p w14:paraId="7301C7BB" w14:textId="4D716CDF" w:rsidR="00641CFC" w:rsidRDefault="00641CFC" w:rsidP="0048352E">
      <w:pPr>
        <w:spacing w:after="0"/>
        <w:jc w:val="both"/>
      </w:pPr>
      <w:r w:rsidRPr="00E23D9A">
        <w:t xml:space="preserve">The </w:t>
      </w:r>
      <w:r>
        <w:t>salaries</w:t>
      </w:r>
      <w:r w:rsidRPr="00E23D9A">
        <w:t xml:space="preserve"> and benefits for</w:t>
      </w:r>
      <w:r>
        <w:t xml:space="preserve"> the FI</w:t>
      </w:r>
      <w:r w:rsidRPr="00E23D9A">
        <w:t xml:space="preserve"> are determined </w:t>
      </w:r>
      <w:r w:rsidRPr="009B6027">
        <w:t xml:space="preserve">based </w:t>
      </w:r>
      <w:r>
        <w:t>on</w:t>
      </w:r>
      <w:r w:rsidRPr="009B6027">
        <w:t xml:space="preserve"> </w:t>
      </w:r>
      <w:r>
        <w:t xml:space="preserve">the institution’s </w:t>
      </w:r>
      <w:r w:rsidRPr="009B6027">
        <w:t>current</w:t>
      </w:r>
      <w:r>
        <w:t xml:space="preserve"> salary and fringe scales.</w:t>
      </w:r>
    </w:p>
    <w:p w14:paraId="72CED5C5" w14:textId="77777777" w:rsidR="002E2FB7" w:rsidRDefault="002E2FB7" w:rsidP="0048352E">
      <w:pPr>
        <w:spacing w:after="0"/>
        <w:jc w:val="both"/>
      </w:pPr>
    </w:p>
    <w:p w14:paraId="4599F24D" w14:textId="281D4D0D" w:rsidR="00220376" w:rsidRDefault="002E2FB7" w:rsidP="0048352E">
      <w:pPr>
        <w:spacing w:after="0"/>
        <w:jc w:val="both"/>
      </w:pPr>
      <w:r>
        <w:rPr>
          <w:b/>
          <w:bCs/>
        </w:rPr>
        <w:t>Domestic Travel.</w:t>
      </w:r>
      <w:r w:rsidRPr="00D9773F">
        <w:t xml:space="preserve"> </w:t>
      </w:r>
      <w:r w:rsidR="005E172A">
        <w:t xml:space="preserve">We request an annual allocation of </w:t>
      </w:r>
      <w:r w:rsidR="00887507">
        <w:t xml:space="preserve">$2,500 </w:t>
      </w:r>
      <w:r w:rsidR="005E172A">
        <w:t>for the FI to attend</w:t>
      </w:r>
      <w:r w:rsidR="00887507">
        <w:t xml:space="preserve"> a national meeting, such as the </w:t>
      </w:r>
      <w:r w:rsidR="005E172A">
        <w:t xml:space="preserve">American Geophysical Union </w:t>
      </w:r>
      <w:r w:rsidR="00E65C5F">
        <w:t xml:space="preserve">or </w:t>
      </w:r>
      <w:r w:rsidR="005E172A">
        <w:t xml:space="preserve">the Geological Society of America annual meeting. </w:t>
      </w:r>
      <w:r w:rsidR="00E65C5F">
        <w:t>Meeting attendance</w:t>
      </w:r>
      <w:r w:rsidR="005E172A">
        <w:t xml:space="preserve"> provide</w:t>
      </w:r>
      <w:r w:rsidR="00E65C5F">
        <w:t>s</w:t>
      </w:r>
      <w:r w:rsidR="005E172A">
        <w:t xml:space="preserve"> valuable opportunities for the FI to be exposed to the community and interact with other scientists. Cost estimates are based on prior experience</w:t>
      </w:r>
      <w:r w:rsidR="00220376">
        <w:t>.</w:t>
      </w:r>
    </w:p>
    <w:p w14:paraId="6A7CF62D" w14:textId="77777777" w:rsidR="00220376" w:rsidRDefault="00220376" w:rsidP="0048352E">
      <w:pPr>
        <w:spacing w:after="0"/>
        <w:jc w:val="both"/>
      </w:pPr>
    </w:p>
    <w:p w14:paraId="43FC22E8" w14:textId="3DF13B4E" w:rsidR="005E172A" w:rsidRDefault="00220376" w:rsidP="0048352E">
      <w:pPr>
        <w:spacing w:after="0"/>
        <w:jc w:val="both"/>
        <w:rPr>
          <w:iCs/>
        </w:rPr>
      </w:pPr>
      <w:r>
        <w:t>T</w:t>
      </w:r>
      <w:r w:rsidR="005E172A">
        <w:t xml:space="preserve">he costs for the FI to </w:t>
      </w:r>
      <w:r w:rsidR="00DB62E9">
        <w:t xml:space="preserve">the </w:t>
      </w:r>
      <w:r w:rsidR="005E172A">
        <w:t>meeting are estimated as follows: Airfare - $500; Ground transportation - $</w:t>
      </w:r>
      <w:r w:rsidR="00DB62E9">
        <w:t>1</w:t>
      </w:r>
      <w:r w:rsidR="00982A29">
        <w:t>75</w:t>
      </w:r>
      <w:r w:rsidR="005E172A">
        <w:t>; Hotel - $2</w:t>
      </w:r>
      <w:r w:rsidR="006F3362">
        <w:t>0</w:t>
      </w:r>
      <w:r w:rsidR="005E172A">
        <w:t xml:space="preserve">0/night </w:t>
      </w:r>
      <w:r w:rsidR="005E172A" w:rsidRPr="00A214C7">
        <w:rPr>
          <w:iCs/>
        </w:rPr>
        <w:sym w:font="Symbol" w:char="F0B4"/>
      </w:r>
      <w:r w:rsidR="005E172A">
        <w:rPr>
          <w:iCs/>
        </w:rPr>
        <w:t>5 nights; Registration - $</w:t>
      </w:r>
      <w:r w:rsidR="0064270B">
        <w:rPr>
          <w:iCs/>
        </w:rPr>
        <w:t>45</w:t>
      </w:r>
      <w:r w:rsidR="005E172A">
        <w:rPr>
          <w:iCs/>
        </w:rPr>
        <w:t xml:space="preserve">0; Per Diem - $75/day </w:t>
      </w:r>
      <w:r w:rsidR="005E172A" w:rsidRPr="00A214C7">
        <w:rPr>
          <w:iCs/>
        </w:rPr>
        <w:sym w:font="Symbol" w:char="F0B4"/>
      </w:r>
      <w:r w:rsidR="005E172A">
        <w:rPr>
          <w:iCs/>
        </w:rPr>
        <w:t xml:space="preserve">5 days. </w:t>
      </w:r>
      <w:r w:rsidR="005E172A">
        <w:t>The total is $</w:t>
      </w:r>
      <w:r w:rsidR="00DB62E9">
        <w:t>2,500</w:t>
      </w:r>
      <w:r w:rsidR="006F3362">
        <w:t xml:space="preserve">, or $7,500 over the </w:t>
      </w:r>
      <w:r w:rsidR="005E172A">
        <w:t>three-year project.</w:t>
      </w:r>
    </w:p>
    <w:p w14:paraId="111FF508" w14:textId="77777777" w:rsidR="002E2FB7" w:rsidRDefault="002E2FB7" w:rsidP="0048352E">
      <w:pPr>
        <w:widowControl w:val="0"/>
        <w:spacing w:after="0"/>
        <w:jc w:val="both"/>
        <w:rPr>
          <w:b/>
          <w:bCs/>
        </w:rPr>
      </w:pPr>
    </w:p>
    <w:p w14:paraId="1207F266" w14:textId="1607FE61" w:rsidR="002E2FB7" w:rsidRPr="00666E84" w:rsidRDefault="002E2FB7" w:rsidP="0048352E">
      <w:pPr>
        <w:widowControl w:val="0"/>
        <w:spacing w:after="0"/>
        <w:jc w:val="both"/>
      </w:pPr>
      <w:r>
        <w:rPr>
          <w:b/>
          <w:bCs/>
        </w:rPr>
        <w:t>Materials and Supplies.</w:t>
      </w:r>
      <w:r w:rsidRPr="00D9773F">
        <w:t xml:space="preserve"> </w:t>
      </w:r>
      <w:r>
        <w:t>We request $</w:t>
      </w:r>
      <w:r w:rsidR="00220376">
        <w:t xml:space="preserve">500 </w:t>
      </w:r>
      <w:r>
        <w:t xml:space="preserve">in </w:t>
      </w:r>
      <w:r w:rsidR="005E172A">
        <w:t>each year of the project</w:t>
      </w:r>
      <w:r>
        <w:t xml:space="preserve"> to </w:t>
      </w:r>
      <w:proofErr w:type="spellStart"/>
      <w:proofErr w:type="spellEnd"/>
      <w:r>
        <w:t xml:space="preserve">support miscellaneous costs associated with this project, including </w:t>
      </w:r>
      <w:r w:rsidRPr="005A3CE9">
        <w:t xml:space="preserve">photocopy charges, thumb drives, </w:t>
      </w:r>
      <w:r w:rsidR="00220376">
        <w:t xml:space="preserve">research-related supplies, etc. </w:t>
      </w:r>
      <w:r w:rsidR="005D560D">
        <w:t xml:space="preserve"> </w:t>
      </w:r>
    </w:p>
    <w:p w14:paraId="55EAF943" w14:textId="77777777" w:rsidR="002E2FB7" w:rsidRDefault="002E2FB7" w:rsidP="0048352E">
      <w:pPr>
        <w:widowControl w:val="0"/>
        <w:spacing w:after="0"/>
        <w:jc w:val="both"/>
      </w:pPr>
    </w:p>
    <w:p w14:paraId="5EDB46FC" w14:textId="3FDAF4BF" w:rsidR="00666E84" w:rsidRDefault="002E2FB7" w:rsidP="0048352E">
      <w:pPr>
        <w:widowControl w:val="0"/>
        <w:spacing w:after="0"/>
        <w:jc w:val="both"/>
      </w:pPr>
      <w:r>
        <w:rPr>
          <w:b/>
          <w:bCs/>
        </w:rPr>
        <w:t>Publication Costs.</w:t>
      </w:r>
      <w:r w:rsidRPr="00D9773F">
        <w:t xml:space="preserve"> </w:t>
      </w:r>
      <w:r w:rsidR="00666E84">
        <w:t>We request $</w:t>
      </w:r>
      <w:r w:rsidR="00220376">
        <w:t>1,500 i</w:t>
      </w:r>
      <w:r w:rsidR="00666E84">
        <w:t>n</w:t>
      </w:r>
      <w:r w:rsidR="00220376">
        <w:t xml:space="preserve"> </w:t>
      </w:r>
      <w:r w:rsidR="0073140B">
        <w:t xml:space="preserve">each of </w:t>
      </w:r>
      <w:r w:rsidR="00220376">
        <w:t xml:space="preserve">years 2 and 3 of the project </w:t>
      </w:r>
      <w:r w:rsidR="00666E84">
        <w:t>to support the cost of publi</w:t>
      </w:r>
      <w:r w:rsidR="00BC0512">
        <w:t>shing articles in peer-reviewed journals.</w:t>
      </w:r>
    </w:p>
    <w:p w14:paraId="69001D4E" w14:textId="77777777" w:rsidR="00DB7757" w:rsidRDefault="00DB7757" w:rsidP="0048352E">
      <w:pPr>
        <w:widowControl w:val="0"/>
        <w:spacing w:after="0"/>
        <w:jc w:val="both"/>
      </w:pPr>
    </w:p>
    <w:p w14:paraId="46AAD574" w14:textId="09EC8139" w:rsidR="00DB7757" w:rsidRPr="00DB7757" w:rsidRDefault="00DB7757" w:rsidP="0048352E">
      <w:pPr>
        <w:widowControl w:val="0"/>
        <w:spacing w:after="0"/>
        <w:jc w:val="both"/>
      </w:pPr>
      <w:r>
        <w:rPr>
          <w:b/>
          <w:bCs/>
        </w:rPr>
        <w:t xml:space="preserve">Tuition and Fees. </w:t>
      </w:r>
      <w:r>
        <w:t>We request $</w:t>
      </w:r>
      <w:r w:rsidR="00314323">
        <w:t>8,736 in each year of the project to cover tuition and fees for 9 semester hours during each fall and spring semester.</w:t>
      </w:r>
    </w:p>
    <w:p w14:paraId="0FB15E53" w14:textId="77777777" w:rsidR="002E2FB7" w:rsidRDefault="002E2FB7" w:rsidP="0048352E">
      <w:pPr>
        <w:widowControl w:val="0"/>
        <w:spacing w:after="0"/>
        <w:jc w:val="both"/>
      </w:pPr>
    </w:p>
    <w:p w14:paraId="7225D3A8" w14:textId="21BBE9B5" w:rsidR="003D03B1" w:rsidRPr="002D2FDB" w:rsidRDefault="00666E84" w:rsidP="002D2FDB">
      <w:pPr>
        <w:jc w:val="both"/>
      </w:pPr>
      <w:r>
        <w:rPr>
          <w:b/>
          <w:bCs/>
        </w:rPr>
        <w:t>Indirect Costs</w:t>
      </w:r>
      <w:r w:rsidRPr="000011A8">
        <w:rPr>
          <w:b/>
          <w:bCs/>
        </w:rPr>
        <w:t>.</w:t>
      </w:r>
      <w:r w:rsidRPr="00D9773F">
        <w:t xml:space="preserve"> </w:t>
      </w:r>
      <w:r>
        <w:t>None.</w:t>
      </w:r>
    </w:p>
    <w:p>
      <w:pPr/>
      <w:r>
        <w:rPr>
          <w:rFonts w:ascii="Times New Roman" w:hAnsi="Times New Roman"/>
          <w:sz w:val="24"/>
        </w:rPr>
        <w:t xml:space="preserve">Cost Category. The University of Houston treats the FI as a participant. All FI costs are requested as participant support costs as defined in 2 CFR 200.1, entered on the NSPIRES cover page under E. Direct Costs-Participant/Trainee Support Cost. No indirect costs are requested.</w:t>
      </w:r>
    </w:p>
    <w:p>
      <w:pPr/>
      <w:r>
        <w:rPr>
          <w:rFonts w:ascii="Times New Roman" w:hAnsi="Times New Roman"/>
          <w:b/>
          <w:sz w:val="24"/>
        </w:rPr>
        <w:t xml:space="preserve">Budget Summary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870" w:type="dxa"/>
          </w:tcPr>
          <w:p>
            <w:r>
              <w:rPr>
                <w:rFonts w:ascii="Times New Roman" w:hAnsi="Times New Roman"/>
                <w:b/>
                <w:sz w:val="22"/>
              </w:rPr>
              <w:t>Category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b/>
                <w:sz w:val="22"/>
              </w:rPr>
              <w:t>Year 1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b/>
                <w:sz w:val="22"/>
              </w:rPr>
              <w:t>Year 2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b/>
                <w:sz w:val="22"/>
              </w:rPr>
              <w:t>Year 3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b/>
                <w:sz w:val="22"/>
              </w:rPr>
              <w:t>Total</w:t>
            </w:r>
          </w:p>
        </w:tc>
      </w:tr>
      <w:tr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FI stipend and fringe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$36,720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$36,720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$36,720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$110,160</w:t>
            </w:r>
          </w:p>
        </w:tc>
      </w:tr>
      <w:tr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Domestic travel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$2,500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$2,500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$2,500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$7,500</w:t>
            </w:r>
          </w:p>
        </w:tc>
      </w:tr>
      <w:tr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Tuition and fees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$8,736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$8,736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$8,736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$26,208</w:t>
            </w:r>
          </w:p>
        </w:tc>
      </w:tr>
      <w:tr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Materials and supplies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$500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$500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$500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$1,500</w:t>
            </w:r>
          </w:p>
        </w:tc>
      </w:tr>
      <w:tr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Publication costs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$0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$1,500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$1,500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$3,000</w:t>
            </w:r>
          </w:p>
        </w:tc>
      </w:tr>
      <w:tr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Indirect costs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$0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$0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$0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sz w:val="22"/>
              </w:rPr>
              <w:t>$0</w:t>
            </w:r>
          </w:p>
        </w:tc>
      </w:tr>
      <w:tr>
        <w:tc>
          <w:tcPr>
            <w:tcW w:w="1870" w:type="dxa"/>
          </w:tcPr>
          <w:p>
            <w:r>
              <w:rPr>
                <w:rFonts w:ascii="Times New Roman" w:hAnsi="Times New Roman"/>
                <w:b/>
                <w:sz w:val="22"/>
              </w:rPr>
              <w:t>Total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b/>
                <w:sz w:val="22"/>
              </w:rPr>
              <w:t>$48,456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b/>
                <w:sz w:val="22"/>
              </w:rPr>
              <w:t>$49,956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b/>
                <w:sz w:val="22"/>
              </w:rPr>
              <w:t>$49,956</w:t>
            </w:r>
          </w:p>
        </w:tc>
        <w:tc>
          <w:tcPr>
            <w:tcW w:w="1870" w:type="dxa"/>
          </w:tcPr>
          <w:p>
            <w:r>
              <w:rPr>
                <w:rFonts w:ascii="Times New Roman" w:hAnsi="Times New Roman"/>
                <w:b/>
                <w:sz w:val="22"/>
              </w:rPr>
              <w:t>$148,368</w:t>
            </w:r>
          </w:p>
        </w:tc>
      </w:tr>
    </w:tbl>
    <w:sectPr w:rsidR="003D03B1" w:rsidRPr="002D2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304"/>
    <w:rsid w:val="000011A8"/>
    <w:rsid w:val="0000216D"/>
    <w:rsid w:val="00021D1D"/>
    <w:rsid w:val="00056279"/>
    <w:rsid w:val="000621AE"/>
    <w:rsid w:val="00071C22"/>
    <w:rsid w:val="000C7455"/>
    <w:rsid w:val="000E1D53"/>
    <w:rsid w:val="00110F88"/>
    <w:rsid w:val="00114EFB"/>
    <w:rsid w:val="00127147"/>
    <w:rsid w:val="00144F67"/>
    <w:rsid w:val="00164759"/>
    <w:rsid w:val="001850FE"/>
    <w:rsid w:val="001C1D16"/>
    <w:rsid w:val="001C1EDE"/>
    <w:rsid w:val="001E6161"/>
    <w:rsid w:val="001F6317"/>
    <w:rsid w:val="001F7B75"/>
    <w:rsid w:val="0021506A"/>
    <w:rsid w:val="00220376"/>
    <w:rsid w:val="00264FE4"/>
    <w:rsid w:val="00273F37"/>
    <w:rsid w:val="002817C7"/>
    <w:rsid w:val="0029517C"/>
    <w:rsid w:val="002A16C2"/>
    <w:rsid w:val="002B5720"/>
    <w:rsid w:val="002D2FDB"/>
    <w:rsid w:val="002E2FB7"/>
    <w:rsid w:val="002F2B3A"/>
    <w:rsid w:val="003027B8"/>
    <w:rsid w:val="00314323"/>
    <w:rsid w:val="00331D4F"/>
    <w:rsid w:val="00360498"/>
    <w:rsid w:val="00383C92"/>
    <w:rsid w:val="003B3238"/>
    <w:rsid w:val="003D03B1"/>
    <w:rsid w:val="003D47BF"/>
    <w:rsid w:val="003E3D73"/>
    <w:rsid w:val="004245D6"/>
    <w:rsid w:val="004366EF"/>
    <w:rsid w:val="004628DE"/>
    <w:rsid w:val="00463F1F"/>
    <w:rsid w:val="00470E02"/>
    <w:rsid w:val="0048352E"/>
    <w:rsid w:val="00487904"/>
    <w:rsid w:val="004D2865"/>
    <w:rsid w:val="00507AC8"/>
    <w:rsid w:val="00510EB0"/>
    <w:rsid w:val="005229CB"/>
    <w:rsid w:val="005629A4"/>
    <w:rsid w:val="005634A4"/>
    <w:rsid w:val="005A5398"/>
    <w:rsid w:val="005D4769"/>
    <w:rsid w:val="005D560D"/>
    <w:rsid w:val="005E172A"/>
    <w:rsid w:val="00641CFC"/>
    <w:rsid w:val="0064270B"/>
    <w:rsid w:val="0065776F"/>
    <w:rsid w:val="00666E84"/>
    <w:rsid w:val="0068081F"/>
    <w:rsid w:val="00693544"/>
    <w:rsid w:val="006A0CEB"/>
    <w:rsid w:val="006A2CD7"/>
    <w:rsid w:val="006E3061"/>
    <w:rsid w:val="006F3362"/>
    <w:rsid w:val="00702C1F"/>
    <w:rsid w:val="00710C2E"/>
    <w:rsid w:val="00727C8C"/>
    <w:rsid w:val="0073140B"/>
    <w:rsid w:val="0075066F"/>
    <w:rsid w:val="00750C09"/>
    <w:rsid w:val="00770225"/>
    <w:rsid w:val="007B2F71"/>
    <w:rsid w:val="007C206A"/>
    <w:rsid w:val="007D7D13"/>
    <w:rsid w:val="008007AF"/>
    <w:rsid w:val="00842D38"/>
    <w:rsid w:val="00854A70"/>
    <w:rsid w:val="00874C7D"/>
    <w:rsid w:val="00887507"/>
    <w:rsid w:val="008B0EC1"/>
    <w:rsid w:val="008E20F6"/>
    <w:rsid w:val="008F4A8D"/>
    <w:rsid w:val="0091215F"/>
    <w:rsid w:val="00941248"/>
    <w:rsid w:val="00982A29"/>
    <w:rsid w:val="009B017D"/>
    <w:rsid w:val="009B2BAC"/>
    <w:rsid w:val="009D409B"/>
    <w:rsid w:val="009D65BC"/>
    <w:rsid w:val="009E2640"/>
    <w:rsid w:val="00A06EC7"/>
    <w:rsid w:val="00A16281"/>
    <w:rsid w:val="00A31CC1"/>
    <w:rsid w:val="00A512C0"/>
    <w:rsid w:val="00AA031B"/>
    <w:rsid w:val="00AA47D0"/>
    <w:rsid w:val="00AB01D4"/>
    <w:rsid w:val="00AB5BD0"/>
    <w:rsid w:val="00B05F89"/>
    <w:rsid w:val="00B14EE7"/>
    <w:rsid w:val="00B2013C"/>
    <w:rsid w:val="00B31197"/>
    <w:rsid w:val="00B4188F"/>
    <w:rsid w:val="00B51E2B"/>
    <w:rsid w:val="00B561AA"/>
    <w:rsid w:val="00B600D3"/>
    <w:rsid w:val="00B76683"/>
    <w:rsid w:val="00B8115C"/>
    <w:rsid w:val="00BC0512"/>
    <w:rsid w:val="00BD543D"/>
    <w:rsid w:val="00C04A4D"/>
    <w:rsid w:val="00C06828"/>
    <w:rsid w:val="00C1524D"/>
    <w:rsid w:val="00C50B22"/>
    <w:rsid w:val="00C654B5"/>
    <w:rsid w:val="00C95403"/>
    <w:rsid w:val="00CA0194"/>
    <w:rsid w:val="00CE03AC"/>
    <w:rsid w:val="00CE5273"/>
    <w:rsid w:val="00D10A3E"/>
    <w:rsid w:val="00D14719"/>
    <w:rsid w:val="00D35304"/>
    <w:rsid w:val="00D419CA"/>
    <w:rsid w:val="00D866B5"/>
    <w:rsid w:val="00D91F88"/>
    <w:rsid w:val="00DA0307"/>
    <w:rsid w:val="00DA2EAF"/>
    <w:rsid w:val="00DA7EA6"/>
    <w:rsid w:val="00DB62E9"/>
    <w:rsid w:val="00DB7757"/>
    <w:rsid w:val="00DC277A"/>
    <w:rsid w:val="00DE2500"/>
    <w:rsid w:val="00DE54E7"/>
    <w:rsid w:val="00DF033C"/>
    <w:rsid w:val="00E23D9A"/>
    <w:rsid w:val="00E30EB6"/>
    <w:rsid w:val="00E65C5F"/>
    <w:rsid w:val="00E74A53"/>
    <w:rsid w:val="00E7676F"/>
    <w:rsid w:val="00EA3FCE"/>
    <w:rsid w:val="00F8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1396E"/>
  <w15:chartTrackingRefBased/>
  <w15:docId w15:val="{5C34B008-8609-4B12-A8F8-6B9EC1EE8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D4F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2A16C2"/>
    <w:pPr>
      <w:spacing w:after="0"/>
      <w:jc w:val="left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A16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16C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16C2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16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16C2"/>
    <w:rPr>
      <w:rFonts w:ascii="Times New Roman" w:hAnsi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A53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3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1ED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Nafis Sadik</dc:creator>
  <cp:keywords/>
  <dc:description/>
  <cp:lastModifiedBy>Willrich, Heather</cp:lastModifiedBy>
  <cp:revision>12</cp:revision>
  <dcterms:created xsi:type="dcterms:W3CDTF">2026-07-13T19:01:00Z</dcterms:created>
  <dcterms:modified xsi:type="dcterms:W3CDTF">2026-07-13T19:09:00Z</dcterms:modified>
</cp:coreProperties>
</file>