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4289486"/>
        <w:docPartObj>
          <w:docPartGallery w:val="Cover Pages"/>
          <w:docPartUnique/>
        </w:docPartObj>
      </w:sdtPr>
      <w:sdtEndPr/>
      <w:sdtContent>
        <w:p w:rsidR="00980A1B" w:rsidRDefault="00980A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8F200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0A1B" w:rsidRDefault="00980A1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Carlos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Licha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de la Encarnación |Manuel González Saavedra</w:t>
                                    </w:r>
                                  </w:p>
                                </w:sdtContent>
                              </w:sdt>
                              <w:p w:rsidR="00980A1B" w:rsidRDefault="00D8746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0A1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Escuela Politécnica Curso 2018/2019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80A1B" w:rsidRDefault="00980A1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Carlos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Licha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de la Encarnación |Manuel González Saavedra</w:t>
                              </w:r>
                            </w:p>
                          </w:sdtContent>
                        </w:sdt>
                        <w:p w:rsidR="00980A1B" w:rsidRDefault="00D8746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80A1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Escuela Politécnica Curso 2018/2019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A1B" w:rsidRDefault="00980A1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80A1B" w:rsidRDefault="00980A1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Aplicación desarrollada para entornos Android para consultar festivales y conciertos en diferentes provincias de España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80A1B" w:rsidRDefault="00980A1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80A1B" w:rsidRDefault="00980A1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Aplicación desarrollada para entornos Android para consultar festivales y conciertos en diferentes provincias de España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A1B" w:rsidRDefault="00D874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0A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Entrega seguimiento Asee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0A1B" w:rsidRDefault="00980A1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FestivApp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80A1B" w:rsidRDefault="00D874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0A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Entrega seguimiento Asee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0A1B" w:rsidRDefault="00980A1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FestivApp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80A1B" w:rsidRDefault="00980A1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0010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3B8B" w:rsidRDefault="00533B8B">
          <w:pPr>
            <w:pStyle w:val="TtuloTDC"/>
          </w:pPr>
          <w:r>
            <w:t>Contenido</w:t>
          </w:r>
          <w:bookmarkStart w:id="0" w:name="_GoBack"/>
          <w:bookmarkEnd w:id="0"/>
        </w:p>
        <w:p w:rsidR="00533B8B" w:rsidRDefault="00533B8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954137" w:history="1">
            <w:r w:rsidRPr="00043A28">
              <w:rPr>
                <w:rStyle w:val="Hipervnculo"/>
                <w:rFonts w:eastAsia="Times New Roman"/>
                <w:noProof/>
                <w:lang w:eastAsia="es-ES"/>
              </w:rPr>
              <w:t>Descripción de la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38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Funcionalidad principal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_Toc529954138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2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39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Público objetivo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_Toc529954139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2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9954140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Análisis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_Toc529954140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2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41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Requisitos funcionales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_Toc529954141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2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42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Requisitos no funcionales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_Toc529954142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3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9954143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Diseño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_Toc529954143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3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44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Diseño de la IU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_Toc529954144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4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29954145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Mapa de navegación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_Toc529954145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4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29954146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Mockup/Wireframe de la aplicación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_Toc529954146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4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9954147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Implementación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_Toc529954147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6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48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Decisiones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_Toc529954148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6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49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Vistas modulares de detalle de los componentes.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_Toc529954149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7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D8746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9954150" w:history="1">
            <w:r w:rsidR="00533B8B" w:rsidRPr="00043A28">
              <w:rPr>
                <w:rStyle w:val="Hipervnculo"/>
                <w:rFonts w:eastAsia="Times New Roman"/>
                <w:noProof/>
                <w:lang w:eastAsia="es-ES"/>
              </w:rPr>
              <w:t>Información básica de implementación.</w:t>
            </w:r>
            <w:r w:rsidR="00533B8B">
              <w:rPr>
                <w:noProof/>
                <w:webHidden/>
              </w:rPr>
              <w:tab/>
            </w:r>
            <w:r w:rsidR="00533B8B">
              <w:rPr>
                <w:noProof/>
                <w:webHidden/>
              </w:rPr>
              <w:fldChar w:fldCharType="begin"/>
            </w:r>
            <w:r w:rsidR="00533B8B">
              <w:rPr>
                <w:noProof/>
                <w:webHidden/>
              </w:rPr>
              <w:instrText xml:space="preserve"> PAGEREF _Toc529954150 \h </w:instrText>
            </w:r>
            <w:r w:rsidR="00533B8B">
              <w:rPr>
                <w:noProof/>
                <w:webHidden/>
              </w:rPr>
            </w:r>
            <w:r w:rsidR="00533B8B">
              <w:rPr>
                <w:noProof/>
                <w:webHidden/>
              </w:rPr>
              <w:fldChar w:fldCharType="separate"/>
            </w:r>
            <w:r w:rsidR="00DF0FED">
              <w:rPr>
                <w:noProof/>
                <w:webHidden/>
              </w:rPr>
              <w:t>7</w:t>
            </w:r>
            <w:r w:rsidR="00533B8B">
              <w:rPr>
                <w:noProof/>
                <w:webHidden/>
              </w:rPr>
              <w:fldChar w:fldCharType="end"/>
            </w:r>
          </w:hyperlink>
        </w:p>
        <w:p w:rsidR="00533B8B" w:rsidRDefault="00533B8B">
          <w:r>
            <w:rPr>
              <w:b/>
              <w:bCs/>
            </w:rPr>
            <w:fldChar w:fldCharType="end"/>
          </w:r>
        </w:p>
      </w:sdtContent>
    </w:sdt>
    <w:p w:rsidR="00980A1B" w:rsidRDefault="00980A1B"/>
    <w:p w:rsidR="00980A1B" w:rsidRDefault="00980A1B">
      <w:r>
        <w:br w:type="page"/>
      </w:r>
    </w:p>
    <w:p w:rsidR="00980A1B" w:rsidRDefault="00980A1B" w:rsidP="00980A1B">
      <w:pPr>
        <w:pStyle w:val="Ttulo1"/>
        <w:rPr>
          <w:rFonts w:eastAsia="Times New Roman"/>
          <w:lang w:eastAsia="es-ES"/>
        </w:rPr>
      </w:pPr>
      <w:bookmarkStart w:id="1" w:name="_Toc529954137"/>
      <w:r w:rsidRPr="00980A1B">
        <w:rPr>
          <w:rFonts w:eastAsia="Times New Roman"/>
          <w:lang w:eastAsia="es-ES"/>
        </w:rPr>
        <w:lastRenderedPageBreak/>
        <w:t>Descripción de la idea</w:t>
      </w:r>
      <w:bookmarkEnd w:id="1"/>
    </w:p>
    <w:p w:rsidR="00980A1B" w:rsidRPr="00980A1B" w:rsidRDefault="00980A1B" w:rsidP="00980A1B">
      <w:pPr>
        <w:rPr>
          <w:i/>
          <w:lang w:eastAsia="es-ES"/>
        </w:rPr>
      </w:pPr>
      <w:r>
        <w:rPr>
          <w:lang w:eastAsia="es-ES"/>
        </w:rPr>
        <w:t xml:space="preserve">El proyecto que estamos desarrollando para la asignatura de Arquitecturas Software para Entornos Empresariales es una aplicación para entornos móviles Android que incluya funcionalidad completa de acceso a base de datos, </w:t>
      </w:r>
      <w:proofErr w:type="spellStart"/>
      <w:r w:rsidRPr="00980A1B">
        <w:rPr>
          <w:i/>
          <w:lang w:eastAsia="es-ES"/>
        </w:rPr>
        <w:t>networking</w:t>
      </w:r>
      <w:proofErr w:type="spellEnd"/>
      <w:r>
        <w:rPr>
          <w:lang w:eastAsia="es-ES"/>
        </w:rPr>
        <w:t>, tareas asíncronas y patrones de diseño singulares en Android. Además, también pretende que nos desenvolvamos en el desarrollo de interfaces gráficas (</w:t>
      </w:r>
      <w:proofErr w:type="spellStart"/>
      <w:r>
        <w:rPr>
          <w:i/>
          <w:lang w:eastAsia="es-ES"/>
        </w:rPr>
        <w:t>Activities</w:t>
      </w:r>
      <w:proofErr w:type="spellEnd"/>
      <w:r>
        <w:rPr>
          <w:lang w:eastAsia="es-ES"/>
        </w:rPr>
        <w:t xml:space="preserve">) valiéndonos de principios como </w:t>
      </w:r>
      <w:r>
        <w:rPr>
          <w:i/>
          <w:lang w:eastAsia="es-ES"/>
        </w:rPr>
        <w:t xml:space="preserve">Material </w:t>
      </w:r>
      <w:proofErr w:type="spellStart"/>
      <w:r>
        <w:rPr>
          <w:i/>
          <w:lang w:eastAsia="es-ES"/>
        </w:rPr>
        <w:t>Design</w:t>
      </w:r>
      <w:proofErr w:type="spellEnd"/>
      <w:r>
        <w:rPr>
          <w:i/>
          <w:lang w:eastAsia="es-ES"/>
        </w:rPr>
        <w:t xml:space="preserve"> 2.0</w:t>
      </w:r>
    </w:p>
    <w:p w:rsidR="00980A1B" w:rsidRDefault="00980A1B" w:rsidP="00980A1B">
      <w:pPr>
        <w:pStyle w:val="Ttulo2"/>
        <w:rPr>
          <w:rFonts w:eastAsia="Times New Roman"/>
          <w:lang w:eastAsia="es-ES"/>
        </w:rPr>
      </w:pPr>
      <w:bookmarkStart w:id="2" w:name="_Toc529954138"/>
      <w:r w:rsidRPr="00980A1B">
        <w:rPr>
          <w:rFonts w:eastAsia="Times New Roman"/>
          <w:lang w:eastAsia="es-ES"/>
        </w:rPr>
        <w:t>Funcionalidad principal</w:t>
      </w:r>
      <w:bookmarkEnd w:id="2"/>
    </w:p>
    <w:p w:rsidR="00FD046D" w:rsidRPr="00DF0658" w:rsidRDefault="00FD046D" w:rsidP="00FD046D">
      <w:pPr>
        <w:rPr>
          <w:i/>
          <w:lang w:eastAsia="es-ES"/>
        </w:rPr>
      </w:pPr>
      <w:r>
        <w:rPr>
          <w:lang w:eastAsia="es-ES"/>
        </w:rPr>
        <w:tab/>
        <w:t>La funcionalidad principal de la aplicación consiste en la consulta de eventos</w:t>
      </w:r>
      <w:r w:rsidR="00DF0658">
        <w:rPr>
          <w:lang w:eastAsia="es-ES"/>
        </w:rPr>
        <w:t xml:space="preserve">, que pueden ser </w:t>
      </w:r>
      <w:r>
        <w:rPr>
          <w:lang w:eastAsia="es-ES"/>
        </w:rPr>
        <w:t>festivales y conciertos</w:t>
      </w:r>
      <w:r w:rsidR="00DF0658">
        <w:rPr>
          <w:lang w:eastAsia="es-ES"/>
        </w:rPr>
        <w:t xml:space="preserve">, </w:t>
      </w:r>
      <w:r>
        <w:rPr>
          <w:lang w:eastAsia="es-ES"/>
        </w:rPr>
        <w:t>a partir de una configuración (Nombre, provincia, fecha de inicio, etc.)</w:t>
      </w:r>
      <w:r w:rsidR="00DF0658">
        <w:rPr>
          <w:lang w:eastAsia="es-ES"/>
        </w:rPr>
        <w:t xml:space="preserve"> Además, estos eventos pueden almacenarse localmente guardándose en categorías como </w:t>
      </w:r>
      <w:r w:rsidR="00DF0658">
        <w:rPr>
          <w:i/>
          <w:lang w:eastAsia="es-ES"/>
        </w:rPr>
        <w:t>Favoritos</w:t>
      </w:r>
      <w:r w:rsidR="00DF0658">
        <w:rPr>
          <w:lang w:eastAsia="es-ES"/>
        </w:rPr>
        <w:t xml:space="preserve">, </w:t>
      </w:r>
      <w:r w:rsidR="00DF0658">
        <w:rPr>
          <w:i/>
          <w:lang w:eastAsia="es-ES"/>
        </w:rPr>
        <w:t>Eventos próximos</w:t>
      </w:r>
      <w:r w:rsidR="00DF0658">
        <w:rPr>
          <w:lang w:eastAsia="es-ES"/>
        </w:rPr>
        <w:t xml:space="preserve"> o </w:t>
      </w:r>
      <w:r w:rsidR="00DF0658">
        <w:rPr>
          <w:i/>
          <w:lang w:eastAsia="es-ES"/>
        </w:rPr>
        <w:t>Asistidos</w:t>
      </w:r>
      <w:r w:rsidR="00DF0658">
        <w:rPr>
          <w:lang w:eastAsia="es-ES"/>
        </w:rPr>
        <w:t xml:space="preserve">. Podrá verse toda la información de un evento, que será proporcionada por la API de </w:t>
      </w:r>
      <w:proofErr w:type="spellStart"/>
      <w:r w:rsidR="00DF0658">
        <w:rPr>
          <w:i/>
          <w:lang w:eastAsia="es-ES"/>
        </w:rPr>
        <w:t>SongKick</w:t>
      </w:r>
      <w:proofErr w:type="spellEnd"/>
      <w:r w:rsidR="00DF0658">
        <w:rPr>
          <w:i/>
          <w:lang w:eastAsia="es-ES"/>
        </w:rPr>
        <w:t>.</w:t>
      </w:r>
    </w:p>
    <w:p w:rsidR="00980A1B" w:rsidRDefault="00980A1B" w:rsidP="00980A1B">
      <w:pPr>
        <w:pStyle w:val="Ttulo2"/>
        <w:rPr>
          <w:rFonts w:eastAsia="Times New Roman"/>
          <w:lang w:eastAsia="es-ES"/>
        </w:rPr>
      </w:pPr>
      <w:bookmarkStart w:id="3" w:name="_Toc529954139"/>
      <w:r w:rsidRPr="00980A1B">
        <w:rPr>
          <w:rFonts w:eastAsia="Times New Roman"/>
          <w:lang w:eastAsia="es-ES"/>
        </w:rPr>
        <w:t>Público objetivo</w:t>
      </w:r>
      <w:bookmarkEnd w:id="3"/>
    </w:p>
    <w:p w:rsidR="00B12D51" w:rsidRPr="00B12D51" w:rsidRDefault="00B12D51" w:rsidP="00B12D51">
      <w:pPr>
        <w:rPr>
          <w:lang w:eastAsia="es-ES"/>
        </w:rPr>
      </w:pPr>
      <w:r>
        <w:rPr>
          <w:lang w:eastAsia="es-ES"/>
        </w:rPr>
        <w:tab/>
        <w:t xml:space="preserve">Corresponde a personas, generalmente jóvenes o aficionados a la música, que suelan con frecuencia asistir a conciertos de grupos en su provincia o en otras provincias de España, de manera que con esta aplicación tengan más fácil y rápido el acceso a la información: dónde es, cuándo y quiénes participan. </w:t>
      </w:r>
    </w:p>
    <w:p w:rsidR="00980A1B" w:rsidRPr="00980A1B" w:rsidRDefault="00980A1B" w:rsidP="00980A1B">
      <w:pPr>
        <w:pStyle w:val="Ttulo1"/>
        <w:rPr>
          <w:rFonts w:eastAsia="Times New Roman"/>
          <w:lang w:eastAsia="es-ES"/>
        </w:rPr>
      </w:pPr>
      <w:bookmarkStart w:id="4" w:name="_Toc529954140"/>
      <w:r w:rsidRPr="00980A1B">
        <w:rPr>
          <w:rFonts w:eastAsia="Times New Roman"/>
          <w:lang w:eastAsia="es-ES"/>
        </w:rPr>
        <w:t>Análisis</w:t>
      </w:r>
      <w:bookmarkEnd w:id="4"/>
    </w:p>
    <w:p w:rsidR="00980A1B" w:rsidRDefault="00980A1B" w:rsidP="00980A1B">
      <w:pPr>
        <w:pStyle w:val="Ttulo2"/>
        <w:rPr>
          <w:rFonts w:eastAsia="Times New Roman"/>
          <w:lang w:eastAsia="es-ES"/>
        </w:rPr>
      </w:pPr>
      <w:bookmarkStart w:id="5" w:name="_Toc529954141"/>
      <w:r w:rsidRPr="00980A1B">
        <w:rPr>
          <w:rFonts w:eastAsia="Times New Roman"/>
          <w:lang w:eastAsia="es-ES"/>
        </w:rPr>
        <w:t>Requisitos funcionales</w:t>
      </w:r>
      <w:bookmarkEnd w:id="5"/>
    </w:p>
    <w:p w:rsidR="00B57E41" w:rsidRDefault="00B57E41" w:rsidP="00B57E41">
      <w:pPr>
        <w:pStyle w:val="Ttulo3"/>
        <w:rPr>
          <w:rFonts w:eastAsia="Noto Sans CJK SC Regular"/>
        </w:rPr>
      </w:pPr>
      <w:bookmarkStart w:id="6" w:name="__RefHeading___Toc1379_486765146"/>
      <w:r>
        <w:rPr>
          <w:rFonts w:eastAsia="Noto Sans CJK SC Regular"/>
        </w:rPr>
        <w:t>Buscador:</w:t>
      </w:r>
      <w:bookmarkEnd w:id="6"/>
    </w:p>
    <w:p w:rsidR="00B57E41" w:rsidRDefault="00B57E41" w:rsidP="00B57E41">
      <w:pPr>
        <w:pStyle w:val="Textbody"/>
        <w:numPr>
          <w:ilvl w:val="0"/>
          <w:numId w:val="6"/>
        </w:numPr>
      </w:pPr>
      <w:r>
        <w:t xml:space="preserve">R1- Buscar </w:t>
      </w:r>
      <w:proofErr w:type="gramStart"/>
      <w:r>
        <w:t>eventos(</w:t>
      </w:r>
      <w:proofErr w:type="gramEnd"/>
      <w:r>
        <w:t>Festival/Concierto) por nombre.</w:t>
      </w:r>
    </w:p>
    <w:p w:rsidR="00B57E41" w:rsidRDefault="00B57E41" w:rsidP="00B57E41">
      <w:pPr>
        <w:pStyle w:val="Textbody"/>
        <w:numPr>
          <w:ilvl w:val="0"/>
          <w:numId w:val="6"/>
        </w:numPr>
      </w:pPr>
      <w:r>
        <w:t xml:space="preserve">R2- Buscar </w:t>
      </w:r>
      <w:proofErr w:type="gramStart"/>
      <w:r>
        <w:t>eventos(</w:t>
      </w:r>
      <w:proofErr w:type="gramEnd"/>
      <w:r>
        <w:t>Festival/Concierto) por provincia.</w:t>
      </w:r>
    </w:p>
    <w:p w:rsidR="00B57E41" w:rsidRDefault="00B57E41" w:rsidP="00B57E41">
      <w:pPr>
        <w:pStyle w:val="Textbody"/>
        <w:numPr>
          <w:ilvl w:val="0"/>
          <w:numId w:val="6"/>
        </w:numPr>
      </w:pPr>
      <w:r>
        <w:t xml:space="preserve">R3- Buscar </w:t>
      </w:r>
      <w:proofErr w:type="gramStart"/>
      <w:r>
        <w:t>eventos(</w:t>
      </w:r>
      <w:proofErr w:type="gramEnd"/>
      <w:r>
        <w:t>Festival/Concierto)  por fecha de inicio y/o finalización</w:t>
      </w:r>
    </w:p>
    <w:p w:rsidR="00B57E41" w:rsidRDefault="00B57E41" w:rsidP="00B57E41">
      <w:pPr>
        <w:pStyle w:val="Textbody"/>
        <w:numPr>
          <w:ilvl w:val="0"/>
          <w:numId w:val="6"/>
        </w:numPr>
      </w:pPr>
      <w:r>
        <w:t>R4- Poder elegir si se quiere buscar, Festival, Concierto o ambos.</w:t>
      </w:r>
    </w:p>
    <w:p w:rsidR="00B57E41" w:rsidRDefault="00B57E41" w:rsidP="00B57E41">
      <w:pPr>
        <w:pStyle w:val="Ttulo3"/>
        <w:rPr>
          <w:rFonts w:eastAsia="Noto Sans CJK SC Regular"/>
        </w:rPr>
      </w:pPr>
      <w:bookmarkStart w:id="7" w:name="__RefHeading___Toc1381_486765146"/>
      <w:r>
        <w:rPr>
          <w:rFonts w:eastAsia="Noto Sans CJK SC Regular"/>
        </w:rPr>
        <w:t>Menú Buscador:</w:t>
      </w:r>
      <w:bookmarkEnd w:id="7"/>
    </w:p>
    <w:p w:rsidR="00B57E41" w:rsidRDefault="00B57E41" w:rsidP="00B57E41">
      <w:pPr>
        <w:pStyle w:val="Textbody"/>
        <w:numPr>
          <w:ilvl w:val="0"/>
          <w:numId w:val="7"/>
        </w:numPr>
      </w:pPr>
      <w:r>
        <w:t>R5- Acceder a la lista de eventos Favoritos</w:t>
      </w:r>
    </w:p>
    <w:p w:rsidR="00B57E41" w:rsidRDefault="00B57E41" w:rsidP="00B57E41">
      <w:pPr>
        <w:pStyle w:val="Textbody"/>
        <w:numPr>
          <w:ilvl w:val="0"/>
          <w:numId w:val="7"/>
        </w:numPr>
      </w:pPr>
      <w:r>
        <w:t>R6- Acceder a la lista de eventos Pendientes</w:t>
      </w:r>
    </w:p>
    <w:p w:rsidR="00B57E41" w:rsidRDefault="00B57E41" w:rsidP="00B57E41">
      <w:pPr>
        <w:pStyle w:val="Textbody"/>
        <w:numPr>
          <w:ilvl w:val="0"/>
          <w:numId w:val="7"/>
        </w:numPr>
      </w:pPr>
      <w:r>
        <w:t>R7- Acceder a la lista de eventos Asistidos</w:t>
      </w:r>
    </w:p>
    <w:p w:rsidR="00B57E41" w:rsidRDefault="00B57E41" w:rsidP="00B57E41">
      <w:pPr>
        <w:pStyle w:val="Ttulo3"/>
        <w:rPr>
          <w:rFonts w:eastAsia="Noto Sans CJK SC Regular"/>
        </w:rPr>
      </w:pPr>
      <w:bookmarkStart w:id="8" w:name="__RefHeading___Toc1383_486765146"/>
      <w:r>
        <w:rPr>
          <w:rFonts w:eastAsia="Noto Sans CJK SC Regular"/>
        </w:rPr>
        <w:t>Lista de eventos:</w:t>
      </w:r>
      <w:bookmarkEnd w:id="8"/>
    </w:p>
    <w:p w:rsidR="00B57E41" w:rsidRDefault="00B57E41" w:rsidP="00B57E41">
      <w:pPr>
        <w:pStyle w:val="Textbody"/>
        <w:numPr>
          <w:ilvl w:val="0"/>
          <w:numId w:val="8"/>
        </w:numPr>
      </w:pPr>
      <w:r>
        <w:t xml:space="preserve">R8- Acceder a un evento de la lista </w:t>
      </w:r>
      <w:proofErr w:type="spellStart"/>
      <w:r>
        <w:t>pulsandolo</w:t>
      </w:r>
      <w:proofErr w:type="spellEnd"/>
      <w:r>
        <w:t>.</w:t>
      </w:r>
    </w:p>
    <w:p w:rsidR="00B57E41" w:rsidRDefault="00B57E41" w:rsidP="00B57E41">
      <w:pPr>
        <w:pStyle w:val="Textbody"/>
        <w:numPr>
          <w:ilvl w:val="0"/>
          <w:numId w:val="8"/>
        </w:numPr>
      </w:pPr>
      <w:r>
        <w:t>R9- Alternar entre páginas de la lista en caso de que las haya.</w:t>
      </w:r>
    </w:p>
    <w:p w:rsidR="00B57E41" w:rsidRDefault="00B57E41" w:rsidP="00B57E41">
      <w:pPr>
        <w:pStyle w:val="Ttulo3"/>
        <w:rPr>
          <w:rFonts w:eastAsia="Noto Sans CJK SC Regular"/>
        </w:rPr>
      </w:pPr>
      <w:bookmarkStart w:id="9" w:name="__RefHeading___Toc1385_486765146"/>
      <w:r>
        <w:rPr>
          <w:rFonts w:eastAsia="Noto Sans CJK SC Regular"/>
        </w:rPr>
        <w:t>Detalles del evento:</w:t>
      </w:r>
      <w:bookmarkEnd w:id="9"/>
    </w:p>
    <w:p w:rsidR="00B57E41" w:rsidRDefault="00B57E41" w:rsidP="00B57E41">
      <w:pPr>
        <w:pStyle w:val="Textbody"/>
        <w:numPr>
          <w:ilvl w:val="0"/>
          <w:numId w:val="9"/>
        </w:numPr>
      </w:pPr>
      <w:r>
        <w:t xml:space="preserve">R10- Operaciones </w:t>
      </w:r>
      <w:r>
        <w:rPr>
          <w:i/>
          <w:iCs/>
        </w:rPr>
        <w:t>CRUD</w:t>
      </w:r>
      <w:r>
        <w:t xml:space="preserve"> para gestionar lista de Favoritos.</w:t>
      </w:r>
    </w:p>
    <w:p w:rsidR="00B57E41" w:rsidRDefault="00B57E41" w:rsidP="00B57E41">
      <w:pPr>
        <w:pStyle w:val="Textbody"/>
        <w:numPr>
          <w:ilvl w:val="0"/>
          <w:numId w:val="9"/>
        </w:numPr>
      </w:pPr>
      <w:r>
        <w:t xml:space="preserve">R11- Operaciones </w:t>
      </w:r>
      <w:r>
        <w:rPr>
          <w:i/>
          <w:iCs/>
        </w:rPr>
        <w:t>CRUD</w:t>
      </w:r>
      <w:r>
        <w:t xml:space="preserve"> para gestionar lista de Pendientes.</w:t>
      </w:r>
    </w:p>
    <w:p w:rsidR="00B57E41" w:rsidRDefault="00B57E41" w:rsidP="00B57E41">
      <w:pPr>
        <w:pStyle w:val="Textbody"/>
        <w:numPr>
          <w:ilvl w:val="0"/>
          <w:numId w:val="9"/>
        </w:numPr>
      </w:pPr>
      <w:r>
        <w:t xml:space="preserve">R12- Operaciones </w:t>
      </w:r>
      <w:r>
        <w:rPr>
          <w:i/>
          <w:iCs/>
        </w:rPr>
        <w:t>CRUD</w:t>
      </w:r>
      <w:r>
        <w:t xml:space="preserve"> para gestionar lista de Asistidos.</w:t>
      </w:r>
    </w:p>
    <w:p w:rsidR="00B57E41" w:rsidRDefault="00B57E41" w:rsidP="00B57E41">
      <w:pPr>
        <w:pStyle w:val="Textbody"/>
        <w:numPr>
          <w:ilvl w:val="0"/>
          <w:numId w:val="9"/>
        </w:numPr>
      </w:pPr>
      <w:r>
        <w:t>R13- Consultar información relevante al evento.</w:t>
      </w:r>
    </w:p>
    <w:p w:rsidR="00B57E41" w:rsidRDefault="00B57E41" w:rsidP="00B57E41">
      <w:pPr>
        <w:pStyle w:val="Textbody"/>
        <w:numPr>
          <w:ilvl w:val="0"/>
          <w:numId w:val="9"/>
        </w:numPr>
      </w:pPr>
      <w:r>
        <w:lastRenderedPageBreak/>
        <w:t xml:space="preserve">R14- Acceder a la página de </w:t>
      </w:r>
      <w:proofErr w:type="spellStart"/>
      <w:r>
        <w:rPr>
          <w:i/>
          <w:iCs/>
        </w:rPr>
        <w:t>SongKick</w:t>
      </w:r>
      <w:proofErr w:type="spellEnd"/>
      <w:r>
        <w:t xml:space="preserve"> del evento en cuestión mediante un botón.</w:t>
      </w:r>
    </w:p>
    <w:p w:rsidR="00B57E41" w:rsidRDefault="00B57E41" w:rsidP="00B57E41">
      <w:pPr>
        <w:pStyle w:val="Textbody"/>
        <w:numPr>
          <w:ilvl w:val="0"/>
          <w:numId w:val="9"/>
        </w:numPr>
      </w:pPr>
      <w:r>
        <w:t>R15- Poder cambiar el idioma de la aplicación.</w:t>
      </w:r>
    </w:p>
    <w:p w:rsidR="00B57E41" w:rsidRPr="00B57E41" w:rsidRDefault="00B57E41" w:rsidP="00B57E41">
      <w:pPr>
        <w:pStyle w:val="Textbody"/>
        <w:numPr>
          <w:ilvl w:val="0"/>
          <w:numId w:val="9"/>
        </w:numPr>
      </w:pPr>
      <w:r>
        <w:t>R16- Recibir notificaciones cuando un evento de interés se acerque.</w:t>
      </w:r>
    </w:p>
    <w:p w:rsidR="00980A1B" w:rsidRDefault="00980A1B" w:rsidP="00980A1B">
      <w:pPr>
        <w:pStyle w:val="Ttulo2"/>
        <w:rPr>
          <w:rFonts w:eastAsia="Times New Roman"/>
          <w:lang w:eastAsia="es-ES"/>
        </w:rPr>
      </w:pPr>
      <w:bookmarkStart w:id="10" w:name="_Toc529954142"/>
      <w:r w:rsidRPr="00980A1B">
        <w:rPr>
          <w:rFonts w:eastAsia="Times New Roman"/>
          <w:lang w:eastAsia="es-ES"/>
        </w:rPr>
        <w:t>Requisitos no funcionales</w:t>
      </w:r>
      <w:bookmarkEnd w:id="10"/>
    </w:p>
    <w:p w:rsidR="00B57E41" w:rsidRDefault="00B57E41" w:rsidP="00B57E41">
      <w:pPr>
        <w:pStyle w:val="Textbody"/>
        <w:numPr>
          <w:ilvl w:val="0"/>
          <w:numId w:val="10"/>
        </w:numPr>
      </w:pPr>
      <w:r>
        <w:t xml:space="preserve">Aplicación accesible e intuitiva mediante el uso de </w:t>
      </w:r>
      <w:r>
        <w:rPr>
          <w:i/>
          <w:iCs/>
        </w:rPr>
        <w:t xml:space="preserve">Material </w:t>
      </w:r>
      <w:proofErr w:type="spellStart"/>
      <w:r>
        <w:rPr>
          <w:i/>
          <w:iCs/>
        </w:rPr>
        <w:t>Design</w:t>
      </w:r>
      <w:proofErr w:type="spellEnd"/>
      <w:r>
        <w:t>.</w:t>
      </w:r>
    </w:p>
    <w:p w:rsidR="00B57E41" w:rsidRDefault="00B57E41" w:rsidP="00B57E41">
      <w:pPr>
        <w:pStyle w:val="Textbody"/>
        <w:numPr>
          <w:ilvl w:val="0"/>
          <w:numId w:val="10"/>
        </w:numPr>
      </w:pPr>
      <w:r>
        <w:t xml:space="preserve">Uso de base de datos mediante la </w:t>
      </w:r>
      <w:r>
        <w:rPr>
          <w:i/>
          <w:iCs/>
        </w:rPr>
        <w:t>API SQLite</w:t>
      </w:r>
      <w:r>
        <w:t>.</w:t>
      </w:r>
    </w:p>
    <w:p w:rsidR="00B57E41" w:rsidRDefault="00B57E41" w:rsidP="00B57E41">
      <w:pPr>
        <w:pStyle w:val="Textbody"/>
        <w:numPr>
          <w:ilvl w:val="0"/>
          <w:numId w:val="10"/>
        </w:numPr>
      </w:pPr>
      <w:r>
        <w:t xml:space="preserve">Obtención de los datos mediante llamadas </w:t>
      </w:r>
      <w:r>
        <w:rPr>
          <w:i/>
          <w:iCs/>
        </w:rPr>
        <w:t>REST</w:t>
      </w:r>
      <w:r>
        <w:t xml:space="preserve"> a la API </w:t>
      </w:r>
      <w:proofErr w:type="spellStart"/>
      <w:r>
        <w:rPr>
          <w:i/>
          <w:iCs/>
        </w:rPr>
        <w:t>SongKick</w:t>
      </w:r>
      <w:proofErr w:type="spellEnd"/>
      <w:r>
        <w:t>.</w:t>
      </w:r>
    </w:p>
    <w:p w:rsidR="00B57E41" w:rsidRDefault="00B57E41" w:rsidP="00B57E41">
      <w:pPr>
        <w:pStyle w:val="Textbody"/>
        <w:numPr>
          <w:ilvl w:val="0"/>
          <w:numId w:val="10"/>
        </w:numPr>
      </w:pPr>
      <w:r>
        <w:t>Uso fluido de la aplicación, sin pantallas de carga ni retrasos.</w:t>
      </w:r>
    </w:p>
    <w:p w:rsidR="00B57E41" w:rsidRDefault="00B57E41" w:rsidP="00B57E41">
      <w:pPr>
        <w:pStyle w:val="Textbody"/>
        <w:numPr>
          <w:ilvl w:val="0"/>
          <w:numId w:val="10"/>
        </w:numPr>
      </w:pPr>
      <w:r>
        <w:t xml:space="preserve">Programación de la lógica en </w:t>
      </w:r>
      <w:r>
        <w:rPr>
          <w:i/>
          <w:iCs/>
        </w:rPr>
        <w:t>Java</w:t>
      </w:r>
      <w:r>
        <w:t xml:space="preserve"> y en </w:t>
      </w:r>
      <w:proofErr w:type="spellStart"/>
      <w:r>
        <w:rPr>
          <w:i/>
          <w:iCs/>
        </w:rPr>
        <w:t>Kotlin</w:t>
      </w:r>
      <w:proofErr w:type="spellEnd"/>
      <w:r>
        <w:t>, haciendo uso de la interoperabilidad.</w:t>
      </w:r>
    </w:p>
    <w:p w:rsidR="00B57E41" w:rsidRPr="00B57E41" w:rsidRDefault="00B57E41" w:rsidP="00B57E41">
      <w:pPr>
        <w:pStyle w:val="Textbody"/>
        <w:numPr>
          <w:ilvl w:val="0"/>
          <w:numId w:val="10"/>
        </w:numPr>
      </w:pPr>
      <w:r>
        <w:t>Patrones de diseño para mejorar la calidad del código.</w:t>
      </w:r>
    </w:p>
    <w:p w:rsidR="00980A1B" w:rsidRDefault="00980A1B" w:rsidP="00980A1B">
      <w:pPr>
        <w:pStyle w:val="Ttulo1"/>
        <w:rPr>
          <w:rFonts w:eastAsia="Times New Roman"/>
          <w:lang w:eastAsia="es-ES"/>
        </w:rPr>
      </w:pPr>
      <w:bookmarkStart w:id="11" w:name="_Toc529954143"/>
      <w:r w:rsidRPr="00980A1B">
        <w:rPr>
          <w:rFonts w:eastAsia="Times New Roman"/>
          <w:lang w:eastAsia="es-ES"/>
        </w:rPr>
        <w:t>Diseño</w:t>
      </w:r>
      <w:bookmarkEnd w:id="11"/>
    </w:p>
    <w:p w:rsidR="00984488" w:rsidRDefault="00984488" w:rsidP="00984488">
      <w:pPr>
        <w:rPr>
          <w:lang w:eastAsia="es-ES"/>
        </w:rPr>
      </w:pPr>
      <w:r>
        <w:rPr>
          <w:lang w:eastAsia="es-ES"/>
        </w:rPr>
        <w:t xml:space="preserve">La arquitectura de la aplicación sigue el patrón MVC (Modelo-Vista-Controlador) </w:t>
      </w:r>
    </w:p>
    <w:p w:rsidR="00984488" w:rsidRDefault="00984488" w:rsidP="00984488">
      <w:pPr>
        <w:rPr>
          <w:lang w:eastAsia="es-ES"/>
        </w:rPr>
      </w:pPr>
      <w:r>
        <w:rPr>
          <w:lang w:eastAsia="es-ES"/>
        </w:rPr>
        <w:t>Analizamos la estructura:</w:t>
      </w:r>
    </w:p>
    <w:p w:rsidR="00984488" w:rsidRDefault="00984488" w:rsidP="00984488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Modelo: El modelo es la capa de datos. Los datos que van a guardarse es la información de un evento, ya sea concierto o festival, que consta de un nombre, ciudad, provincia, fecha de inicio y los artistas que participan, obtenidos mediante una API. Forma parte el paquete </w:t>
      </w:r>
      <w:proofErr w:type="spellStart"/>
      <w:r>
        <w:rPr>
          <w:i/>
          <w:lang w:eastAsia="es-ES"/>
        </w:rPr>
        <w:t>database</w:t>
      </w:r>
      <w:proofErr w:type="spellEnd"/>
      <w:r>
        <w:rPr>
          <w:lang w:eastAsia="es-ES"/>
        </w:rPr>
        <w:t>.</w:t>
      </w:r>
    </w:p>
    <w:p w:rsidR="00984488" w:rsidRDefault="00984488" w:rsidP="00984488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Vista: La vista es la capa relacionada con la IU. Forman parte las </w:t>
      </w:r>
      <w:proofErr w:type="spellStart"/>
      <w:r>
        <w:rPr>
          <w:lang w:eastAsia="es-ES"/>
        </w:rPr>
        <w:t>activities</w:t>
      </w:r>
      <w:proofErr w:type="spellEnd"/>
      <w:r>
        <w:rPr>
          <w:lang w:eastAsia="es-ES"/>
        </w:rPr>
        <w:t xml:space="preserve"> principal, </w:t>
      </w:r>
      <w:proofErr w:type="spellStart"/>
      <w:r>
        <w:rPr>
          <w:lang w:eastAsia="es-ES"/>
        </w:rPr>
        <w:t>activity</w:t>
      </w:r>
      <w:proofErr w:type="spellEnd"/>
      <w:r>
        <w:rPr>
          <w:lang w:eastAsia="es-ES"/>
        </w:rPr>
        <w:t xml:space="preserve"> de búsqueda de un evento, la </w:t>
      </w:r>
      <w:proofErr w:type="spellStart"/>
      <w:r>
        <w:rPr>
          <w:lang w:eastAsia="es-ES"/>
        </w:rPr>
        <w:t>activity</w:t>
      </w:r>
      <w:proofErr w:type="spellEnd"/>
      <w:r>
        <w:rPr>
          <w:lang w:eastAsia="es-ES"/>
        </w:rPr>
        <w:t xml:space="preserve"> que lista estos eventos y la </w:t>
      </w:r>
      <w:proofErr w:type="spellStart"/>
      <w:r>
        <w:rPr>
          <w:lang w:eastAsia="es-ES"/>
        </w:rPr>
        <w:t>activity</w:t>
      </w:r>
      <w:proofErr w:type="spellEnd"/>
      <w:r>
        <w:rPr>
          <w:lang w:eastAsia="es-ES"/>
        </w:rPr>
        <w:t xml:space="preserve"> de detalle de un evento.</w:t>
      </w:r>
    </w:p>
    <w:p w:rsidR="00984488" w:rsidRPr="00984488" w:rsidRDefault="00984488" w:rsidP="00984488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Controlador: El controlador contiene procedimientos que relacionan la vista y el modelo de datos. Principalmente son los </w:t>
      </w:r>
      <w:proofErr w:type="spellStart"/>
      <w:r>
        <w:rPr>
          <w:lang w:eastAsia="es-ES"/>
        </w:rPr>
        <w:t>adapters</w:t>
      </w:r>
      <w:proofErr w:type="spellEnd"/>
      <w:r>
        <w:rPr>
          <w:lang w:eastAsia="es-ES"/>
        </w:rPr>
        <w:t xml:space="preserve"> de la aplicación, junto con los métodos CRUD de cada una de las tablas de la base de datos.</w:t>
      </w:r>
    </w:p>
    <w:p w:rsidR="00980A1B" w:rsidRPr="00980A1B" w:rsidRDefault="00980A1B" w:rsidP="00980A1B">
      <w:pPr>
        <w:pStyle w:val="Ttulo2"/>
        <w:rPr>
          <w:rFonts w:eastAsia="Times New Roman"/>
          <w:lang w:eastAsia="es-ES"/>
        </w:rPr>
      </w:pPr>
      <w:bookmarkStart w:id="12" w:name="_Toc529954144"/>
      <w:r w:rsidRPr="00980A1B">
        <w:rPr>
          <w:rFonts w:eastAsia="Times New Roman"/>
          <w:lang w:eastAsia="es-ES"/>
        </w:rPr>
        <w:lastRenderedPageBreak/>
        <w:t>Diseño de la IU</w:t>
      </w:r>
      <w:bookmarkEnd w:id="12"/>
    </w:p>
    <w:p w:rsidR="00980A1B" w:rsidRDefault="00980A1B" w:rsidP="00980A1B">
      <w:pPr>
        <w:pStyle w:val="Ttulo3"/>
        <w:rPr>
          <w:rFonts w:eastAsia="Times New Roman"/>
          <w:lang w:eastAsia="es-ES"/>
        </w:rPr>
      </w:pPr>
      <w:bookmarkStart w:id="13" w:name="_Toc529954145"/>
      <w:r w:rsidRPr="00980A1B">
        <w:rPr>
          <w:rFonts w:eastAsia="Times New Roman"/>
          <w:lang w:eastAsia="es-ES"/>
        </w:rPr>
        <w:t>Mapa de navegación</w:t>
      </w:r>
      <w:bookmarkEnd w:id="13"/>
    </w:p>
    <w:p w:rsidR="003A5F6E" w:rsidRPr="003A5F6E" w:rsidRDefault="003E7E1C" w:rsidP="003A5F6E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4333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1B" w:rsidRDefault="00980A1B" w:rsidP="00980A1B">
      <w:pPr>
        <w:pStyle w:val="Ttulo3"/>
        <w:rPr>
          <w:rFonts w:eastAsia="Times New Roman"/>
          <w:lang w:eastAsia="es-ES"/>
        </w:rPr>
      </w:pPr>
      <w:bookmarkStart w:id="14" w:name="_Toc529954146"/>
      <w:r w:rsidRPr="00980A1B">
        <w:rPr>
          <w:rFonts w:eastAsia="Times New Roman"/>
          <w:lang w:eastAsia="es-ES"/>
        </w:rPr>
        <w:t>Mockup/</w:t>
      </w:r>
      <w:proofErr w:type="spellStart"/>
      <w:r w:rsidRPr="00980A1B">
        <w:rPr>
          <w:rFonts w:eastAsia="Times New Roman"/>
          <w:lang w:eastAsia="es-ES"/>
        </w:rPr>
        <w:t>Wireframe</w:t>
      </w:r>
      <w:proofErr w:type="spellEnd"/>
      <w:r w:rsidRPr="00980A1B">
        <w:rPr>
          <w:rFonts w:eastAsia="Times New Roman"/>
          <w:lang w:eastAsia="es-ES"/>
        </w:rPr>
        <w:t xml:space="preserve"> de la aplicación</w:t>
      </w:r>
      <w:bookmarkEnd w:id="14"/>
    </w:p>
    <w:p w:rsidR="00747F1F" w:rsidRDefault="00E25854" w:rsidP="00747F1F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853DA3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257085" cy="210502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0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MainActivity</w:t>
      </w:r>
      <w:proofErr w:type="spellEnd"/>
    </w:p>
    <w:p w:rsidR="00E25854" w:rsidRDefault="00E25854" w:rsidP="00747F1F">
      <w:pPr>
        <w:rPr>
          <w:lang w:eastAsia="es-ES"/>
        </w:rPr>
      </w:pPr>
      <w:r>
        <w:rPr>
          <w:lang w:eastAsia="es-ES"/>
        </w:rPr>
        <w:t xml:space="preserve">Este es el </w:t>
      </w:r>
      <w:proofErr w:type="spellStart"/>
      <w:r>
        <w:rPr>
          <w:lang w:eastAsia="es-ES"/>
        </w:rPr>
        <w:t>Activity</w:t>
      </w:r>
      <w:proofErr w:type="spellEnd"/>
      <w:r>
        <w:rPr>
          <w:lang w:eastAsia="es-ES"/>
        </w:rPr>
        <w:t xml:space="preserve"> principal que se cargará cuando se inicie la aplicación. Permite navegar hacia los eventos marcados como Favoritos, eventos que aún no próximos (</w:t>
      </w:r>
      <w:proofErr w:type="spellStart"/>
      <w:r>
        <w:rPr>
          <w:lang w:eastAsia="es-ES"/>
        </w:rPr>
        <w:t>Pending</w:t>
      </w:r>
      <w:proofErr w:type="spellEnd"/>
      <w:r>
        <w:rPr>
          <w:lang w:eastAsia="es-ES"/>
        </w:rPr>
        <w:t>) y eventos a los que ya se haya asistido (</w:t>
      </w:r>
      <w:proofErr w:type="spellStart"/>
      <w:r>
        <w:rPr>
          <w:lang w:eastAsia="es-ES"/>
        </w:rPr>
        <w:t>Attended</w:t>
      </w:r>
      <w:proofErr w:type="spellEnd"/>
      <w:r>
        <w:rPr>
          <w:lang w:eastAsia="es-ES"/>
        </w:rPr>
        <w:t>)</w:t>
      </w:r>
      <w:r w:rsidR="00AC78D5">
        <w:rPr>
          <w:lang w:eastAsia="es-ES"/>
        </w:rPr>
        <w:t>.</w:t>
      </w:r>
    </w:p>
    <w:p w:rsidR="00AC78D5" w:rsidRDefault="00AC78D5" w:rsidP="00747F1F">
      <w:pPr>
        <w:rPr>
          <w:lang w:eastAsia="es-ES"/>
        </w:rPr>
      </w:pPr>
      <w:r>
        <w:rPr>
          <w:lang w:eastAsia="es-ES"/>
        </w:rPr>
        <w:t xml:space="preserve">También se puede acceder a una búsqueda por diferentes cambios en </w:t>
      </w:r>
      <w:proofErr w:type="spellStart"/>
      <w:r>
        <w:rPr>
          <w:lang w:eastAsia="es-ES"/>
        </w:rPr>
        <w:t>Search</w:t>
      </w:r>
      <w:proofErr w:type="spellEnd"/>
    </w:p>
    <w:p w:rsidR="00E25854" w:rsidRDefault="00E25854" w:rsidP="00747F1F">
      <w:pPr>
        <w:rPr>
          <w:lang w:eastAsia="es-ES"/>
        </w:rPr>
      </w:pPr>
    </w:p>
    <w:p w:rsidR="00E25854" w:rsidRDefault="00E25854" w:rsidP="00747F1F">
      <w:pPr>
        <w:rPr>
          <w:lang w:eastAsia="es-ES"/>
        </w:rPr>
      </w:pPr>
    </w:p>
    <w:p w:rsidR="00E25854" w:rsidRDefault="00E25854" w:rsidP="00747F1F">
      <w:pPr>
        <w:rPr>
          <w:lang w:eastAsia="es-ES"/>
        </w:rPr>
      </w:pPr>
    </w:p>
    <w:p w:rsidR="00E25854" w:rsidRDefault="00E25854" w:rsidP="00747F1F">
      <w:pPr>
        <w:rPr>
          <w:lang w:eastAsia="es-ES"/>
        </w:rPr>
      </w:pPr>
    </w:p>
    <w:p w:rsidR="00E25854" w:rsidRDefault="00E25854" w:rsidP="00747F1F">
      <w:pPr>
        <w:rPr>
          <w:lang w:eastAsia="es-ES"/>
        </w:rPr>
      </w:pPr>
    </w:p>
    <w:p w:rsidR="00747F1F" w:rsidRDefault="00366877" w:rsidP="00747F1F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365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148" y="21505"/>
                <wp:lineTo x="2114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F0461">
        <w:rPr>
          <w:lang w:eastAsia="es-ES"/>
        </w:rPr>
        <w:t>EventActivity</w:t>
      </w:r>
      <w:proofErr w:type="spellEnd"/>
    </w:p>
    <w:p w:rsidR="00366877" w:rsidRDefault="00366877" w:rsidP="00747F1F">
      <w:pPr>
        <w:rPr>
          <w:lang w:eastAsia="es-ES"/>
        </w:rPr>
      </w:pPr>
      <w:r>
        <w:rPr>
          <w:lang w:eastAsia="es-ES"/>
        </w:rPr>
        <w:t xml:space="preserve">Esta </w:t>
      </w:r>
      <w:proofErr w:type="spellStart"/>
      <w:r>
        <w:rPr>
          <w:lang w:eastAsia="es-ES"/>
        </w:rPr>
        <w:t>Activity</w:t>
      </w:r>
      <w:proofErr w:type="spellEnd"/>
      <w:r>
        <w:rPr>
          <w:lang w:eastAsia="es-ES"/>
        </w:rPr>
        <w:t xml:space="preserve"> permite mostrar la información de un evento concreto: su nombre, los artistas que participan, la ciudad en la que se desarrolla, el lugar exacto en esa ciudad y la fecha y hora de comienzo</w:t>
      </w:r>
      <w:r w:rsidR="00BF0C8E">
        <w:rPr>
          <w:lang w:eastAsia="es-ES"/>
        </w:rPr>
        <w:t>.</w:t>
      </w:r>
    </w:p>
    <w:p w:rsidR="00BF0C8E" w:rsidRDefault="00BF0C8E" w:rsidP="00747F1F">
      <w:pPr>
        <w:rPr>
          <w:lang w:eastAsia="es-ES"/>
        </w:rPr>
      </w:pPr>
      <w:r>
        <w:rPr>
          <w:lang w:eastAsia="es-ES"/>
        </w:rPr>
        <w:t xml:space="preserve">En la </w:t>
      </w:r>
      <w:proofErr w:type="spellStart"/>
      <w:r>
        <w:rPr>
          <w:lang w:eastAsia="es-ES"/>
        </w:rPr>
        <w:t>AppBar</w:t>
      </w:r>
      <w:proofErr w:type="spellEnd"/>
      <w:r>
        <w:rPr>
          <w:lang w:eastAsia="es-ES"/>
        </w:rPr>
        <w:t xml:space="preserve"> se implementan las opciones de añadir el evento a Favoritos </w:t>
      </w:r>
    </w:p>
    <w:p w:rsidR="00366877" w:rsidRDefault="00366877" w:rsidP="00747F1F">
      <w:pPr>
        <w:rPr>
          <w:lang w:eastAsia="es-ES"/>
        </w:rPr>
      </w:pPr>
      <w:r>
        <w:rPr>
          <w:lang w:eastAsia="es-ES"/>
        </w:rPr>
        <w:t xml:space="preserve">También se implementa la posibilidad de acceder a su página en </w:t>
      </w:r>
      <w:proofErr w:type="spellStart"/>
      <w:r>
        <w:rPr>
          <w:lang w:eastAsia="es-ES"/>
        </w:rPr>
        <w:t>SongKick</w:t>
      </w:r>
      <w:proofErr w:type="spellEnd"/>
    </w:p>
    <w:p w:rsidR="00366877" w:rsidRDefault="00366877" w:rsidP="00747F1F">
      <w:pPr>
        <w:rPr>
          <w:lang w:eastAsia="es-ES"/>
        </w:rPr>
      </w:pPr>
    </w:p>
    <w:p w:rsidR="00366877" w:rsidRDefault="00366877" w:rsidP="00747F1F">
      <w:pPr>
        <w:rPr>
          <w:lang w:eastAsia="es-ES"/>
        </w:rPr>
      </w:pPr>
    </w:p>
    <w:p w:rsidR="00747F1F" w:rsidRDefault="00747F1F" w:rsidP="00747F1F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56665" cy="2116176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21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F0461">
        <w:rPr>
          <w:lang w:eastAsia="es-ES"/>
        </w:rPr>
        <w:t>EventListActivity</w:t>
      </w:r>
      <w:proofErr w:type="spellEnd"/>
    </w:p>
    <w:p w:rsidR="004F0461" w:rsidRDefault="004F0461" w:rsidP="00747F1F">
      <w:pPr>
        <w:rPr>
          <w:lang w:eastAsia="es-ES"/>
        </w:rPr>
      </w:pPr>
      <w:r>
        <w:rPr>
          <w:lang w:eastAsia="es-ES"/>
        </w:rPr>
        <w:t xml:space="preserve">Este </w:t>
      </w:r>
      <w:proofErr w:type="spellStart"/>
      <w:r>
        <w:rPr>
          <w:lang w:eastAsia="es-ES"/>
        </w:rPr>
        <w:t>Activity</w:t>
      </w:r>
      <w:proofErr w:type="spellEnd"/>
      <w:r>
        <w:rPr>
          <w:lang w:eastAsia="es-ES"/>
        </w:rPr>
        <w:t xml:space="preserve"> muestra todos los </w:t>
      </w:r>
      <w:r w:rsidR="00E44E94">
        <w:rPr>
          <w:lang w:eastAsia="es-ES"/>
        </w:rPr>
        <w:t xml:space="preserve">eventos según la búsqueda que se haya hecho en el </w:t>
      </w:r>
      <w:proofErr w:type="spellStart"/>
      <w:r w:rsidR="00E44E94">
        <w:rPr>
          <w:lang w:eastAsia="es-ES"/>
        </w:rPr>
        <w:t>FinderActivity</w:t>
      </w:r>
      <w:proofErr w:type="spellEnd"/>
      <w:r w:rsidR="00361CF4">
        <w:rPr>
          <w:lang w:eastAsia="es-ES"/>
        </w:rPr>
        <w:t>. Si se presiona sobre uno, llevará a los detalles del evento.</w:t>
      </w:r>
    </w:p>
    <w:p w:rsidR="004F0461" w:rsidRDefault="004F0461" w:rsidP="00747F1F">
      <w:pPr>
        <w:rPr>
          <w:lang w:eastAsia="es-ES"/>
        </w:rPr>
      </w:pPr>
    </w:p>
    <w:p w:rsidR="004F0461" w:rsidRDefault="004F0461" w:rsidP="00747F1F">
      <w:pPr>
        <w:rPr>
          <w:lang w:eastAsia="es-ES"/>
        </w:rPr>
      </w:pPr>
    </w:p>
    <w:p w:rsidR="004F0461" w:rsidRDefault="004F0461" w:rsidP="00747F1F">
      <w:pPr>
        <w:rPr>
          <w:lang w:eastAsia="es-ES"/>
        </w:rPr>
      </w:pPr>
    </w:p>
    <w:p w:rsidR="004F0461" w:rsidRDefault="004F0461" w:rsidP="00747F1F">
      <w:pPr>
        <w:rPr>
          <w:lang w:eastAsia="es-ES"/>
        </w:rPr>
      </w:pPr>
    </w:p>
    <w:p w:rsidR="004F0461" w:rsidRDefault="004F0461" w:rsidP="00747F1F">
      <w:pPr>
        <w:rPr>
          <w:lang w:eastAsia="es-ES"/>
        </w:rPr>
      </w:pPr>
    </w:p>
    <w:p w:rsidR="00C002E1" w:rsidRDefault="00C002E1" w:rsidP="00747F1F">
      <w:pPr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234440" cy="2057400"/>
            <wp:effectExtent l="0" t="0" r="381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B07AE">
        <w:rPr>
          <w:lang w:eastAsia="es-ES"/>
        </w:rPr>
        <w:t>FinderActivity</w:t>
      </w:r>
      <w:proofErr w:type="spellEnd"/>
    </w:p>
    <w:p w:rsidR="006B07AE" w:rsidRDefault="006B07AE" w:rsidP="00747F1F">
      <w:pPr>
        <w:rPr>
          <w:lang w:eastAsia="es-ES"/>
        </w:rPr>
      </w:pPr>
      <w:r>
        <w:rPr>
          <w:lang w:eastAsia="es-ES"/>
        </w:rPr>
        <w:t xml:space="preserve">Este </w:t>
      </w:r>
      <w:proofErr w:type="spellStart"/>
      <w:r>
        <w:rPr>
          <w:lang w:eastAsia="es-ES"/>
        </w:rPr>
        <w:t>Activity</w:t>
      </w:r>
      <w:proofErr w:type="spellEnd"/>
      <w:r>
        <w:rPr>
          <w:lang w:eastAsia="es-ES"/>
        </w:rPr>
        <w:t xml:space="preserve"> permite buscar un evento accediendo a la API de </w:t>
      </w:r>
      <w:proofErr w:type="spellStart"/>
      <w:r>
        <w:rPr>
          <w:lang w:eastAsia="es-ES"/>
        </w:rPr>
        <w:t>SongKick</w:t>
      </w:r>
      <w:proofErr w:type="spellEnd"/>
      <w:r>
        <w:rPr>
          <w:lang w:eastAsia="es-ES"/>
        </w:rPr>
        <w:t>. Permite hacer una búsqueda según el nombre del evento, localización (campo obligatorio), y fecha de comienzo o cierre.</w:t>
      </w:r>
    </w:p>
    <w:p w:rsidR="006B07AE" w:rsidRDefault="006B07AE" w:rsidP="00747F1F">
      <w:pPr>
        <w:rPr>
          <w:lang w:eastAsia="es-ES"/>
        </w:rPr>
      </w:pPr>
      <w:r>
        <w:rPr>
          <w:lang w:eastAsia="es-ES"/>
        </w:rPr>
        <w:t>También permite discriminar si el evento es un festival, concierto o ambos.</w:t>
      </w:r>
    </w:p>
    <w:p w:rsidR="006B07AE" w:rsidRDefault="006B07AE" w:rsidP="00747F1F">
      <w:pPr>
        <w:rPr>
          <w:lang w:eastAsia="es-ES"/>
        </w:rPr>
      </w:pPr>
    </w:p>
    <w:p w:rsidR="006B07AE" w:rsidRDefault="006B07AE" w:rsidP="00747F1F">
      <w:pPr>
        <w:rPr>
          <w:lang w:eastAsia="es-ES"/>
        </w:rPr>
      </w:pPr>
    </w:p>
    <w:p w:rsidR="006B07AE" w:rsidRDefault="006B07AE" w:rsidP="00747F1F">
      <w:pPr>
        <w:rPr>
          <w:lang w:eastAsia="es-ES"/>
        </w:rPr>
      </w:pPr>
    </w:p>
    <w:p w:rsidR="00B02E8B" w:rsidRDefault="00C002E1" w:rsidP="003E7E1C">
      <w:pPr>
        <w:pStyle w:val="Textbody"/>
        <w:spacing w:after="83" w:line="24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1329818" cy="222885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818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E1C">
        <w:t xml:space="preserve"> </w:t>
      </w:r>
    </w:p>
    <w:p w:rsidR="003E7E1C" w:rsidRDefault="003E7E1C" w:rsidP="003E7E1C">
      <w:pPr>
        <w:pStyle w:val="Textbody"/>
        <w:spacing w:after="83" w:line="240" w:lineRule="auto"/>
      </w:pPr>
      <w:proofErr w:type="spellStart"/>
      <w:r>
        <w:t>EventListActivity</w:t>
      </w:r>
      <w:proofErr w:type="spellEnd"/>
    </w:p>
    <w:p w:rsidR="003E7E1C" w:rsidRDefault="003E7E1C" w:rsidP="003E7E1C">
      <w:pPr>
        <w:pStyle w:val="Textbody"/>
        <w:spacing w:after="83" w:line="240" w:lineRule="auto"/>
        <w:ind w:firstLine="708"/>
      </w:pPr>
      <w:r>
        <w:t>La</w:t>
      </w:r>
      <w:r>
        <w:t xml:space="preserve"> lista de eventos es accesible desde el buscador o</w:t>
      </w:r>
      <w:r>
        <w:t xml:space="preserve"> </w:t>
      </w:r>
      <w:r>
        <w:t>desde las opciones</w:t>
      </w:r>
      <w:r>
        <w:t xml:space="preserve"> </w:t>
      </w:r>
      <w:r>
        <w:t>de Favoritos, Asistidos o Pendientes</w:t>
      </w:r>
      <w:r>
        <w:t xml:space="preserve"> </w:t>
      </w:r>
      <w:r>
        <w:t xml:space="preserve">en ella se mostrarán las distintas </w:t>
      </w:r>
      <w:proofErr w:type="spellStart"/>
      <w:r>
        <w:t>previews</w:t>
      </w:r>
      <w:proofErr w:type="spellEnd"/>
      <w:r>
        <w:t xml:space="preserve"> de los</w:t>
      </w:r>
      <w:r>
        <w:t xml:space="preserve"> </w:t>
      </w:r>
      <w:r>
        <w:t>eventos que coinciden con los criterios de búsqueda.</w:t>
      </w:r>
    </w:p>
    <w:p w:rsidR="00C002E1" w:rsidRPr="00747F1F" w:rsidRDefault="00C002E1" w:rsidP="00747F1F">
      <w:pPr>
        <w:rPr>
          <w:lang w:eastAsia="es-ES"/>
        </w:rPr>
      </w:pPr>
    </w:p>
    <w:p w:rsidR="00980A1B" w:rsidRPr="00980A1B" w:rsidRDefault="00980A1B" w:rsidP="00980A1B">
      <w:pPr>
        <w:pStyle w:val="Ttulo1"/>
        <w:rPr>
          <w:rFonts w:eastAsia="Times New Roman"/>
          <w:lang w:eastAsia="es-ES"/>
        </w:rPr>
      </w:pPr>
      <w:bookmarkStart w:id="15" w:name="_Toc529954147"/>
      <w:r w:rsidRPr="00980A1B">
        <w:rPr>
          <w:rFonts w:eastAsia="Times New Roman"/>
          <w:lang w:eastAsia="es-ES"/>
        </w:rPr>
        <w:t>Implementación</w:t>
      </w:r>
      <w:bookmarkEnd w:id="15"/>
    </w:p>
    <w:p w:rsidR="00980A1B" w:rsidRDefault="00980A1B" w:rsidP="00980A1B">
      <w:pPr>
        <w:pStyle w:val="Ttulo2"/>
        <w:rPr>
          <w:rFonts w:eastAsia="Times New Roman"/>
          <w:lang w:eastAsia="es-ES"/>
        </w:rPr>
      </w:pPr>
      <w:bookmarkStart w:id="16" w:name="_Toc529954148"/>
      <w:r w:rsidRPr="00980A1B">
        <w:rPr>
          <w:rFonts w:eastAsia="Times New Roman"/>
          <w:lang w:eastAsia="es-ES"/>
        </w:rPr>
        <w:t>Decisiones</w:t>
      </w:r>
      <w:bookmarkEnd w:id="16"/>
    </w:p>
    <w:p w:rsidR="00B12D51" w:rsidRDefault="00B12D51" w:rsidP="00B12D51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En esta primera versión, se ha decidido implementar la base de datos sin ningún patrón de diseño (</w:t>
      </w:r>
      <w:proofErr w:type="spellStart"/>
      <w:r>
        <w:rPr>
          <w:lang w:eastAsia="es-ES"/>
        </w:rPr>
        <w:t>Room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GreenDao</w:t>
      </w:r>
      <w:proofErr w:type="spellEnd"/>
      <w:r>
        <w:rPr>
          <w:lang w:eastAsia="es-ES"/>
        </w:rPr>
        <w:t xml:space="preserve">) Corresponde a la siguiente entrega realizar el cambio a </w:t>
      </w:r>
      <w:proofErr w:type="spellStart"/>
      <w:r>
        <w:rPr>
          <w:lang w:eastAsia="es-ES"/>
        </w:rPr>
        <w:t>Room</w:t>
      </w:r>
      <w:proofErr w:type="spellEnd"/>
      <w:r>
        <w:rPr>
          <w:lang w:eastAsia="es-ES"/>
        </w:rPr>
        <w:t>.</w:t>
      </w:r>
    </w:p>
    <w:p w:rsidR="00B9286A" w:rsidRPr="00B9286A" w:rsidRDefault="00B12D51" w:rsidP="00B12D51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acceso a</w:t>
      </w:r>
      <w:r w:rsidR="00B9286A">
        <w:rPr>
          <w:lang w:eastAsia="es-ES"/>
        </w:rPr>
        <w:t xml:space="preserve"> </w:t>
      </w:r>
      <w:proofErr w:type="spellStart"/>
      <w:r w:rsidR="00B9286A">
        <w:rPr>
          <w:lang w:eastAsia="es-ES"/>
        </w:rPr>
        <w:t>networking</w:t>
      </w:r>
      <w:proofErr w:type="spellEnd"/>
      <w:r w:rsidR="00B9286A">
        <w:rPr>
          <w:lang w:eastAsia="es-ES"/>
        </w:rPr>
        <w:t xml:space="preserve"> mediante</w:t>
      </w:r>
      <w:r>
        <w:rPr>
          <w:lang w:eastAsia="es-ES"/>
        </w:rPr>
        <w:t xml:space="preserve"> API se realiza con llamada asíncrona, eligiendo la API de </w:t>
      </w:r>
      <w:proofErr w:type="spellStart"/>
      <w:r>
        <w:rPr>
          <w:i/>
          <w:lang w:eastAsia="es-ES"/>
        </w:rPr>
        <w:t>SongKick</w:t>
      </w:r>
      <w:proofErr w:type="spellEnd"/>
    </w:p>
    <w:p w:rsidR="00B12D51" w:rsidRDefault="00B9286A" w:rsidP="00B12D51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El lenguaje utilizado será </w:t>
      </w:r>
      <w:proofErr w:type="spellStart"/>
      <w:r>
        <w:rPr>
          <w:lang w:eastAsia="es-ES"/>
        </w:rPr>
        <w:t>Kotlin</w:t>
      </w:r>
      <w:proofErr w:type="spellEnd"/>
      <w:r>
        <w:rPr>
          <w:lang w:eastAsia="es-ES"/>
        </w:rPr>
        <w:t xml:space="preserve"> en algunos módulos y Java en otros.</w:t>
      </w:r>
    </w:p>
    <w:p w:rsidR="00B9286A" w:rsidRDefault="00B9286A" w:rsidP="00B12D51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Se ha optado por construir principalmente </w:t>
      </w:r>
      <w:proofErr w:type="spellStart"/>
      <w:r>
        <w:rPr>
          <w:lang w:eastAsia="es-ES"/>
        </w:rPr>
        <w:t>Activitites</w:t>
      </w:r>
      <w:proofErr w:type="spellEnd"/>
      <w:r>
        <w:rPr>
          <w:lang w:eastAsia="es-ES"/>
        </w:rPr>
        <w:t xml:space="preserve"> en vez de </w:t>
      </w:r>
      <w:proofErr w:type="spellStart"/>
      <w:r>
        <w:rPr>
          <w:lang w:eastAsia="es-ES"/>
        </w:rPr>
        <w:t>Fragments</w:t>
      </w:r>
      <w:proofErr w:type="spellEnd"/>
      <w:r>
        <w:rPr>
          <w:lang w:eastAsia="es-ES"/>
        </w:rPr>
        <w:t>.</w:t>
      </w:r>
    </w:p>
    <w:p w:rsidR="00B9286A" w:rsidRDefault="00DE4111" w:rsidP="00B12D51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Se ha seguido el patrón MVC para el desarrollo de la aplicación</w:t>
      </w:r>
    </w:p>
    <w:p w:rsidR="00DE4111" w:rsidRPr="00B12D51" w:rsidRDefault="00DE4111" w:rsidP="00B12D51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Se ha decidido implementar los DAO mediante Singleton.</w:t>
      </w:r>
    </w:p>
    <w:p w:rsidR="00980A1B" w:rsidRDefault="00980A1B" w:rsidP="00980A1B">
      <w:pPr>
        <w:pStyle w:val="Ttulo2"/>
        <w:rPr>
          <w:rFonts w:eastAsia="Times New Roman"/>
          <w:lang w:eastAsia="es-ES"/>
        </w:rPr>
      </w:pPr>
      <w:bookmarkStart w:id="17" w:name="_Toc529954149"/>
      <w:r w:rsidRPr="00980A1B">
        <w:rPr>
          <w:rFonts w:eastAsia="Times New Roman"/>
          <w:lang w:eastAsia="es-ES"/>
        </w:rPr>
        <w:lastRenderedPageBreak/>
        <w:t>Vistas modulares de detalle de los componentes.</w:t>
      </w:r>
      <w:bookmarkEnd w:id="17"/>
    </w:p>
    <w:p w:rsidR="001F7FF7" w:rsidRPr="001F7FF7" w:rsidRDefault="001F7FF7" w:rsidP="001F7FF7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754283" cy="30575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56" cy="306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1B" w:rsidRPr="00980A1B" w:rsidRDefault="00980A1B" w:rsidP="00980A1B">
      <w:pPr>
        <w:pStyle w:val="Ttulo2"/>
        <w:rPr>
          <w:rFonts w:eastAsia="Times New Roman"/>
          <w:lang w:eastAsia="es-ES"/>
        </w:rPr>
      </w:pPr>
      <w:bookmarkStart w:id="18" w:name="_Toc529954150"/>
      <w:r w:rsidRPr="00980A1B">
        <w:rPr>
          <w:rFonts w:eastAsia="Times New Roman"/>
          <w:lang w:eastAsia="es-ES"/>
        </w:rPr>
        <w:t>Información básica de implementación.</w:t>
      </w:r>
      <w:bookmarkEnd w:id="18"/>
    </w:p>
    <w:p w:rsidR="008A2F4E" w:rsidRDefault="003E7E1C" w:rsidP="003E7E1C">
      <w:r>
        <w:t>Básicamente, la aplicación consta de:</w:t>
      </w:r>
    </w:p>
    <w:p w:rsidR="00B02E8B" w:rsidRDefault="00B02E8B" w:rsidP="00B02E8B">
      <w:pPr>
        <w:pStyle w:val="Prrafodelista"/>
        <w:numPr>
          <w:ilvl w:val="0"/>
          <w:numId w:val="11"/>
        </w:numPr>
      </w:pPr>
      <w:r>
        <w:t xml:space="preserve">Paquete </w:t>
      </w:r>
      <w:proofErr w:type="spellStart"/>
      <w:r>
        <w:rPr>
          <w:i/>
        </w:rPr>
        <w:t>database</w:t>
      </w:r>
      <w:proofErr w:type="spellEnd"/>
      <w:r>
        <w:t>. Contiene el acceso a base de datos</w:t>
      </w:r>
    </w:p>
    <w:p w:rsidR="00B02E8B" w:rsidRDefault="00B02E8B" w:rsidP="00B02E8B">
      <w:pPr>
        <w:pStyle w:val="Prrafodelista"/>
        <w:numPr>
          <w:ilvl w:val="1"/>
          <w:numId w:val="11"/>
        </w:numPr>
      </w:pPr>
      <w:proofErr w:type="spellStart"/>
      <w:r>
        <w:t>AdminSQLiteOpenHelper</w:t>
      </w:r>
      <w:proofErr w:type="spellEnd"/>
      <w:r w:rsidR="009568B7">
        <w:t>: Contiene la creación y destrucción de las tablas</w:t>
      </w:r>
    </w:p>
    <w:p w:rsidR="00B02E8B" w:rsidRDefault="00B02E8B" w:rsidP="00B02E8B">
      <w:pPr>
        <w:pStyle w:val="Prrafodelista"/>
        <w:numPr>
          <w:ilvl w:val="1"/>
          <w:numId w:val="11"/>
        </w:numPr>
      </w:pPr>
      <w:proofErr w:type="spellStart"/>
      <w:r>
        <w:t>DBContract</w:t>
      </w:r>
      <w:proofErr w:type="spellEnd"/>
      <w:r w:rsidR="009568B7">
        <w:t>: Contiene los nombres que se usarán en la transformación Java-SQL</w:t>
      </w:r>
    </w:p>
    <w:p w:rsidR="00B02E8B" w:rsidRDefault="00B02E8B" w:rsidP="00B02E8B">
      <w:pPr>
        <w:pStyle w:val="Prrafodelista"/>
        <w:numPr>
          <w:ilvl w:val="1"/>
          <w:numId w:val="11"/>
        </w:numPr>
      </w:pPr>
      <w:proofErr w:type="spellStart"/>
      <w:r>
        <w:t>EventItem</w:t>
      </w:r>
      <w:proofErr w:type="spellEnd"/>
      <w:r w:rsidR="009568B7">
        <w:t xml:space="preserve">: Objeto que contiene la información de un evento, que guardará los campos del JSON que se obtenga en las llamadas a la API </w:t>
      </w:r>
    </w:p>
    <w:p w:rsidR="00B02E8B" w:rsidRDefault="00B02E8B" w:rsidP="00B02E8B">
      <w:pPr>
        <w:pStyle w:val="Prrafodelista"/>
        <w:numPr>
          <w:ilvl w:val="1"/>
          <w:numId w:val="11"/>
        </w:numPr>
      </w:pPr>
      <w:proofErr w:type="spellStart"/>
      <w:r>
        <w:t>FavoritesCRUD</w:t>
      </w:r>
      <w:proofErr w:type="spellEnd"/>
      <w:r w:rsidR="009568B7">
        <w:t>: Implementación DAO para los eventos de la tabla favoritos: devolver eventos de esa tabla según id, insertarlos, obtenerlos todos…</w:t>
      </w:r>
    </w:p>
    <w:p w:rsidR="00B02E8B" w:rsidRDefault="00B02E8B" w:rsidP="009568B7">
      <w:pPr>
        <w:pStyle w:val="Prrafodelista"/>
        <w:numPr>
          <w:ilvl w:val="1"/>
          <w:numId w:val="11"/>
        </w:numPr>
      </w:pPr>
      <w:proofErr w:type="spellStart"/>
      <w:r>
        <w:t>PendingCRUD</w:t>
      </w:r>
      <w:proofErr w:type="spellEnd"/>
      <w:r w:rsidR="009568B7">
        <w:t xml:space="preserve">: </w:t>
      </w:r>
      <w:r w:rsidR="009568B7">
        <w:t xml:space="preserve">Implementación DAO para los eventos de la tabla </w:t>
      </w:r>
      <w:r w:rsidR="009568B7">
        <w:t>pendientes</w:t>
      </w:r>
      <w:r w:rsidR="009568B7">
        <w:t>: devolver eventos de esa tabla según id, insertarlos, obtenerlos todos…</w:t>
      </w:r>
    </w:p>
    <w:p w:rsidR="00B02E8B" w:rsidRDefault="00B02E8B" w:rsidP="00DF0FED">
      <w:pPr>
        <w:pStyle w:val="Prrafodelista"/>
        <w:numPr>
          <w:ilvl w:val="1"/>
          <w:numId w:val="11"/>
        </w:numPr>
      </w:pPr>
      <w:proofErr w:type="spellStart"/>
      <w:r>
        <w:t>PastCRUD</w:t>
      </w:r>
      <w:proofErr w:type="spellEnd"/>
      <w:r w:rsidR="009568B7">
        <w:t xml:space="preserve">: </w:t>
      </w:r>
      <w:r w:rsidR="009568B7">
        <w:t>Implementación DAO para los eventos de la tabla</w:t>
      </w:r>
      <w:r w:rsidR="009568B7">
        <w:t xml:space="preserve"> de eventos pasados</w:t>
      </w:r>
      <w:r w:rsidR="009568B7">
        <w:t>: devolver eventos de esa tabla según id, insertarlos, obtenerlos todos…</w:t>
      </w:r>
    </w:p>
    <w:p w:rsidR="00B02E8B" w:rsidRDefault="00B02E8B" w:rsidP="00B02E8B">
      <w:pPr>
        <w:pStyle w:val="Prrafodelista"/>
        <w:numPr>
          <w:ilvl w:val="0"/>
          <w:numId w:val="11"/>
        </w:numPr>
      </w:pPr>
      <w:proofErr w:type="spellStart"/>
      <w:r>
        <w:t>Util.kt</w:t>
      </w:r>
      <w:proofErr w:type="spellEnd"/>
      <w:r w:rsidR="009568B7">
        <w:t>: Permite establecer el formato de fecha</w:t>
      </w:r>
    </w:p>
    <w:p w:rsidR="00B02E8B" w:rsidRDefault="00B02E8B" w:rsidP="00B02E8B">
      <w:pPr>
        <w:pStyle w:val="Prrafodelista"/>
        <w:numPr>
          <w:ilvl w:val="0"/>
          <w:numId w:val="11"/>
        </w:numPr>
      </w:pPr>
      <w:proofErr w:type="spellStart"/>
      <w:r>
        <w:t>SongkickAPI</w:t>
      </w:r>
      <w:proofErr w:type="spellEnd"/>
      <w:r w:rsidR="00813765">
        <w:t xml:space="preserve">: Implementación REST para obtener y procesar el fichero JSON de la página web de </w:t>
      </w:r>
      <w:proofErr w:type="spellStart"/>
      <w:r w:rsidR="00813765">
        <w:t>Songkick</w:t>
      </w:r>
      <w:proofErr w:type="spellEnd"/>
    </w:p>
    <w:p w:rsidR="00B02E8B" w:rsidRDefault="009568B7" w:rsidP="00B02E8B">
      <w:pPr>
        <w:pStyle w:val="Prrafodelista"/>
        <w:numPr>
          <w:ilvl w:val="0"/>
          <w:numId w:val="11"/>
        </w:numPr>
      </w:pPr>
      <w:proofErr w:type="spellStart"/>
      <w:r>
        <w:t>MainActivity</w:t>
      </w:r>
      <w:proofErr w:type="spellEnd"/>
      <w:r w:rsidR="00813765">
        <w:t>: Pantalla principal de la aplicación con acceso al buscador y a las pestañas de Favoritos, Pendientes y Pasados.</w:t>
      </w:r>
    </w:p>
    <w:p w:rsidR="009568B7" w:rsidRDefault="009568B7" w:rsidP="00B02E8B">
      <w:pPr>
        <w:pStyle w:val="Prrafodelista"/>
        <w:numPr>
          <w:ilvl w:val="0"/>
          <w:numId w:val="11"/>
        </w:numPr>
      </w:pPr>
      <w:proofErr w:type="spellStart"/>
      <w:r>
        <w:t>EventActivity</w:t>
      </w:r>
      <w:proofErr w:type="spellEnd"/>
      <w:r w:rsidR="00456C42">
        <w:t>: Pantalla con la información de un evento</w:t>
      </w:r>
    </w:p>
    <w:p w:rsidR="009568B7" w:rsidRDefault="009568B7" w:rsidP="00B02E8B">
      <w:pPr>
        <w:pStyle w:val="Prrafodelista"/>
        <w:numPr>
          <w:ilvl w:val="0"/>
          <w:numId w:val="11"/>
        </w:numPr>
      </w:pPr>
      <w:r>
        <w:t>Finder</w:t>
      </w:r>
      <w:r w:rsidR="00456C42">
        <w:t>: Realiza la llamada a la API una vez se han insertado los parámetros de búsqueda</w:t>
      </w:r>
    </w:p>
    <w:sectPr w:rsidR="009568B7" w:rsidSect="00980A1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460" w:rsidRDefault="00D87460" w:rsidP="00980A1B">
      <w:pPr>
        <w:spacing w:after="0" w:line="240" w:lineRule="auto"/>
      </w:pPr>
      <w:r>
        <w:separator/>
      </w:r>
    </w:p>
  </w:endnote>
  <w:endnote w:type="continuationSeparator" w:id="0">
    <w:p w:rsidR="00D87460" w:rsidRDefault="00D87460" w:rsidP="0098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charset w:val="00"/>
    <w:family w:val="auto"/>
    <w:pitch w:val="variable"/>
  </w:font>
  <w:font w:name="Noto Sans CJK SC Regular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9932"/>
      <w:docPartObj>
        <w:docPartGallery w:val="Page Numbers (Bottom of Page)"/>
        <w:docPartUnique/>
      </w:docPartObj>
    </w:sdtPr>
    <w:sdtEndPr/>
    <w:sdtContent>
      <w:p w:rsidR="00980A1B" w:rsidRDefault="00980A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80A1B" w:rsidRDefault="00980A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460" w:rsidRDefault="00D87460" w:rsidP="00980A1B">
      <w:pPr>
        <w:spacing w:after="0" w:line="240" w:lineRule="auto"/>
      </w:pPr>
      <w:r>
        <w:separator/>
      </w:r>
    </w:p>
  </w:footnote>
  <w:footnote w:type="continuationSeparator" w:id="0">
    <w:p w:rsidR="00D87460" w:rsidRDefault="00D87460" w:rsidP="0098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A1B" w:rsidRPr="00980A1B" w:rsidRDefault="00980A1B" w:rsidP="00980A1B">
    <w:pPr>
      <w:pStyle w:val="Encabezado"/>
      <w:jc w:val="center"/>
      <w:rPr>
        <w:i/>
      </w:rPr>
    </w:pPr>
    <w:proofErr w:type="spellStart"/>
    <w:r w:rsidRPr="00980A1B">
      <w:rPr>
        <w:i/>
      </w:rPr>
      <w:t>FestivApp</w:t>
    </w:r>
    <w:proofErr w:type="spellEnd"/>
    <w:r w:rsidRPr="00980A1B">
      <w:rPr>
        <w:i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2BF"/>
    <w:multiLevelType w:val="multilevel"/>
    <w:tmpl w:val="C99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16783"/>
    <w:multiLevelType w:val="hybridMultilevel"/>
    <w:tmpl w:val="B14E7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123"/>
    <w:multiLevelType w:val="hybridMultilevel"/>
    <w:tmpl w:val="ED626212"/>
    <w:lvl w:ilvl="0" w:tplc="2B42063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671065"/>
    <w:multiLevelType w:val="multilevel"/>
    <w:tmpl w:val="5FBC48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5EF6DBD"/>
    <w:multiLevelType w:val="multilevel"/>
    <w:tmpl w:val="8BD875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AD566E6"/>
    <w:multiLevelType w:val="multilevel"/>
    <w:tmpl w:val="B73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63A0C"/>
    <w:multiLevelType w:val="hybridMultilevel"/>
    <w:tmpl w:val="5FFA5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A1FA3"/>
    <w:multiLevelType w:val="hybridMultilevel"/>
    <w:tmpl w:val="DC509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323C0"/>
    <w:multiLevelType w:val="multilevel"/>
    <w:tmpl w:val="80AE3A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FEC10CD"/>
    <w:multiLevelType w:val="multilevel"/>
    <w:tmpl w:val="621E91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CDE220A"/>
    <w:multiLevelType w:val="multilevel"/>
    <w:tmpl w:val="3A202E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1B"/>
    <w:rsid w:val="001F7FF7"/>
    <w:rsid w:val="00361CF4"/>
    <w:rsid w:val="00366877"/>
    <w:rsid w:val="00397191"/>
    <w:rsid w:val="003A5F6E"/>
    <w:rsid w:val="003E7E1C"/>
    <w:rsid w:val="00456C42"/>
    <w:rsid w:val="004F0461"/>
    <w:rsid w:val="00533B8B"/>
    <w:rsid w:val="006A4A22"/>
    <w:rsid w:val="006B07AE"/>
    <w:rsid w:val="00747F1F"/>
    <w:rsid w:val="00813765"/>
    <w:rsid w:val="008A2F4E"/>
    <w:rsid w:val="009568B7"/>
    <w:rsid w:val="0097160D"/>
    <w:rsid w:val="00980A1B"/>
    <w:rsid w:val="00984488"/>
    <w:rsid w:val="00A32992"/>
    <w:rsid w:val="00AC78D5"/>
    <w:rsid w:val="00B02E8B"/>
    <w:rsid w:val="00B12D51"/>
    <w:rsid w:val="00B57E41"/>
    <w:rsid w:val="00B9286A"/>
    <w:rsid w:val="00BB4A04"/>
    <w:rsid w:val="00BF0C8E"/>
    <w:rsid w:val="00C002E1"/>
    <w:rsid w:val="00D87460"/>
    <w:rsid w:val="00DE4111"/>
    <w:rsid w:val="00DF0658"/>
    <w:rsid w:val="00DF0FED"/>
    <w:rsid w:val="00E25854"/>
    <w:rsid w:val="00E44E94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ADA2"/>
  <w15:chartTrackingRefBased/>
  <w15:docId w15:val="{F3979D2F-8D6E-4DB7-B312-78CD338A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0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0A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0A1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0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80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A1B"/>
  </w:style>
  <w:style w:type="paragraph" w:styleId="Piedepgina">
    <w:name w:val="footer"/>
    <w:basedOn w:val="Normal"/>
    <w:link w:val="PiedepginaCar"/>
    <w:uiPriority w:val="99"/>
    <w:unhideWhenUsed/>
    <w:rsid w:val="00980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A1B"/>
  </w:style>
  <w:style w:type="paragraph" w:styleId="Prrafodelista">
    <w:name w:val="List Paragraph"/>
    <w:basedOn w:val="Normal"/>
    <w:uiPriority w:val="34"/>
    <w:qFormat/>
    <w:rsid w:val="00B12D5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33B8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33B8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3B8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33B8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3B8B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B57E41"/>
    <w:pPr>
      <w:suppressAutoHyphens/>
      <w:autoSpaceDN w:val="0"/>
      <w:spacing w:after="140" w:line="276" w:lineRule="auto"/>
    </w:pPr>
    <w:rPr>
      <w:rFonts w:ascii="Lato" w:eastAsia="Lato" w:hAnsi="Lato" w:cs="Lato"/>
      <w:kern w:val="3"/>
      <w:sz w:val="2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Aplicación desarrollada para entornos Android para consultar festivales y conciertos en diferentes provincias de España</Abstract>
  <CompanyAddress/>
  <CompanyPhone/>
  <CompanyFax/>
  <CompanyEmail>Escuela Politécnica Curso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906DD0-20BF-4841-868E-EAA34395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seguimiento Asee</vt:lpstr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seguimiento Asee</dc:title>
  <dc:subject>FestivApp v1.0</dc:subject>
  <dc:creator>Carlos Licha de la Encarnación |Manuel González Saavedra</dc:creator>
  <cp:keywords/>
  <dc:description/>
  <cp:lastModifiedBy>Manu</cp:lastModifiedBy>
  <cp:revision>25</cp:revision>
  <dcterms:created xsi:type="dcterms:W3CDTF">2018-11-14T08:49:00Z</dcterms:created>
  <dcterms:modified xsi:type="dcterms:W3CDTF">2018-11-15T18:00:00Z</dcterms:modified>
</cp:coreProperties>
</file>