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default" w:ascii="黑体" w:hAnsi="Times" w:eastAsia="黑体"/>
          <w:sz w:val="30"/>
          <w:szCs w:val="30"/>
          <w:u w:val="single"/>
        </w:rPr>
        <w:t>计算机科学与技术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default" w:ascii="黑体" w:hAnsi="Times" w:eastAsia="黑体"/>
          <w:sz w:val="30"/>
          <w:szCs w:val="30"/>
          <w:u w:val="single"/>
        </w:rPr>
        <w:t>操作系统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201900130059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ascii="黑体" w:hAnsi="Times" w:eastAsia="黑体"/>
                <w:sz w:val="24"/>
                <w:szCs w:val="20"/>
              </w:rPr>
              <w:t>孙奇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ascii="黑体" w:hAnsi="Times" w:eastAsia="黑体"/>
                <w:sz w:val="24"/>
                <w:szCs w:val="20"/>
              </w:rPr>
              <w:t>2019级1班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进程控制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2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2021/10/15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加深对于进程并发执行概念的理解。实践并发进/线程的创建和控制方法。观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察和体验进程的动态特性。进一步理解进程生命期期间创建、变换、撤销状态变换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的过程。掌握进程控制的方法，了解父子进程间的控制和协作关系。练习 Linux 系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统中进/线程创建与控制有关的系统调用的编程和调试技术。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r>
              <w:t>CPU: Intel i5-9300H</w:t>
            </w:r>
          </w:p>
          <w:p>
            <w:r>
              <w:t>GPU: UHD630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</w:rPr>
              <w:t>Ubuntu 18.04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</w:rPr>
              <w:t>进程实验说明：</w:t>
            </w:r>
          </w:p>
          <w:p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进程可以通过系统调用 fork() 创建子进程并和其子进程并发执行。子进程初始的执行映像是父进程的一个副本：子进程会复制父进程的数据与堆栈空间，并继承父进程的用户代码、组代码、环境变量、已打开的文件描述符、工作目录和资源限制等。子进程可以通过系统调用族 exec() 装入一个新的执行程序。父进程可以使用wait() 或 waitpid() 系统调用等待子进程的结束并负责收集和清理子进程的退出状态。</w:t>
            </w:r>
          </w:p>
          <w:p>
            <w:pPr>
              <w:numPr>
                <w:ilvl w:val="0"/>
                <w:numId w:val="1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独立实验：</w:t>
            </w:r>
          </w:p>
          <w:p>
            <w:pPr>
              <w:numPr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参考以上示例程序中建立并发进程的方法，编写一个多进程并发执行程序。父进程每隔 3 秒重复建立两个子进程，首先创建的子进程让其执行 ls 命令，之后创建的子进程让其执行 ps 命令，并控制 ps 命令总在 ls 命令之前执行。</w:t>
            </w:r>
          </w:p>
          <w:p>
            <w:pPr>
              <w:numPr>
                <w:ilvl w:val="0"/>
                <w:numId w:val="1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</w:rPr>
              <w:t>实现思路：</w:t>
            </w:r>
          </w:p>
          <w:p>
            <w:pPr>
              <w:numPr>
                <w:numId w:val="0"/>
              </w:num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</w:rPr>
              <w:t>两层循环先后创建两个子进程’ls’和’ps’，子进程创建后pause()挂起，在父进程中依次调用kill先后唤醒子进程’ps’和’ls’，父进程waitpid()等待各子进程执行结束后，回收子进程资源，然后继续执行父进程，完成程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numPr>
                <w:ilvl w:val="0"/>
                <w:numId w:val="2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实验反映出的进程的特征和功能：</w:t>
            </w:r>
          </w:p>
          <w:p>
            <w:pPr>
              <w:numPr>
                <w:ilvl w:val="0"/>
                <w:numId w:val="3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并发性：父进程与子进程、子进程之间可以同时执行，分别完成自己的任务；</w:t>
            </w:r>
          </w:p>
          <w:p>
            <w:pPr>
              <w:numPr>
                <w:ilvl w:val="0"/>
                <w:numId w:val="3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动态性：进程是动态产生、动态消亡的，同时进程的运行状态处于经常性的动态变化中；</w:t>
            </w:r>
          </w:p>
          <w:p>
            <w:pPr>
              <w:numPr>
                <w:ilvl w:val="0"/>
                <w:numId w:val="3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独立性：进程是调度的基本单位，在执行中是独立的，能够参与并发执行；</w:t>
            </w:r>
          </w:p>
          <w:p>
            <w:pPr>
              <w:numPr>
                <w:ilvl w:val="0"/>
                <w:numId w:val="3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交互性：进程在运行过程中可与其他进程发生直接间接的相互作用；</w:t>
            </w:r>
          </w:p>
          <w:p>
            <w:pPr>
              <w:numPr>
                <w:ilvl w:val="0"/>
                <w:numId w:val="2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真实操作系统中反映的进程生命期、实体、状态控制：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ascii="黑体" w:hAnsi="Times" w:eastAsia="黑体"/>
                <w:sz w:val="24"/>
                <w:szCs w:val="20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进一步理解进程概念和并发概念：</w:t>
            </w:r>
          </w:p>
          <w:p>
            <w:pPr>
              <w:numPr>
                <w:ilvl w:val="0"/>
                <w:numId w:val="2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子进程的创建和执行原理：</w:t>
            </w:r>
          </w:p>
          <w:p>
            <w:pPr>
              <w:numPr>
                <w:ilvl w:val="0"/>
                <w:numId w:val="2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信号的机理：</w:t>
            </w:r>
          </w:p>
          <w:p>
            <w:pPr>
              <w:numPr>
                <w:ilvl w:val="0"/>
                <w:numId w:val="2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信号实现的进程控制：</w:t>
            </w: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>
      <w:pPr>
        <w:spacing w:line="320" w:lineRule="atLeast"/>
        <w:rPr>
          <w:rFonts w:cs="Times New Roman"/>
        </w:rPr>
      </w:pPr>
    </w:p>
    <w:p>
      <w:pPr>
        <w:spacing w:line="320" w:lineRule="atLeast"/>
        <w:rPr>
          <w:rFonts w:cs="Times New Roman"/>
        </w:rPr>
      </w:pPr>
    </w:p>
    <w:p>
      <w:pPr>
        <w:spacing w:line="320" w:lineRule="atLeast"/>
        <w:rPr>
          <w:rFonts w:hint="eastAsia" w:ascii="黑体" w:hAnsi="Times" w:eastAsia="黑体"/>
          <w:sz w:val="24"/>
          <w:szCs w:val="20"/>
        </w:rPr>
      </w:pPr>
      <w:r>
        <w:rPr>
          <w:rFonts w:hint="eastAsia" w:ascii="黑体" w:hAnsi="Times" w:eastAsia="黑体"/>
          <w:sz w:val="24"/>
          <w:szCs w:val="20"/>
        </w:rPr>
        <w:t>附录</w:t>
      </w:r>
      <w:r>
        <w:rPr>
          <w:rFonts w:ascii="黑体" w:hAnsi="Times" w:eastAsia="黑体"/>
          <w:sz w:val="24"/>
          <w:szCs w:val="20"/>
        </w:rPr>
        <w:t>：</w:t>
      </w:r>
      <w:r>
        <w:rPr>
          <w:rFonts w:hint="eastAsia" w:ascii="黑体" w:hAnsi="Times" w:eastAsia="黑体"/>
          <w:sz w:val="24"/>
          <w:szCs w:val="20"/>
        </w:rPr>
        <w:t>程序</w:t>
      </w:r>
      <w:r>
        <w:rPr>
          <w:rFonts w:ascii="黑体" w:hAnsi="Times" w:eastAsia="黑体"/>
          <w:sz w:val="24"/>
          <w:szCs w:val="20"/>
        </w:rPr>
        <w:t>源代码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Droid Sans Fallback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Times">
    <w:altName w:val="DejaVu Sans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roid Sans Fallback">
    <w:panose1 w:val="020B0502000000000001"/>
    <w:charset w:val="88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黑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F1821"/>
    <w:multiLevelType w:val="singleLevel"/>
    <w:tmpl w:val="A6FF18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BE48AE"/>
    <w:multiLevelType w:val="singleLevel"/>
    <w:tmpl w:val="B7BE48AE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DBD6CAD1"/>
    <w:multiLevelType w:val="singleLevel"/>
    <w:tmpl w:val="DBD6CA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20136C"/>
    <w:rsid w:val="00224D20"/>
    <w:rsid w:val="00265695"/>
    <w:rsid w:val="00293CC1"/>
    <w:rsid w:val="002B7733"/>
    <w:rsid w:val="003173C1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DF56C1"/>
    <w:rsid w:val="00E21F10"/>
    <w:rsid w:val="00E46F23"/>
    <w:rsid w:val="00EC7708"/>
    <w:rsid w:val="00EE3FF9"/>
    <w:rsid w:val="00F62A27"/>
    <w:rsid w:val="00FC5EB3"/>
    <w:rsid w:val="00FE783B"/>
    <w:rsid w:val="21F3F09B"/>
    <w:rsid w:val="25F9FF8C"/>
    <w:rsid w:val="2E1EF54D"/>
    <w:rsid w:val="3E5B9622"/>
    <w:rsid w:val="3EBDA776"/>
    <w:rsid w:val="49F4D7D8"/>
    <w:rsid w:val="5C7A598D"/>
    <w:rsid w:val="5EBDEDEB"/>
    <w:rsid w:val="5FB4AE72"/>
    <w:rsid w:val="65FD59B0"/>
    <w:rsid w:val="6DEB8E0D"/>
    <w:rsid w:val="6FC56484"/>
    <w:rsid w:val="72B75C80"/>
    <w:rsid w:val="73BFFD3F"/>
    <w:rsid w:val="776D3769"/>
    <w:rsid w:val="77BE7CB9"/>
    <w:rsid w:val="7BFB8C62"/>
    <w:rsid w:val="7BFF2A4F"/>
    <w:rsid w:val="7DCF41B8"/>
    <w:rsid w:val="7E99C853"/>
    <w:rsid w:val="7EBFA317"/>
    <w:rsid w:val="7F3C77BF"/>
    <w:rsid w:val="7FBE40FF"/>
    <w:rsid w:val="7FDD9CF8"/>
    <w:rsid w:val="7FED1B76"/>
    <w:rsid w:val="7FFB172D"/>
    <w:rsid w:val="7FFFB8AF"/>
    <w:rsid w:val="8FEC6C00"/>
    <w:rsid w:val="9FC931BC"/>
    <w:rsid w:val="A3B7DAB8"/>
    <w:rsid w:val="AFBFA1F8"/>
    <w:rsid w:val="B7FF8F19"/>
    <w:rsid w:val="BBFF72C5"/>
    <w:rsid w:val="BF75BD19"/>
    <w:rsid w:val="BFDA0500"/>
    <w:rsid w:val="D9FA78CB"/>
    <w:rsid w:val="DAFD499D"/>
    <w:rsid w:val="DCFEA5A5"/>
    <w:rsid w:val="DDFBE726"/>
    <w:rsid w:val="DFFB101F"/>
    <w:rsid w:val="E9FFA64E"/>
    <w:rsid w:val="EEB3BC0E"/>
    <w:rsid w:val="EFDE0415"/>
    <w:rsid w:val="EFFAB5A3"/>
    <w:rsid w:val="F3BFFC2D"/>
    <w:rsid w:val="F97F5833"/>
    <w:rsid w:val="F9FAC3C0"/>
    <w:rsid w:val="FC9BBA83"/>
    <w:rsid w:val="FDF75BAA"/>
    <w:rsid w:val="FE3B5A74"/>
    <w:rsid w:val="FE3FE944"/>
    <w:rsid w:val="FEAD0A82"/>
    <w:rsid w:val="FFBF8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er Char"/>
    <w:basedOn w:val="5"/>
    <w:link w:val="4"/>
    <w:semiHidden/>
    <w:uiPriority w:val="99"/>
    <w:rPr>
      <w:rFonts w:cs="Calibri"/>
      <w:sz w:val="18"/>
      <w:szCs w:val="18"/>
    </w:rPr>
  </w:style>
  <w:style w:type="character" w:customStyle="1" w:styleId="8">
    <w:name w:val="Footer Char"/>
    <w:basedOn w:val="5"/>
    <w:link w:val="3"/>
    <w:semiHidden/>
    <w:uiPriority w:val="99"/>
    <w:rPr>
      <w:rFonts w:cs="Calibri"/>
      <w:sz w:val="18"/>
      <w:szCs w:val="18"/>
    </w:rPr>
  </w:style>
  <w:style w:type="character" w:customStyle="1" w:styleId="9">
    <w:name w:val="Date Char"/>
    <w:basedOn w:val="5"/>
    <w:link w:val="2"/>
    <w:semiHidden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25</Words>
  <Characters>145</Characters>
  <Lines>1</Lines>
  <Paragraphs>1</Paragraphs>
  <TotalTime>84</TotalTime>
  <ScaleCrop>false</ScaleCrop>
  <LinksUpToDate>false</LinksUpToDate>
  <CharactersWithSpaces>169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2016-09-09T00:39:00Z</dcterms:created>
  <dc:creator>kitty_whl</dc:creator>
  <cp:lastModifiedBy>◢ ◤</cp:lastModifiedBy>
  <dcterms:modified xsi:type="dcterms:W3CDTF">2021-10-15T10:18:23Z</dcterms:modified>
  <dc:title>关于进一步规范管理本科实验教学的通知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