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1885" w:tblpY="57"/>
        <w:tblOverlap w:val="never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1"/>
        <w:gridCol w:w="6791"/>
      </w:tblGrid>
      <w:tr w:rsidR="007E7A5C">
        <w:trPr>
          <w:trHeight w:val="11428"/>
        </w:trPr>
        <w:tc>
          <w:tcPr>
            <w:tcW w:w="173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Q&amp;A?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引入方式有哪些？具体优先级如何？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选择器有哪些（基本功，组合拳）？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一共5种，都是如何使用的呢？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各种选择器之间优先级如何判断？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每一种如何使用？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Tips: nav&lt;-&gt;导航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选择器优先级如何判断，各种优先级权重多少？</w:t>
            </w: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: </w:t>
            </w:r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超链接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text-decoration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文本装饰线</w:t>
            </w:r>
          </w:p>
        </w:tc>
        <w:tc>
          <w:tcPr>
            <w:tcW w:w="6791" w:type="dxa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选择器分类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ID选择器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#id{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标签选择器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p{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color:red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class选择器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class{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}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p.class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可以单个使用，也可以多个使用，同时需要注意优先级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群组选择器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可以为一组元素设置共同样式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语法：p，#id，.class{ 样式 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后代选择器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匹配满足要求的所有后代元素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语法：div span{ 样式 } div表示匹配父元素，span表示后代元素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子代选择器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依托层级关系，匹配直接子元素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#box&gt;span{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xx:xx</w:t>
            </w:r>
            <w:proofErr w:type="spellEnd"/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7E7A5C" w:rsidRDefault="002C2BE9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根据元素不同状态设置相应的样式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分类：1.超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链接伪类选择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器(超链接，一般不用)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访问前：a:link{xx:xx}  访问后：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a:visited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{xx:xx}</w:t>
            </w:r>
          </w:p>
          <w:p w:rsidR="007E7A5C" w:rsidRDefault="002C2BE9">
            <w:pPr>
              <w:ind w:firstLineChars="300" w:firstLine="54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*需要和其他选择器结合使用，不能单独使用</w:t>
            </w:r>
          </w:p>
          <w:p w:rsidR="007E7A5C" w:rsidRDefault="002C2BE9">
            <w:pPr>
              <w:numPr>
                <w:ilvl w:val="0"/>
                <w:numId w:val="2"/>
              </w:numPr>
              <w:ind w:firstLineChars="600" w:firstLine="108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动态伪类选择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器(所有元素)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:hover 鼠标滑过元素时的状态（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u w:val="single"/>
              </w:rPr>
              <w:t>最常用，改变文本及背景色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:active 鼠标点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按时候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的状态</w:t>
            </w: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    3.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focus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输入框获取焦点时的状态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*超链接的定义顺序：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link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&gt;&gt; :visited &gt;&gt;:hover&gt;&gt;:active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input:focus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{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xx:xx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}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文本框密码框在获取焦点时候的状态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选择器的优先级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看权值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，权值越大优先级越高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标签选择器 -&gt;1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类选择器/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伪类选择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器  10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id选择器  100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行内样式   1000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组合选择器中，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除了群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组选择器，其他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选择器权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值由各选择器的权值相加得到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 xml:space="preserve">#d1{xx}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&gt; .d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  <w:u w:val="single"/>
              </w:rPr>
              <w:t>1 .c1 {xx} &gt; div span{xx} &gt; span{xx}</w:t>
            </w: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多种用法：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p.class</w:t>
            </w:r>
            <w:proofErr w:type="spellEnd"/>
          </w:p>
          <w:p w:rsidR="00D01077" w:rsidRDefault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104"/>
        </w:trPr>
        <w:tc>
          <w:tcPr>
            <w:tcW w:w="8522" w:type="dxa"/>
            <w:gridSpan w:val="2"/>
            <w:tcBorders>
              <w:tl2br w:val="nil"/>
              <w:tr2bl w:val="nil"/>
            </w:tcBorders>
          </w:tcPr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Summary:</w:t>
            </w: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2C2BE9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br w:type="page"/>
      </w:r>
    </w:p>
    <w:tbl>
      <w:tblPr>
        <w:tblStyle w:val="a3"/>
        <w:tblW w:w="8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6869"/>
      </w:tblGrid>
      <w:tr w:rsidR="007E7A5C">
        <w:trPr>
          <w:trHeight w:val="1121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91195C" w:rsidRDefault="009119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</w:t>
            </w:r>
          </w:p>
          <w:p w:rsidR="0023249D" w:rsidRDefault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2C2BE9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尺寸与颜色单位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尺寸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属性：width height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单位：px(default) % cm mm</w:t>
            </w:r>
          </w:p>
          <w:p w:rsidR="007E7A5C" w:rsidRDefault="002C2BE9">
            <w:pPr>
              <w:ind w:left="270" w:firstLineChars="400" w:firstLine="72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1pt=1/72in in(inch)=2.54cm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(常用于标记字体大小) 默认情况下1em=16px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       rem与字体大小相关</w:t>
            </w:r>
          </w:p>
          <w:p w:rsidR="007E7A5C" w:rsidRDefault="002C2BE9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颜色</w:t>
            </w:r>
          </w:p>
          <w:p w:rsidR="007E7A5C" w:rsidRDefault="002C2BE9">
            <w:pPr>
              <w:ind w:left="270"/>
              <w:rPr>
                <w:rFonts w:ascii="微软雅黑" w:eastAsia="微软雅黑" w:hAnsi="微软雅黑" w:cs="微软雅黑"/>
                <w:color w:val="538135" w:themeColor="accent6" w:themeShade="B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 英文单词 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 xml:space="preserve">(255,0,0)  #FF0000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rgba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38135" w:themeColor="accent6" w:themeShade="BF"/>
                <w:sz w:val="18"/>
                <w:szCs w:val="18"/>
              </w:rPr>
              <w:t>(255,0,0,0.5)</w:t>
            </w:r>
          </w:p>
          <w:p w:rsidR="007E7A5C" w:rsidRDefault="007E7A5C"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D01077">
            <w:pPr>
              <w:numPr>
                <w:ilvl w:val="0"/>
                <w:numId w:val="3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</w:t>
            </w:r>
          </w:p>
          <w:p w:rsidR="00D01077" w:rsidRDefault="0023249D" w:rsidP="00D01077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================================================</w:t>
            </w:r>
          </w:p>
          <w:p w:rsidR="0023249D" w:rsidRDefault="0023249D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D01077" w:rsidRDefault="00D01077" w:rsidP="00D01077">
            <w:pPr>
              <w:tabs>
                <w:tab w:val="left" w:pos="312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2C2BE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回顾复习</w:t>
            </w:r>
            <w:r w:rsidR="0023249D">
              <w:rPr>
                <w:rFonts w:ascii="微软雅黑" w:eastAsia="微软雅黑" w:hAnsi="微软雅黑" w:cs="微软雅黑" w:hint="eastAsia"/>
                <w:sz w:val="18"/>
                <w:szCs w:val="18"/>
              </w:rPr>
              <w:t>(day</w:t>
            </w:r>
            <w:r w:rsidR="0023249D">
              <w:rPr>
                <w:rFonts w:ascii="微软雅黑" w:eastAsia="微软雅黑" w:hAnsi="微软雅黑" w:cs="微软雅黑"/>
                <w:sz w:val="18"/>
                <w:szCs w:val="18"/>
              </w:rPr>
              <w:t>03)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</w:p>
          <w:p w:rsidR="007E7A5C" w:rsidRDefault="002C2BE9" w:rsidP="00423D82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引入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的三种方法?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8B1785" w:rsidRDefault="008B1785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B45FF9" w:rsidRDefault="00B45FF9" w:rsidP="008B1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3249D" w:rsidRDefault="0023249D" w:rsidP="0023249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=&gt;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2018年11月12日09:07:07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htm</w:t>
            </w:r>
            <w:r w:rsidRPr="00B45FF9"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  <w:t>l-&gt;day04</w:t>
            </w:r>
          </w:p>
          <w:p w:rsidR="007E7A5C" w:rsidRPr="006F5FF4" w:rsidRDefault="00516941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元素分类及特点</w:t>
            </w:r>
          </w:p>
          <w:p w:rsidR="00516941" w:rsidRPr="006F5FF4" w:rsidRDefault="0051694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块级元素</w:t>
            </w:r>
            <w:proofErr w:type="gramEnd"/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独占一行，</w:t>
            </w:r>
            <w:proofErr w:type="gramStart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</w:t>
            </w:r>
            <w:proofErr w:type="gramEnd"/>
            <w:r w:rsidR="007068B3"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与其他元素共行显示；可以手动设置宽高；默认宽度与父元素保持一致(</w:t>
            </w:r>
            <w:r w:rsidR="007068B3" w:rsidRPr="006F5FF4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table</w:t>
            </w:r>
            <w:r w:rsidR="007068B3" w:rsidRPr="006F5FF4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除外</w:t>
            </w:r>
            <w:r w:rsidR="007068B3" w:rsidRPr="006F5FF4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7B0451" w:rsidRDefault="007B0451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常见块元素：h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1~h6 p div table form ul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li </w:t>
            </w:r>
          </w:p>
          <w:p w:rsidR="007B0451" w:rsidRPr="006F5FF4" w:rsidRDefault="007B045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行内元素：可以与其他元素共行显示；默认尺寸由内容多少决定，不能手动设置宽高；</w:t>
            </w:r>
          </w:p>
          <w:p w:rsidR="001A4178" w:rsidRPr="007B0451" w:rsidRDefault="001A4178" w:rsidP="001A4178">
            <w:pPr>
              <w:pStyle w:val="a8"/>
              <w:tabs>
                <w:tab w:val="left" w:pos="312"/>
              </w:tabs>
              <w:ind w:left="1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常见行内元素：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 b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label s sub sup span strong u</w:t>
            </w:r>
          </w:p>
          <w:p w:rsidR="007B0451" w:rsidRPr="006F5FF4" w:rsidRDefault="002648A1" w:rsidP="006F5FF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行内块元素：可以与其他元素共行显示；可以手动设置宽高</w:t>
            </w:r>
          </w:p>
          <w:p w:rsidR="006F5FF4" w:rsidRPr="007B0451" w:rsidRDefault="006F5FF4" w:rsidP="006F5FF4">
            <w:pPr>
              <w:pStyle w:val="a8"/>
              <w:ind w:left="1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常见行内块元素：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mg</w:t>
            </w:r>
            <w:proofErr w:type="spellEnd"/>
          </w:p>
          <w:p w:rsidR="007B0451" w:rsidRDefault="006F5FF4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F5FF4">
              <w:rPr>
                <w:rFonts w:ascii="微软雅黑" w:eastAsia="微软雅黑" w:hAnsi="微软雅黑" w:cs="微软雅黑"/>
                <w:sz w:val="18"/>
                <w:szCs w:val="18"/>
              </w:rPr>
              <w:t>html</w:t>
            </w:r>
            <w:r w:rsidRPr="006F5F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标签嵌套</w:t>
            </w:r>
          </w:p>
          <w:p w:rsidR="006F5FF4" w:rsidRDefault="006F5FF4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块元素中可以嵌套任何类型的元素</w:t>
            </w:r>
            <w:r w:rsidR="00A444DE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A444DE" w:rsidRPr="00A444DE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特殊：段落标签中只能放行内元素</w:t>
            </w:r>
            <w:r w:rsidR="00A444DE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A444DE" w:rsidRDefault="00A444DE" w:rsidP="00A444DE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行内元素只能嵌套行内(块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</w:t>
            </w:r>
          </w:p>
          <w:p w:rsidR="006F5FF4" w:rsidRDefault="00F30766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内容溢出处理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块元素是可以手动设置宽高，如果内容超出尺寸范围如何处理？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属性：overflow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取值：visible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默认值，表示溢出内容可见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hidden溢出内容隐藏</w:t>
            </w:r>
          </w:p>
          <w:p w:rsidR="008B1785" w:rsidRDefault="008B1785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roll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为元素添加水平和垂直方向的滚动条，不管内容是否溢出</w:t>
            </w:r>
          </w:p>
          <w:p w:rsidR="008B1785" w:rsidRPr="00B45FF9" w:rsidRDefault="00B45FF9" w:rsidP="008B1785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color w:val="70AD47" w:themeColor="accent6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auto</w:t>
            </w:r>
            <w:r w:rsidRPr="00B45FF9">
              <w:rPr>
                <w:rFonts w:ascii="微软雅黑" w:eastAsia="微软雅黑" w:hAnsi="微软雅黑" w:cs="微软雅黑"/>
                <w:color w:val="70AD47" w:themeColor="accent6"/>
                <w:sz w:val="18"/>
                <w:szCs w:val="18"/>
              </w:rPr>
              <w:t xml:space="preserve"> </w:t>
            </w:r>
            <w:r w:rsidRPr="00B45FF9">
              <w:rPr>
                <w:rFonts w:ascii="微软雅黑" w:eastAsia="微软雅黑" w:hAnsi="微软雅黑" w:cs="微软雅黑" w:hint="eastAsia"/>
                <w:color w:val="70AD47" w:themeColor="accent6"/>
                <w:sz w:val="18"/>
                <w:szCs w:val="18"/>
              </w:rPr>
              <w:t>自动在溢出方向添加</w:t>
            </w:r>
          </w:p>
          <w:p w:rsidR="008B1785" w:rsidRDefault="00B45FF9" w:rsidP="006F5FF4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B45FF9" w:rsidRDefault="00B45FF9" w:rsidP="00B45FF9">
            <w:pPr>
              <w:pStyle w:val="a8"/>
              <w:ind w:left="36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中认为所有元素都是矩形区域，边框是围绕元素内容出现的线条样式</w:t>
            </w:r>
          </w:p>
          <w:p w:rsidR="00B45FF9" w:rsidRDefault="00B45FF9" w:rsidP="00B45FF9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简写属性：border</w:t>
            </w:r>
          </w:p>
          <w:p w:rsidR="00B45FF9" w:rsidRDefault="00B45FF9" w:rsidP="00B45FF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th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默认3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px)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5923D1"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默认black</w:t>
            </w:r>
            <w:r w:rsidR="005923D1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</w:t>
            </w:r>
            <w:r w:rsidR="00701AB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或者 </w:t>
            </w:r>
            <w:r w:rsidR="00701AB2">
              <w:rPr>
                <w:rFonts w:ascii="微软雅黑" w:eastAsia="微软雅黑" w:hAnsi="微软雅黑" w:cs="微软雅黑"/>
                <w:sz w:val="18"/>
                <w:szCs w:val="18"/>
              </w:rPr>
              <w:t>none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(</w:t>
            </w:r>
            <w:r w:rsidR="0066430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表单按钮</w:t>
            </w:r>
            <w:r w:rsidR="00664307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B45FF9" w:rsidRDefault="00B45FF9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Width: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像素值，表示边框宽度</w:t>
            </w:r>
          </w:p>
          <w:p w:rsidR="00B45FF9" w:rsidRDefault="004B3E48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tyle</w:t>
            </w:r>
            <w:r w:rsidR="00B45FF9"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 w:rsidR="00B45FF9"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边框样式</w:t>
            </w:r>
            <w:r w:rsidR="005923D1" w:rsidRPr="005923D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shd w:val="pct15" w:color="auto" w:fill="FFFFFF"/>
              </w:rPr>
              <w:t>（必填项）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ild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dashed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虚线边框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proofErr w:type="spellStart"/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ootted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点线边框</w:t>
            </w:r>
          </w:p>
          <w:p w:rsidR="003A45BD" w:rsidRDefault="003A45BD" w:rsidP="00B45FF9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 w:rsidR="004B3E48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ouble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双线边框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单边框设置(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</w:p>
          <w:p w:rsidR="002661E8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-top(right/bottom/left):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上(右/下/左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边框</w:t>
            </w:r>
          </w:p>
          <w:p w:rsidR="006F5FF4" w:rsidRPr="006F5FF4" w:rsidRDefault="002661E8" w:rsidP="002661E8">
            <w:pPr>
              <w:pStyle w:val="a8"/>
              <w:ind w:left="720" w:firstLineChars="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取值：width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style color</w:t>
            </w:r>
          </w:p>
          <w:p w:rsidR="007068B3" w:rsidRDefault="007068B3" w:rsidP="00D0107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网页三角标制作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idth height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设置为0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涉及三角标必须由边框拼接组成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设置四个方向的边框，宽度保持一致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圆角边框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-radius</w:t>
            </w:r>
          </w:p>
          <w:p w:rsidR="002661E8" w:rsidRDefault="002661E8" w:rsidP="002661E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取值：px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/%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一个值则四个角相同，两个值表示对角相同，三个值缺少的那个值与其他保持一致</w:t>
            </w:r>
          </w:p>
          <w:p w:rsidR="002661E8" w:rsidRDefault="002661E8" w:rsidP="002661E8">
            <w:pPr>
              <w:pStyle w:val="a8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盒阴影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为元素添加阴影效果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box-shadow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取值：offset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-x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阴影水平偏移距离</w:t>
            </w:r>
          </w:p>
          <w:p w:rsidR="006860DF" w:rsidRDefault="006860DF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offset-y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阴影垂直偏移距离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blur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阴影的模糊程度</w:t>
            </w:r>
          </w:p>
          <w:p w:rsidR="0064542C" w:rsidRDefault="0064542C" w:rsidP="006860DF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spread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阴影的延伸距离，p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（可省略）</w:t>
            </w:r>
          </w:p>
          <w:p w:rsidR="002661E8" w:rsidRPr="00553174" w:rsidRDefault="0064542C" w:rsidP="00553174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</w:p>
          <w:p w:rsidR="002661E8" w:rsidRDefault="00553174" w:rsidP="002661E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盒模型</w:t>
            </w:r>
            <w:r w:rsidR="007B444D">
              <w:rPr>
                <w:rFonts w:ascii="微软雅黑" w:eastAsia="微软雅黑" w:hAnsi="微软雅黑" w:cs="微软雅黑" w:hint="eastAsia"/>
                <w:sz w:val="18"/>
                <w:szCs w:val="18"/>
              </w:rPr>
              <w:t>/框模型</w:t>
            </w:r>
          </w:p>
          <w:p w:rsidR="007B444D" w:rsidRDefault="007B444D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介绍</w:t>
            </w:r>
          </w:p>
          <w:p w:rsidR="007B444D" w:rsidRDefault="007B444D" w:rsidP="007B444D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CSS中，认为所有元素皆为框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元素在文档中最终占据大小是由内容尺寸+内边距大小+边框+外边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距大小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决定</w:t>
            </w:r>
          </w:p>
          <w:p w:rsidR="007B444D" w:rsidRDefault="007B444D" w:rsidP="007B444D">
            <w:pPr>
              <w:pStyle w:val="a8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计算元素最终占据的大小</w:t>
            </w:r>
          </w:p>
          <w:p w:rsidR="007B444D" w:rsidRPr="00911D87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在标准盒模型下：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wid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th+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左右内边距+左右边框+左右外边距</w:t>
            </w:r>
          </w:p>
          <w:p w:rsidR="007B444D" w:rsidRDefault="007B444D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其他盒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模型：(表单元素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元素设置的</w:t>
            </w:r>
            <w:proofErr w:type="spellStart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w</w:t>
            </w:r>
            <w:r w:rsidRPr="00911D87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idth,height</w:t>
            </w:r>
            <w:proofErr w:type="spellEnd"/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表示包含内容，内边距和边框在内的总宽度或总高度</w:t>
            </w:r>
          </w:p>
          <w:p w:rsidR="00911D87" w:rsidRPr="00911D87" w:rsidRDefault="00911D87" w:rsidP="007B444D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最终宽度=width+左右外边距</w:t>
            </w:r>
          </w:p>
          <w:p w:rsidR="007B444D" w:rsidRDefault="00911D87" w:rsidP="007B444D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</w:t>
            </w:r>
          </w:p>
          <w:p w:rsidR="00911D87" w:rsidRPr="00911D87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外边距：元素与元素之间的距离</w:t>
            </w:r>
          </w:p>
          <w:p w:rsidR="00911D87" w:rsidRPr="00246EEB" w:rsidRDefault="00911D87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简写属性：mar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gin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表示外边距，像素取值，</w:t>
            </w:r>
            <w:r w:rsidRPr="00911D87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上右下左</w:t>
            </w:r>
          </w:p>
          <w:p w:rsidR="00291B8B" w:rsidRDefault="00246EEB" w:rsidP="00911D87">
            <w:pPr>
              <w:pStyle w:val="a8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特殊用法：</w:t>
            </w:r>
          </w:p>
          <w:p w:rsidR="00246EEB" w:rsidRDefault="00246EE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argin:0</w:t>
            </w:r>
            <w:r w:rsidR="00291B8B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291B8B">
              <w:rPr>
                <w:rFonts w:ascii="微软雅黑" w:eastAsia="微软雅黑" w:hAnsi="微软雅黑" w:cs="微软雅黑" w:hint="eastAsia"/>
                <w:sz w:val="18"/>
                <w:szCs w:val="18"/>
              </w:rPr>
              <w:t>清除元素默认外边距</w:t>
            </w:r>
          </w:p>
          <w:p w:rsidR="00291B8B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左右外边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使用a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uto,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实现元素水平居中</w:t>
            </w:r>
          </w:p>
          <w:p w:rsidR="00291B8B" w:rsidRPr="00911D87" w:rsidRDefault="00291B8B" w:rsidP="00291B8B">
            <w:pPr>
              <w:pStyle w:val="a8"/>
              <w:ind w:left="10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取负值，参照浏览器坐标系，可以实现元素位置的微调</w:t>
            </w:r>
          </w:p>
          <w:p w:rsidR="00911D87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单独设置四个方向的外边距</w:t>
            </w:r>
          </w:p>
          <w:p w:rsidR="00C24276" w:rsidRDefault="00C24276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-top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margin-right margin-bottom margin-left</w:t>
            </w:r>
          </w:p>
          <w:p w:rsidR="007E7A5C" w:rsidRPr="00665508" w:rsidRDefault="00C24276" w:rsidP="0066550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外边距合并</w:t>
            </w:r>
          </w:p>
        </w:tc>
      </w:tr>
      <w:tr w:rsidR="007E7A5C">
        <w:trPr>
          <w:trHeight w:val="2621"/>
        </w:trPr>
        <w:tc>
          <w:tcPr>
            <w:tcW w:w="8620" w:type="dxa"/>
            <w:gridSpan w:val="2"/>
            <w:tcBorders>
              <w:tl2br w:val="nil"/>
              <w:tr2bl w:val="nil"/>
            </w:tcBorders>
          </w:tcPr>
          <w:p w:rsidR="007E7A5C" w:rsidRDefault="00911D8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Summary：凡涉及上右下左，取一个值，则四面皆相等。两个值则上下左右保持一致，三个值则左右一致，四个值就不用说了</w:t>
            </w:r>
          </w:p>
        </w:tc>
      </w:tr>
      <w:tr w:rsidR="007E7A5C" w:rsidTr="00911D87">
        <w:trPr>
          <w:trHeight w:val="11203"/>
        </w:trPr>
        <w:tc>
          <w:tcPr>
            <w:tcW w:w="1751" w:type="dxa"/>
            <w:tcBorders>
              <w:tl2br w:val="nil"/>
              <w:tr2bl w:val="nil"/>
            </w:tcBorders>
          </w:tcPr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一般开发tips: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body, h</w:t>
            </w:r>
            <w:proofErr w:type="gram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,h</w:t>
            </w:r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2,h3,h4,h5,</w:t>
            </w: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h6, p, ul, </w:t>
            </w:r>
            <w:proofErr w:type="spellStart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ol</w:t>
            </w:r>
            <w:proofErr w:type="spellEnd"/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{</w:t>
            </w:r>
          </w:p>
          <w:p w:rsidR="00A51395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margin:0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7E7A5C" w:rsidRDefault="00A51395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51395">
              <w:rPr>
                <w:rFonts w:ascii="微软雅黑" w:eastAsia="微软雅黑" w:hAnsi="微软雅黑" w:cs="微软雅黑" w:hint="eastAsia"/>
                <w:sz w:val="18"/>
                <w:szCs w:val="18"/>
              </w:rPr>
              <w:t>}</w:t>
            </w: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66476" w:rsidRDefault="00066476" w:rsidP="00A5139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行内元素和d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iv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最干净，一般内外边距都不带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C24276" w:rsidRPr="00C24276" w:rsidRDefault="00C24276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垂直方向上的外边距：</w:t>
            </w:r>
            <w:r w:rsidR="00BC444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？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给子元素添加的m</w:t>
            </w:r>
            <w:r w:rsidRPr="00C24276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argin-top</w:t>
            </w:r>
            <w:r w:rsidRPr="00C24276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作用于父元素上。</w:t>
            </w:r>
          </w:p>
          <w:p w:rsidR="00C24276" w:rsidRDefault="00BC444F" w:rsidP="00C24276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解决：可以为父元素添加上边框；设置padd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ing-top:0.1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px;</w:t>
            </w:r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为父元素添加</w:t>
            </w:r>
            <w:proofErr w:type="spellStart"/>
            <w:r w:rsidR="00767EC1">
              <w:rPr>
                <w:rFonts w:ascii="微软雅黑" w:eastAsia="微软雅黑" w:hAnsi="微软雅黑" w:cs="微软雅黑" w:hint="eastAsia"/>
                <w:sz w:val="18"/>
                <w:szCs w:val="18"/>
              </w:rPr>
              <w:t>o</w:t>
            </w:r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verflow:hidden</w:t>
            </w:r>
            <w:proofErr w:type="spellEnd"/>
            <w:r w:rsidR="00767EC1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C24276" w:rsidRDefault="001B33E9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argin-bottom</w:t>
            </w:r>
          </w:p>
          <w:p w:rsidR="001B33E9" w:rsidRDefault="001B33E9" w:rsidP="001B33E9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两个块元素分别设置m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argin-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bottom,margin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>-top,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最终元素之间的距离取较大的值</w:t>
            </w:r>
          </w:p>
          <w:p w:rsidR="001B33E9" w:rsidRDefault="00D53B73" w:rsidP="00C2427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水平方向的外边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距针对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行内元素：默认叠加显示</w:t>
            </w:r>
          </w:p>
          <w:p w:rsidR="00A51395" w:rsidRDefault="00D53B73" w:rsidP="00D61D46">
            <w:pPr>
              <w:pStyle w:val="a8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默认具有外边距(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margin)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的元素：</w:t>
            </w:r>
          </w:p>
          <w:p w:rsidR="008D527E" w:rsidRDefault="00665508" w:rsidP="0066550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内边距：元素内容与边框之间的距离</w:t>
            </w:r>
          </w:p>
          <w:p w:rsid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 w:rsidRPr="00665508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adding </w:t>
            </w:r>
            <w:r w:rsidRPr="00665508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上右下左</w:t>
            </w:r>
          </w:p>
          <w:p w:rsidR="00665508" w:rsidRPr="00665508" w:rsidRDefault="00665508" w:rsidP="00665508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行内元素不完全支持盒模型(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margin</w:t>
            </w:r>
            <w:r w:rsidRPr="00665508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-top/margin-bottom</w:t>
            </w:r>
            <w:r w:rsidRPr="00665508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665508" w:rsidRDefault="00665508" w:rsidP="00665508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块元素完全支持盒模型</w:t>
            </w:r>
          </w:p>
          <w:p w:rsidR="00191898" w:rsidRDefault="00191898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-sizing: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指定盒模型的计算方式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取值：content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默认值：元素的宽高属性只设置内容尺寸，最终在文档中占据的尺寸为m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 border padding width/height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累加得到</w:t>
            </w:r>
          </w:p>
          <w:p w:rsidR="00191898" w:rsidRDefault="00191898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der-box: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元素的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idth,height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属性设置包含边框在内的区域大小，一旦元素设置内边距和边框，会压缩内容显示区域，元素最终在文档中的占据尺寸由m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argin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和w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idth/height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相加得到</w:t>
            </w:r>
          </w:p>
          <w:p w:rsidR="00FB63C7" w:rsidRPr="00FB63C7" w:rsidRDefault="00FB63C7" w:rsidP="00191898">
            <w:pPr>
              <w:pStyle w:val="a8"/>
              <w:ind w:left="72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注意表单按钮默认采用b</w:t>
            </w:r>
            <w:r w:rsidRPr="00FB63C7">
              <w:rPr>
                <w:rFonts w:ascii="微软雅黑" w:eastAsia="微软雅黑" w:hAnsi="微软雅黑" w:cs="微软雅黑"/>
                <w:color w:val="FF0000"/>
                <w:sz w:val="18"/>
                <w:szCs w:val="18"/>
                <w:highlight w:val="green"/>
              </w:rPr>
              <w:t>order-box</w:t>
            </w:r>
            <w:r w:rsidRPr="00FB63C7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  <w:highlight w:val="green"/>
              </w:rPr>
              <w:t>计算尺寸</w:t>
            </w:r>
          </w:p>
          <w:p w:rsidR="00191898" w:rsidRPr="00665508" w:rsidRDefault="00FB63C7" w:rsidP="00191898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默认带有内边距的元素：u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l 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ol</w:t>
            </w:r>
            <w:proofErr w:type="spell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带左内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边距(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40px)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表单元素(文本框，按钮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C24276" w:rsidRPr="006F5FF4" w:rsidRDefault="00C24276" w:rsidP="00C24276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D5DAD" w:rsidRDefault="000D5D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0D5DAD" w:rsidRDefault="000D5DA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单元格边框和表格边框合并使用什么属性？</w:t>
            </w: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514AE2" w:rsidRDefault="00514AE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IPS:</w:t>
            </w:r>
          </w:p>
          <w:p w:rsidR="00514AE2" w:rsidRDefault="00514AE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-style:none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取消u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的项目符号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CF35EB">
            <w:pPr>
              <w:rPr>
                <w:rFonts w:ascii="微软雅黑" w:eastAsia="微软雅黑" w:hAnsi="微软雅黑" w:cs="微软雅黑"/>
                <w:sz w:val="18"/>
                <w:szCs w:val="18"/>
                <w:highlight w:val="green"/>
              </w:rPr>
            </w:pPr>
            <w:r w:rsidRPr="00CF35EB">
              <w:rPr>
                <w:rFonts w:ascii="微软雅黑" w:eastAsia="微软雅黑" w:hAnsi="微软雅黑" w:cs="微软雅黑" w:hint="eastAsia"/>
                <w:sz w:val="18"/>
                <w:szCs w:val="18"/>
                <w:highlight w:val="green"/>
              </w:rPr>
              <w:t>2018年11月13日14:03:59</w:t>
            </w:r>
          </w:p>
          <w:p w:rsidR="00E12F37" w:rsidRDefault="00E12F37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12F3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表格相关属性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表格尺寸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：在设置宽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高时候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可以选择如下两项之一：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为table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固定宽</w:t>
            </w:r>
            <w:proofErr w:type="gram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高，单元格自动分配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为单元格设置宽高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table标签完全支持盒模型，默认采用border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-box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计算尺寸，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r,td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标签不完全支持盒模型，td不支持margin属性</w:t>
            </w:r>
          </w:p>
          <w:p w:rsidR="00E12F37" w:rsidRDefault="00E12F37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表格边框合并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将单元格边框与表格边框合并在一起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-collapse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separate 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默认值，边框分离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E12F37" w:rsidRDefault="00E12F37" w:rsidP="00E12F37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apse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设置边框合并</w:t>
            </w:r>
          </w:p>
          <w:p w:rsidR="00E12F37" w:rsidRDefault="000D5DAD" w:rsidP="00E12F37">
            <w:pPr>
              <w:pStyle w:val="a8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调整单元格边框之间的距离</w:t>
            </w:r>
          </w:p>
          <w:p w:rsidR="000D5DAD" w:rsidRDefault="000D5DAD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属性：border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-spacing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px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5px;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水平和垂直边距取值</w:t>
            </w:r>
          </w:p>
          <w:p w:rsidR="00E12F37" w:rsidRDefault="000462AE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过渡效果</w:t>
            </w:r>
          </w:p>
          <w:p w:rsidR="000462AE" w:rsidRDefault="000462AE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什么是过渡：元素在两种状态转换时候的平滑过渡效果</w:t>
            </w:r>
          </w:p>
          <w:p w:rsidR="00FD4ED7" w:rsidRDefault="00FD4ED7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过渡相关属性：</w:t>
            </w:r>
          </w:p>
          <w:p w:rsidR="00FD4ED7" w:rsidRDefault="00FD4ED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指定过渡时长：t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ransition-duration</w:t>
            </w:r>
            <w:r w:rsidR="00450BB0">
              <w:rPr>
                <w:rFonts w:ascii="微软雅黑" w:eastAsia="微软雅黑" w:hAnsi="微软雅黑" w:cs="微软雅黑"/>
                <w:sz w:val="18"/>
                <w:szCs w:val="18"/>
              </w:rPr>
              <w:t>:3s</w:t>
            </w:r>
            <w:r w:rsidR="00450BB0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450BB0">
              <w:rPr>
                <w:rFonts w:ascii="微软雅黑" w:eastAsia="微软雅黑" w:hAnsi="微软雅黑" w:cs="微软雅黑"/>
                <w:sz w:val="18"/>
                <w:szCs w:val="18"/>
              </w:rPr>
              <w:t>2000ms;</w:t>
            </w:r>
          </w:p>
          <w:p w:rsidR="00450BB0" w:rsidRDefault="00975C1A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指定过渡属性：tran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sition-property:(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css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所有属性</w:t>
            </w:r>
            <w:r w:rsidR="00BC6894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或者a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ll)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:rsidR="00BC6894" w:rsidRDefault="00BC6894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指定过渡发生的时间变化曲率：trans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ition-timing-function</w:t>
            </w:r>
          </w:p>
          <w:p w:rsidR="00BC6894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linear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匀速变化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ease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慢速开始中间加速缓慢结束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-in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慢速开始，加速结束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-out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快速开始，慢速结束</w:t>
            </w:r>
          </w:p>
          <w:p w:rsidR="00E47DF7" w:rsidRDefault="00E47DF7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ease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-in-out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慢速开始和结束，中间过程先加速后减速</w:t>
            </w:r>
          </w:p>
          <w:p w:rsidR="00AA14CB" w:rsidRDefault="00AA14CB" w:rsidP="00FD4ED7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指定延迟时间：trans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ition-delay:3s/2000ms;</w:t>
            </w:r>
          </w:p>
          <w:p w:rsidR="000462AE" w:rsidRDefault="00321261" w:rsidP="000462AE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简写属性：tra</w:t>
            </w:r>
            <w:r w:rsidR="00A30B31">
              <w:rPr>
                <w:rFonts w:ascii="微软雅黑" w:eastAsia="微软雅黑" w:hAnsi="微软雅黑" w:cs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tion</w:t>
            </w:r>
          </w:p>
          <w:p w:rsidR="00A30B31" w:rsidRDefault="00A30B31" w:rsidP="00A30B31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roperty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duration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timing-function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delay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</w:p>
          <w:p w:rsidR="00A30B31" w:rsidRDefault="00A30B31" w:rsidP="009F6703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t:  </w:t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proofErr w:type="spellStart"/>
            <w:proofErr w:type="gram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transition:width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2s,height 3s,background 5s;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  <w:p w:rsidR="000462AE" w:rsidRDefault="00446DE6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常用的布局方式</w:t>
            </w:r>
          </w:p>
          <w:p w:rsidR="00446DE6" w:rsidRDefault="00446DE6" w:rsidP="00446DE6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布局：设置元素的排列和显示</w:t>
            </w:r>
          </w:p>
          <w:p w:rsidR="00446DE6" w:rsidRDefault="00446DE6" w:rsidP="00446DE6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分类：</w:t>
            </w:r>
          </w:p>
          <w:p w:rsidR="00446DE6" w:rsidRDefault="00446DE6" w:rsidP="000B2930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标准流布局</w:t>
            </w:r>
            <w:r w:rsidR="000B2930">
              <w:rPr>
                <w:rFonts w:ascii="微软雅黑" w:eastAsia="微软雅黑" w:hAnsi="微软雅黑" w:cs="微软雅黑" w:hint="eastAsia"/>
                <w:sz w:val="18"/>
                <w:szCs w:val="18"/>
              </w:rPr>
              <w:t>：一种默认布局方式，元素按照类型和书写顺序从上到下，从左到右依次显示</w:t>
            </w:r>
          </w:p>
          <w:p w:rsidR="00446DE6" w:rsidRDefault="000B2930" w:rsidP="00446DE6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浮动布局：元素设置浮动以后，可以停靠在其他元素边缘</w:t>
            </w:r>
          </w:p>
          <w:p w:rsidR="000B2930" w:rsidRDefault="000B2930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属性：float</w:t>
            </w:r>
          </w:p>
          <w:p w:rsidR="000B2930" w:rsidRDefault="000B2930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取值：l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eft/right/none(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  <w:p w:rsidR="0015401E" w:rsidRDefault="0015401E" w:rsidP="000B2930">
            <w:pPr>
              <w:pStyle w:val="a8"/>
              <w:ind w:left="114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特点在于：</w:t>
            </w:r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="00CE2060"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会脱离文档流，不在文档中占位，</w:t>
            </w:r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表现为悬浮在文档上方，后面正常的元素会</w:t>
            </w:r>
            <w:proofErr w:type="gramStart"/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向前占</w:t>
            </w:r>
            <w:proofErr w:type="gramEnd"/>
            <w:r w:rsidR="00CE2060">
              <w:rPr>
                <w:rFonts w:ascii="微软雅黑" w:eastAsia="微软雅黑" w:hAnsi="微软雅黑" w:cs="微软雅黑" w:hint="eastAsia"/>
                <w:sz w:val="18"/>
                <w:szCs w:val="18"/>
              </w:rPr>
              <w:t>位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多个元素浮动时会依次停靠前一个浮动元素的边缘，如果当前父元素中宽度无法容纳会自动换行显示。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任何元素只要设置浮动都可以设置宽高</w:t>
            </w:r>
          </w:p>
          <w:p w:rsidR="00CE2060" w:rsidRDefault="00CE2060" w:rsidP="00CE2060">
            <w:pPr>
              <w:pStyle w:val="a8"/>
              <w:ind w:left="1140"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文字环绕效果，浮动元素不占位，</w:t>
            </w:r>
            <w:r w:rsidR="00C72E8C">
              <w:rPr>
                <w:rFonts w:ascii="微软雅黑" w:eastAsia="微软雅黑" w:hAnsi="微软雅黑" w:cs="微软雅黑" w:hint="eastAsia"/>
                <w:sz w:val="18"/>
                <w:szCs w:val="18"/>
              </w:rPr>
              <w:t>但不遮挡正常内容显示</w:t>
            </w:r>
          </w:p>
          <w:p w:rsidR="00C72E8C" w:rsidRDefault="00C72E8C" w:rsidP="00CE2060">
            <w:pPr>
              <w:pStyle w:val="a8"/>
              <w:ind w:left="1140" w:firstLine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浮动元素水平方向没有缝隙，可以解决行内元素或者行内块元素换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行导致的空隙问题</w:t>
            </w:r>
          </w:p>
          <w:p w:rsidR="00CE2060" w:rsidRPr="005C263A" w:rsidRDefault="00D43762" w:rsidP="005C263A">
            <w:pPr>
              <w:ind w:firstLine="36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浮动</w:t>
            </w:r>
            <w:r w:rsidR="005C263A"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引发的问题：由于子元素全部浮动，在文档中不占位，造成父元素高度为0，影响页面布局。</w:t>
            </w:r>
          </w:p>
          <w:p w:rsidR="005C263A" w:rsidRDefault="005C263A" w:rsidP="005C263A">
            <w:pPr>
              <w:ind w:firstLine="36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解决方案：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.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给父元素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固定高度</w:t>
            </w:r>
          </w:p>
          <w:p w:rsidR="005C263A" w:rsidRPr="005C263A" w:rsidRDefault="005C263A" w:rsidP="005C263A">
            <w:pPr>
              <w:pStyle w:val="a8"/>
              <w:ind w:left="780" w:firstLineChars="300" w:firstLine="54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.</w:t>
            </w:r>
            <w:proofErr w:type="gramStart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给父元素</w:t>
            </w:r>
            <w:proofErr w:type="gramEnd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设置</w:t>
            </w:r>
            <w:proofErr w:type="spellStart"/>
            <w:r w:rsidRPr="005C263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over</w:t>
            </w:r>
            <w:r w:rsidRPr="005C263A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flow:hidden</w:t>
            </w:r>
            <w:proofErr w:type="spellEnd"/>
            <w:r w:rsidRPr="005C263A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;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3.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标准做法：清除浮动元素带来的影响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属性：clear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取值：left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/right/both</w:t>
            </w:r>
          </w:p>
          <w:p w:rsidR="005C263A" w:rsidRDefault="005C263A" w:rsidP="005C263A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用法：为元素设置c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lear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属性</w:t>
            </w:r>
          </w:p>
          <w:p w:rsidR="00446DE6" w:rsidRDefault="005C263A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不受左/右/左右浮动元素影响</w:t>
            </w:r>
          </w:p>
          <w:p w:rsidR="00CD588C" w:rsidRDefault="00CD588C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解决父元素高度为0：</w:t>
            </w:r>
          </w:p>
          <w:p w:rsidR="00CD588C" w:rsidRDefault="00CD588C" w:rsidP="00446DE6">
            <w:pPr>
              <w:pStyle w:val="a8"/>
              <w:ind w:left="780"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步骤：</w:t>
            </w:r>
            <w:r w:rsidR="0054215A">
              <w:rPr>
                <w:rFonts w:ascii="微软雅黑" w:eastAsia="微软雅黑" w:hAnsi="微软雅黑" w:cs="微软雅黑" w:hint="eastAsia"/>
                <w:sz w:val="18"/>
                <w:szCs w:val="18"/>
              </w:rPr>
              <w:t>在子元素下添加一个</w:t>
            </w:r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空的p标签设置</w:t>
            </w:r>
            <w:proofErr w:type="spellStart"/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 w:rsidR="004A1DD2">
              <w:rPr>
                <w:rFonts w:ascii="微软雅黑" w:eastAsia="微软雅黑" w:hAnsi="微软雅黑" w:cs="微软雅黑"/>
                <w:sz w:val="18"/>
                <w:szCs w:val="18"/>
              </w:rPr>
              <w:t>lear:both</w:t>
            </w:r>
            <w:proofErr w:type="spellEnd"/>
            <w:r w:rsidR="004A1DD2">
              <w:rPr>
                <w:rFonts w:ascii="微软雅黑" w:eastAsia="微软雅黑" w:hAnsi="微软雅黑" w:cs="微软雅黑"/>
                <w:sz w:val="18"/>
                <w:szCs w:val="18"/>
              </w:rPr>
              <w:t>;</w:t>
            </w:r>
            <w:r w:rsidR="004A1DD2">
              <w:rPr>
                <w:rFonts w:ascii="微软雅黑" w:eastAsia="微软雅黑" w:hAnsi="微软雅黑" w:cs="微软雅黑" w:hint="eastAsia"/>
                <w:sz w:val="18"/>
                <w:szCs w:val="18"/>
              </w:rPr>
              <w:t>就可以了</w:t>
            </w:r>
            <w:bookmarkStart w:id="10" w:name="_GoBack"/>
            <w:bookmarkEnd w:id="10"/>
          </w:p>
          <w:p w:rsidR="00446DE6" w:rsidRDefault="00446DE6" w:rsidP="00446DE6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446DE6" w:rsidRPr="00E12F37" w:rsidRDefault="00446DE6" w:rsidP="00E12F37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E12F37" w:rsidRDefault="00E12F3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5C263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11105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E7A5C">
        <w:trPr>
          <w:trHeight w:val="2621"/>
        </w:trPr>
        <w:tc>
          <w:tcPr>
            <w:tcW w:w="1751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869" w:type="dxa"/>
            <w:tcBorders>
              <w:tl2br w:val="nil"/>
              <w:tr2bl w:val="nil"/>
            </w:tcBorders>
          </w:tcPr>
          <w:p w:rsidR="007E7A5C" w:rsidRDefault="007E7A5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E7A5C" w:rsidRDefault="007E7A5C">
      <w:pPr>
        <w:rPr>
          <w:rFonts w:ascii="微软雅黑" w:eastAsia="微软雅黑" w:hAnsi="微软雅黑" w:cs="微软雅黑"/>
          <w:sz w:val="18"/>
          <w:szCs w:val="18"/>
        </w:rPr>
        <w:sectPr w:rsidR="007E7A5C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E7A5C" w:rsidRDefault="007E7A5C">
      <w:pPr>
        <w:rPr>
          <w:rFonts w:ascii="微软雅黑" w:eastAsia="微软雅黑" w:hAnsi="微软雅黑" w:cs="微软雅黑"/>
          <w:sz w:val="18"/>
          <w:szCs w:val="18"/>
        </w:rPr>
      </w:pPr>
    </w:p>
    <w:sectPr w:rsidR="007E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29A" w:rsidRDefault="00D9129A" w:rsidP="0091195C">
      <w:r>
        <w:separator/>
      </w:r>
    </w:p>
  </w:endnote>
  <w:endnote w:type="continuationSeparator" w:id="0">
    <w:p w:rsidR="00D9129A" w:rsidRDefault="00D9129A" w:rsidP="0091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29A" w:rsidRDefault="00D9129A" w:rsidP="0091195C">
      <w:r>
        <w:separator/>
      </w:r>
    </w:p>
  </w:footnote>
  <w:footnote w:type="continuationSeparator" w:id="0">
    <w:p w:rsidR="00D9129A" w:rsidRDefault="00D9129A" w:rsidP="00911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77" w:rsidRDefault="00D01077" w:rsidP="00D0107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B89DB1"/>
    <w:multiLevelType w:val="singleLevel"/>
    <w:tmpl w:val="93B89DB1"/>
    <w:lvl w:ilvl="0">
      <w:start w:val="1"/>
      <w:numFmt w:val="decimal"/>
      <w:suff w:val="nothing"/>
      <w:lvlText w:val="%1、"/>
      <w:lvlJc w:val="left"/>
      <w:pPr>
        <w:ind w:left="270" w:firstLine="0"/>
      </w:pPr>
    </w:lvl>
  </w:abstractNum>
  <w:abstractNum w:abstractNumId="1" w15:restartNumberingAfterBreak="0">
    <w:nsid w:val="C801B576"/>
    <w:multiLevelType w:val="singleLevel"/>
    <w:tmpl w:val="C801B576"/>
    <w:lvl w:ilvl="0">
      <w:start w:val="1"/>
      <w:numFmt w:val="decimal"/>
      <w:lvlText w:val="%1."/>
      <w:lvlJc w:val="left"/>
      <w:pPr>
        <w:tabs>
          <w:tab w:val="left" w:pos="312"/>
        </w:tabs>
        <w:ind w:left="270" w:firstLine="0"/>
      </w:pPr>
    </w:lvl>
  </w:abstractNum>
  <w:abstractNum w:abstractNumId="2" w15:restartNumberingAfterBreak="0">
    <w:nsid w:val="ED99172A"/>
    <w:multiLevelType w:val="singleLevel"/>
    <w:tmpl w:val="ED99172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914693A"/>
    <w:multiLevelType w:val="hybridMultilevel"/>
    <w:tmpl w:val="217AA1D0"/>
    <w:lvl w:ilvl="0" w:tplc="F95CF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D9A74FC"/>
    <w:multiLevelType w:val="hybridMultilevel"/>
    <w:tmpl w:val="2ADCAE2A"/>
    <w:lvl w:ilvl="0" w:tplc="C28E4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28C38D2"/>
    <w:multiLevelType w:val="hybridMultilevel"/>
    <w:tmpl w:val="0764E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1005DB"/>
    <w:multiLevelType w:val="hybridMultilevel"/>
    <w:tmpl w:val="8A80EE34"/>
    <w:lvl w:ilvl="0" w:tplc="F0105D80">
      <w:start w:val="1"/>
      <w:numFmt w:val="lowerLetter"/>
      <w:lvlText w:val="%1."/>
      <w:lvlJc w:val="left"/>
      <w:pPr>
        <w:ind w:left="1080" w:hanging="1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F3618AD"/>
    <w:multiLevelType w:val="hybridMultilevel"/>
    <w:tmpl w:val="68FA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E952E"/>
    <w:multiLevelType w:val="singleLevel"/>
    <w:tmpl w:val="2F0E952E"/>
    <w:lvl w:ilvl="0">
      <w:start w:val="1"/>
      <w:numFmt w:val="decimal"/>
      <w:lvlText w:val="%1."/>
      <w:lvlJc w:val="left"/>
      <w:pPr>
        <w:tabs>
          <w:tab w:val="left" w:pos="312"/>
        </w:tabs>
        <w:ind w:left="180" w:firstLine="0"/>
      </w:pPr>
    </w:lvl>
  </w:abstractNum>
  <w:abstractNum w:abstractNumId="9" w15:restartNumberingAfterBreak="0">
    <w:nsid w:val="320A701E"/>
    <w:multiLevelType w:val="hybridMultilevel"/>
    <w:tmpl w:val="078CED90"/>
    <w:lvl w:ilvl="0" w:tplc="508E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182958"/>
    <w:multiLevelType w:val="hybridMultilevel"/>
    <w:tmpl w:val="88689F54"/>
    <w:lvl w:ilvl="0" w:tplc="1A00E7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D4683F"/>
    <w:multiLevelType w:val="hybridMultilevel"/>
    <w:tmpl w:val="B0BA5660"/>
    <w:lvl w:ilvl="0" w:tplc="68420FDC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C74B7F"/>
    <w:multiLevelType w:val="hybridMultilevel"/>
    <w:tmpl w:val="5E6833A0"/>
    <w:lvl w:ilvl="0" w:tplc="AD5658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52D56BA4"/>
    <w:multiLevelType w:val="hybridMultilevel"/>
    <w:tmpl w:val="EDBCDC2A"/>
    <w:lvl w:ilvl="0" w:tplc="DC683FB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54B74046"/>
    <w:multiLevelType w:val="hybridMultilevel"/>
    <w:tmpl w:val="F05A3DFC"/>
    <w:lvl w:ilvl="0" w:tplc="AFE46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F97EE8"/>
    <w:multiLevelType w:val="hybridMultilevel"/>
    <w:tmpl w:val="6F962E18"/>
    <w:lvl w:ilvl="0" w:tplc="B7BAD7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931470D"/>
    <w:multiLevelType w:val="hybridMultilevel"/>
    <w:tmpl w:val="F1AABA1A"/>
    <w:lvl w:ilvl="0" w:tplc="A03CCD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89E90B"/>
    <w:multiLevelType w:val="singleLevel"/>
    <w:tmpl w:val="7089E90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7C7A36A5"/>
    <w:multiLevelType w:val="hybridMultilevel"/>
    <w:tmpl w:val="E01ABFAE"/>
    <w:lvl w:ilvl="0" w:tplc="82241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EC4D0D"/>
    <w:multiLevelType w:val="hybridMultilevel"/>
    <w:tmpl w:val="AB92A0AC"/>
    <w:lvl w:ilvl="0" w:tplc="8AAA3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1"/>
  </w:num>
  <w:num w:numId="5">
    <w:abstractNumId w:val="8"/>
  </w:num>
  <w:num w:numId="6">
    <w:abstractNumId w:val="14"/>
  </w:num>
  <w:num w:numId="7">
    <w:abstractNumId w:val="5"/>
  </w:num>
  <w:num w:numId="8">
    <w:abstractNumId w:val="12"/>
  </w:num>
  <w:num w:numId="9">
    <w:abstractNumId w:val="9"/>
  </w:num>
  <w:num w:numId="10">
    <w:abstractNumId w:val="19"/>
  </w:num>
  <w:num w:numId="11">
    <w:abstractNumId w:val="18"/>
  </w:num>
  <w:num w:numId="12">
    <w:abstractNumId w:val="4"/>
  </w:num>
  <w:num w:numId="13">
    <w:abstractNumId w:val="3"/>
  </w:num>
  <w:num w:numId="14">
    <w:abstractNumId w:val="6"/>
  </w:num>
  <w:num w:numId="15">
    <w:abstractNumId w:val="7"/>
  </w:num>
  <w:num w:numId="16">
    <w:abstractNumId w:val="11"/>
  </w:num>
  <w:num w:numId="17">
    <w:abstractNumId w:val="10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8B1BAA"/>
    <w:rsid w:val="00036287"/>
    <w:rsid w:val="000462AE"/>
    <w:rsid w:val="00066476"/>
    <w:rsid w:val="000B2930"/>
    <w:rsid w:val="000D5DAD"/>
    <w:rsid w:val="000E193C"/>
    <w:rsid w:val="0015401E"/>
    <w:rsid w:val="00191898"/>
    <w:rsid w:val="001A4178"/>
    <w:rsid w:val="001B33E9"/>
    <w:rsid w:val="0023249D"/>
    <w:rsid w:val="00246EEB"/>
    <w:rsid w:val="00250CA2"/>
    <w:rsid w:val="00252027"/>
    <w:rsid w:val="002648A1"/>
    <w:rsid w:val="002661E8"/>
    <w:rsid w:val="00291B8B"/>
    <w:rsid w:val="002C2BE9"/>
    <w:rsid w:val="00321261"/>
    <w:rsid w:val="003A45BD"/>
    <w:rsid w:val="00423D82"/>
    <w:rsid w:val="00446DE6"/>
    <w:rsid w:val="00450BB0"/>
    <w:rsid w:val="004A1DD2"/>
    <w:rsid w:val="004B3E48"/>
    <w:rsid w:val="00514AE2"/>
    <w:rsid w:val="00516941"/>
    <w:rsid w:val="0054215A"/>
    <w:rsid w:val="00553174"/>
    <w:rsid w:val="005923D1"/>
    <w:rsid w:val="005C263A"/>
    <w:rsid w:val="0064542C"/>
    <w:rsid w:val="00664307"/>
    <w:rsid w:val="00665508"/>
    <w:rsid w:val="00677400"/>
    <w:rsid w:val="006860DF"/>
    <w:rsid w:val="006E71E1"/>
    <w:rsid w:val="006F5FF4"/>
    <w:rsid w:val="00701AB2"/>
    <w:rsid w:val="007068B3"/>
    <w:rsid w:val="00767EC1"/>
    <w:rsid w:val="007B0451"/>
    <w:rsid w:val="007B444D"/>
    <w:rsid w:val="007E7A5C"/>
    <w:rsid w:val="008B1785"/>
    <w:rsid w:val="008D527E"/>
    <w:rsid w:val="0091195C"/>
    <w:rsid w:val="00911D87"/>
    <w:rsid w:val="00975C1A"/>
    <w:rsid w:val="009E0E8C"/>
    <w:rsid w:val="009E3D1D"/>
    <w:rsid w:val="009F6703"/>
    <w:rsid w:val="00A30B31"/>
    <w:rsid w:val="00A444DE"/>
    <w:rsid w:val="00A51395"/>
    <w:rsid w:val="00A66B96"/>
    <w:rsid w:val="00AA14CB"/>
    <w:rsid w:val="00B34BF6"/>
    <w:rsid w:val="00B45FF9"/>
    <w:rsid w:val="00BC1ED9"/>
    <w:rsid w:val="00BC444F"/>
    <w:rsid w:val="00BC6894"/>
    <w:rsid w:val="00C201B8"/>
    <w:rsid w:val="00C24276"/>
    <w:rsid w:val="00C36872"/>
    <w:rsid w:val="00C7069D"/>
    <w:rsid w:val="00C7265F"/>
    <w:rsid w:val="00C72E8C"/>
    <w:rsid w:val="00CD588C"/>
    <w:rsid w:val="00CE2060"/>
    <w:rsid w:val="00CF35EB"/>
    <w:rsid w:val="00D01077"/>
    <w:rsid w:val="00D43762"/>
    <w:rsid w:val="00D53B73"/>
    <w:rsid w:val="00D61D46"/>
    <w:rsid w:val="00D9129A"/>
    <w:rsid w:val="00E12F37"/>
    <w:rsid w:val="00E47DF7"/>
    <w:rsid w:val="00F30766"/>
    <w:rsid w:val="00F44BD3"/>
    <w:rsid w:val="00FB63C7"/>
    <w:rsid w:val="00FD4ED7"/>
    <w:rsid w:val="050311E2"/>
    <w:rsid w:val="05606F56"/>
    <w:rsid w:val="0B2B7E35"/>
    <w:rsid w:val="11EA319D"/>
    <w:rsid w:val="152F6EAB"/>
    <w:rsid w:val="1BE77889"/>
    <w:rsid w:val="1EAB7945"/>
    <w:rsid w:val="2BB10545"/>
    <w:rsid w:val="32B13E11"/>
    <w:rsid w:val="34A63EE8"/>
    <w:rsid w:val="426851FD"/>
    <w:rsid w:val="430E3F0A"/>
    <w:rsid w:val="4C0C630B"/>
    <w:rsid w:val="51B15759"/>
    <w:rsid w:val="57621C27"/>
    <w:rsid w:val="588467D4"/>
    <w:rsid w:val="5A8B1BAA"/>
    <w:rsid w:val="5B734A32"/>
    <w:rsid w:val="5EE15FD6"/>
    <w:rsid w:val="649D10FB"/>
    <w:rsid w:val="65C1266A"/>
    <w:rsid w:val="66BA67F1"/>
    <w:rsid w:val="682B29B1"/>
    <w:rsid w:val="6D44299A"/>
    <w:rsid w:val="6EF70FE5"/>
    <w:rsid w:val="75E313B1"/>
    <w:rsid w:val="794A0739"/>
    <w:rsid w:val="7F86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8B3185"/>
  <w15:docId w15:val="{2E66C12B-6236-4D23-8ADE-D39B93B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1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195C"/>
    <w:rPr>
      <w:kern w:val="2"/>
      <w:sz w:val="18"/>
      <w:szCs w:val="18"/>
    </w:rPr>
  </w:style>
  <w:style w:type="paragraph" w:styleId="a6">
    <w:name w:val="footer"/>
    <w:basedOn w:val="a"/>
    <w:link w:val="a7"/>
    <w:rsid w:val="0091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195C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B0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4FF33-5221-4F97-A8D1-FDA05DDF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22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伫望向南</dc:creator>
  <cp:lastModifiedBy>tarena</cp:lastModifiedBy>
  <cp:revision>39</cp:revision>
  <cp:lastPrinted>2018-11-10T07:32:00Z</cp:lastPrinted>
  <dcterms:created xsi:type="dcterms:W3CDTF">2018-11-10T06:32:00Z</dcterms:created>
  <dcterms:modified xsi:type="dcterms:W3CDTF">2018-11-13T11:03:00Z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