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0" w:name="page1"/>
      <w:bookmarkEnd w:id="0"/>
      <w:r>
        <w:rPr>
          <w:rFonts w:cs="Calibri"/>
          <w:sz w:val="20"/>
          <w:szCs w:val="20"/>
        </w:rPr>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97"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b/>
          <w:bCs/>
          <w:color w:val="365F91"/>
          <w:sz w:val="28"/>
          <w:szCs w:val="28"/>
        </w:rPr>
        <w:t>IRS Integrated Enterprise Portal</w:t>
      </w:r>
    </w:p>
    <w:p w:rsidR="00475CEA" w:rsidRDefault="004B7A96">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3632" behindDoc="1" locked="0" layoutInCell="0" allowOverlap="1">
            <wp:simplePos x="0" y="0"/>
            <wp:positionH relativeFrom="column">
              <wp:posOffset>3175</wp:posOffset>
            </wp:positionH>
            <wp:positionV relativeFrom="paragraph">
              <wp:posOffset>73025</wp:posOffset>
            </wp:positionV>
            <wp:extent cx="1005840" cy="32639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5840" cy="3263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39"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b/>
          <w:bCs/>
          <w:color w:val="365F91"/>
          <w:sz w:val="28"/>
          <w:szCs w:val="28"/>
        </w:rPr>
        <w:t>Functional Design Specification</w:t>
      </w:r>
    </w:p>
    <w:p w:rsidR="00475CEA" w:rsidRDefault="00475CEA">
      <w:pPr>
        <w:widowControl w:val="0"/>
        <w:autoSpaceDE w:val="0"/>
        <w:autoSpaceDN w:val="0"/>
        <w:adjustRightInd w:val="0"/>
        <w:spacing w:after="0" w:line="244"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b/>
          <w:bCs/>
          <w:color w:val="365F91"/>
          <w:sz w:val="28"/>
          <w:szCs w:val="28"/>
        </w:rPr>
        <w:t>Table of Contents</w:t>
      </w:r>
    </w:p>
    <w:p w:rsidR="00475CEA" w:rsidRDefault="00475CEA">
      <w:pPr>
        <w:widowControl w:val="0"/>
        <w:autoSpaceDE w:val="0"/>
        <w:autoSpaceDN w:val="0"/>
        <w:adjustRightInd w:val="0"/>
        <w:spacing w:after="0" w:line="4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0"/>
        <w:gridCol w:w="520"/>
        <w:gridCol w:w="9140"/>
        <w:gridCol w:w="220"/>
      </w:tblGrid>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1</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proofErr w:type="gramStart"/>
            <w:r w:rsidRPr="00193BE6">
              <w:rPr>
                <w:rFonts w:cs="Calibri"/>
                <w:w w:val="98"/>
              </w:rPr>
              <w:t>Introduction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2</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1.1</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Document </w:t>
            </w:r>
            <w:proofErr w:type="gramStart"/>
            <w:r w:rsidRPr="00193BE6">
              <w:rPr>
                <w:rFonts w:cs="Calibri"/>
                <w:w w:val="98"/>
              </w:rPr>
              <w:t>purpose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2</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1.2</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Project </w:t>
            </w:r>
            <w:proofErr w:type="gramStart"/>
            <w:r w:rsidRPr="00193BE6">
              <w:rPr>
                <w:rFonts w:cs="Calibri"/>
                <w:w w:val="98"/>
              </w:rPr>
              <w:t>background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2</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1.3</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proofErr w:type="gramStart"/>
            <w:r w:rsidRPr="00193BE6">
              <w:rPr>
                <w:rFonts w:cs="Calibri"/>
                <w:w w:val="98"/>
              </w:rPr>
              <w:t>Scope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2</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1.4</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proofErr w:type="gramStart"/>
            <w:r w:rsidRPr="00193BE6">
              <w:rPr>
                <w:rFonts w:cs="Calibri"/>
                <w:w w:val="98"/>
              </w:rPr>
              <w:t>Glossary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3</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1.5</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Reference </w:t>
            </w:r>
            <w:proofErr w:type="gramStart"/>
            <w:r w:rsidRPr="00193BE6">
              <w:rPr>
                <w:rFonts w:cs="Calibri"/>
                <w:w w:val="98"/>
              </w:rPr>
              <w:t>documents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3</w:t>
            </w:r>
          </w:p>
        </w:tc>
      </w:tr>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2</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w w:val="98"/>
              </w:rPr>
              <w:t xml:space="preserve">Module </w:t>
            </w:r>
            <w:proofErr w:type="gramStart"/>
            <w:r w:rsidRPr="00193BE6">
              <w:rPr>
                <w:rFonts w:cs="Calibri"/>
                <w:w w:val="98"/>
              </w:rPr>
              <w:t>overview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4</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2.1</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proofErr w:type="gramStart"/>
            <w:r w:rsidRPr="00193BE6">
              <w:rPr>
                <w:rFonts w:cs="Calibri"/>
                <w:w w:val="98"/>
              </w:rPr>
              <w:t>Overview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4</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2.2</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Routing </w:t>
            </w:r>
            <w:proofErr w:type="gramStart"/>
            <w:r w:rsidRPr="00193BE6">
              <w:rPr>
                <w:rFonts w:cs="Calibri"/>
                <w:w w:val="98"/>
              </w:rPr>
              <w:t>Information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4</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2.3</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proofErr w:type="gramStart"/>
            <w:r w:rsidRPr="00193BE6">
              <w:rPr>
                <w:rFonts w:cs="Calibri"/>
                <w:w w:val="98"/>
              </w:rPr>
              <w:t>Dependencies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4</w:t>
            </w:r>
          </w:p>
        </w:tc>
      </w:tr>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3</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w w:val="98"/>
              </w:rPr>
              <w:t xml:space="preserve">Functionality to be </w:t>
            </w:r>
            <w:proofErr w:type="gramStart"/>
            <w:r w:rsidRPr="00193BE6">
              <w:rPr>
                <w:rFonts w:cs="Calibri"/>
                <w:w w:val="98"/>
              </w:rPr>
              <w:t>supported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5</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3.1</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Problem </w:t>
            </w:r>
            <w:proofErr w:type="gramStart"/>
            <w:r w:rsidRPr="00193BE6">
              <w:rPr>
                <w:rFonts w:cs="Calibri"/>
                <w:w w:val="98"/>
              </w:rPr>
              <w:t>statement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5</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3.2</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proofErr w:type="gramStart"/>
            <w:r w:rsidRPr="00193BE6">
              <w:rPr>
                <w:rFonts w:cs="Calibri"/>
                <w:w w:val="98"/>
              </w:rPr>
              <w:t>Solution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5</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3.3</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Business use </w:t>
            </w:r>
            <w:proofErr w:type="gramStart"/>
            <w:r w:rsidRPr="00193BE6">
              <w:rPr>
                <w:rFonts w:cs="Calibri"/>
                <w:w w:val="98"/>
              </w:rPr>
              <w:t>cases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5</w:t>
            </w:r>
          </w:p>
        </w:tc>
      </w:tr>
      <w:tr w:rsidR="00475CEA" w:rsidRPr="00193BE6">
        <w:trPr>
          <w:trHeight w:val="264"/>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63" w:lineRule="exact"/>
              <w:ind w:left="100"/>
              <w:rPr>
                <w:rFonts w:ascii="Times New Roman" w:hAnsi="Times New Roman"/>
                <w:sz w:val="24"/>
                <w:szCs w:val="24"/>
              </w:rPr>
            </w:pPr>
            <w:r w:rsidRPr="00193BE6">
              <w:rPr>
                <w:rFonts w:cs="Calibri"/>
              </w:rPr>
              <w:t>3.4</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63" w:lineRule="exact"/>
              <w:rPr>
                <w:rFonts w:ascii="Times New Roman" w:hAnsi="Times New Roman"/>
                <w:sz w:val="24"/>
                <w:szCs w:val="24"/>
              </w:rPr>
            </w:pPr>
            <w:r w:rsidRPr="00193BE6">
              <w:rPr>
                <w:rFonts w:cs="Calibri"/>
                <w:w w:val="98"/>
              </w:rPr>
              <w:t xml:space="preserve">Use case </w:t>
            </w:r>
            <w:proofErr w:type="gramStart"/>
            <w:r w:rsidRPr="00193BE6">
              <w:rPr>
                <w:rFonts w:cs="Calibri"/>
                <w:w w:val="98"/>
              </w:rPr>
              <w:t>model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63" w:lineRule="exact"/>
              <w:jc w:val="right"/>
              <w:rPr>
                <w:rFonts w:ascii="Times New Roman" w:hAnsi="Times New Roman"/>
                <w:sz w:val="24"/>
                <w:szCs w:val="24"/>
              </w:rPr>
            </w:pPr>
            <w:r w:rsidRPr="00193BE6">
              <w:rPr>
                <w:rFonts w:cs="Calibri"/>
              </w:rPr>
              <w:t>5</w:t>
            </w:r>
          </w:p>
        </w:tc>
      </w:tr>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4</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w w:val="98"/>
              </w:rPr>
              <w:t xml:space="preserve">Business </w:t>
            </w:r>
            <w:proofErr w:type="gramStart"/>
            <w:r w:rsidRPr="00193BE6">
              <w:rPr>
                <w:rFonts w:cs="Calibri"/>
                <w:w w:val="98"/>
              </w:rPr>
              <w:t>rules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6</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4.1</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Data validation </w:t>
            </w:r>
            <w:proofErr w:type="gramStart"/>
            <w:r w:rsidRPr="00193BE6">
              <w:rPr>
                <w:rFonts w:cs="Calibri"/>
                <w:w w:val="98"/>
              </w:rPr>
              <w:t>rules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6</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4.2</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Conversion </w:t>
            </w:r>
            <w:proofErr w:type="gramStart"/>
            <w:r w:rsidRPr="00193BE6">
              <w:rPr>
                <w:rFonts w:cs="Calibri"/>
                <w:w w:val="98"/>
              </w:rPr>
              <w:t>rules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6</w:t>
            </w:r>
          </w:p>
        </w:tc>
      </w:tr>
      <w:tr w:rsidR="00475CEA" w:rsidRPr="00193BE6">
        <w:trPr>
          <w:trHeight w:val="269"/>
        </w:trPr>
        <w:tc>
          <w:tcPr>
            <w:tcW w:w="20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4.3</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 xml:space="preserve">Scheduled </w:t>
            </w:r>
            <w:proofErr w:type="gramStart"/>
            <w:r w:rsidRPr="00193BE6">
              <w:rPr>
                <w:rFonts w:cs="Calibri"/>
                <w:w w:val="98"/>
              </w:rPr>
              <w:t>processes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6</w:t>
            </w:r>
          </w:p>
        </w:tc>
      </w:tr>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5</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proofErr w:type="gramStart"/>
            <w:r w:rsidRPr="00193BE6">
              <w:rPr>
                <w:rFonts w:cs="Calibri"/>
                <w:w w:val="98"/>
              </w:rPr>
              <w:t>Reporting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7</w:t>
            </w:r>
          </w:p>
        </w:tc>
      </w:tr>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6</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proofErr w:type="gramStart"/>
            <w:r w:rsidRPr="00193BE6">
              <w:rPr>
                <w:rFonts w:cs="Calibri"/>
                <w:w w:val="98"/>
              </w:rPr>
              <w:t>Integration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8</w:t>
            </w:r>
          </w:p>
        </w:tc>
      </w:tr>
      <w:tr w:rsidR="00475CEA" w:rsidRPr="00193BE6">
        <w:trPr>
          <w:trHeight w:val="269"/>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7</w:t>
            </w:r>
          </w:p>
        </w:tc>
        <w:tc>
          <w:tcPr>
            <w:tcW w:w="5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w w:val="95"/>
              </w:rPr>
              <w:t>Data</w:t>
            </w:r>
          </w:p>
        </w:tc>
        <w:tc>
          <w:tcPr>
            <w:tcW w:w="914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rPr>
                <w:rFonts w:ascii="Times New Roman" w:hAnsi="Times New Roman"/>
                <w:sz w:val="24"/>
                <w:szCs w:val="24"/>
              </w:rPr>
            </w:pPr>
            <w:r w:rsidRPr="00193BE6">
              <w:rPr>
                <w:rFonts w:cs="Calibri"/>
                <w:w w:val="98"/>
              </w:rPr>
              <w:t>......................................................................................................................................................................</w:t>
            </w:r>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rPr>
              <w:t>9</w:t>
            </w:r>
          </w:p>
        </w:tc>
      </w:tr>
      <w:tr w:rsidR="00475CEA" w:rsidRPr="00193BE6">
        <w:trPr>
          <w:trHeight w:val="286"/>
        </w:trPr>
        <w:tc>
          <w:tcPr>
            <w:tcW w:w="20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8</w:t>
            </w:r>
          </w:p>
        </w:tc>
        <w:tc>
          <w:tcPr>
            <w:tcW w:w="9660" w:type="dxa"/>
            <w:gridSpan w:val="2"/>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proofErr w:type="gramStart"/>
            <w:r w:rsidRPr="00193BE6">
              <w:rPr>
                <w:rFonts w:cs="Calibri"/>
                <w:w w:val="99"/>
              </w:rPr>
              <w:t>Workflows ..........................................................................................................................................................</w:t>
            </w:r>
            <w:proofErr w:type="gramEnd"/>
          </w:p>
        </w:tc>
        <w:tc>
          <w:tcPr>
            <w:tcW w:w="220" w:type="dxa"/>
            <w:tcBorders>
              <w:top w:val="nil"/>
              <w:left w:val="nil"/>
              <w:bottom w:val="nil"/>
              <w:right w:val="nil"/>
            </w:tcBorders>
            <w:vAlign w:val="bottom"/>
          </w:tcPr>
          <w:p w:rsidR="00475CEA" w:rsidRPr="00193BE6" w:rsidRDefault="0005091D">
            <w:pPr>
              <w:widowControl w:val="0"/>
              <w:autoSpaceDE w:val="0"/>
              <w:autoSpaceDN w:val="0"/>
              <w:adjustRightInd w:val="0"/>
              <w:spacing w:after="0" w:line="240" w:lineRule="auto"/>
              <w:jc w:val="right"/>
              <w:rPr>
                <w:rFonts w:ascii="Times New Roman" w:hAnsi="Times New Roman"/>
                <w:sz w:val="24"/>
                <w:szCs w:val="24"/>
              </w:rPr>
            </w:pPr>
            <w:r w:rsidRPr="00193BE6">
              <w:rPr>
                <w:rFonts w:cs="Calibri"/>
                <w:w w:val="89"/>
              </w:rPr>
              <w:t>10</w:t>
            </w:r>
          </w:p>
        </w:tc>
      </w:tr>
    </w:tbl>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21"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1</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1" w:name="page3"/>
      <w:bookmarkEnd w:id="1"/>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21" w:lineRule="exact"/>
        <w:rPr>
          <w:rFonts w:ascii="Times New Roman" w:hAnsi="Times New Roman"/>
          <w:sz w:val="24"/>
          <w:szCs w:val="24"/>
        </w:rPr>
      </w:pPr>
    </w:p>
    <w:p w:rsidR="00475CEA" w:rsidRDefault="0005091D">
      <w:pPr>
        <w:widowControl w:val="0"/>
        <w:numPr>
          <w:ilvl w:val="0"/>
          <w:numId w:val="1"/>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INTRODUCTION </w:t>
      </w:r>
    </w:p>
    <w:p w:rsidR="00475CEA" w:rsidRDefault="004B7A96">
      <w:pPr>
        <w:widowControl w:val="0"/>
        <w:autoSpaceDE w:val="0"/>
        <w:autoSpaceDN w:val="0"/>
        <w:adjustRightInd w:val="0"/>
        <w:spacing w:after="0" w:line="400" w:lineRule="exact"/>
        <w:rPr>
          <w:rFonts w:ascii="Times New Roman" w:hAnsi="Times New Roman"/>
          <w:sz w:val="24"/>
          <w:szCs w:val="24"/>
        </w:rPr>
      </w:pPr>
      <w:r>
        <w:rPr>
          <w:noProof/>
        </w:rPr>
        <w:drawing>
          <wp:anchor distT="0" distB="0" distL="114300" distR="114300" simplePos="0" relativeHeight="251654656" behindDoc="1" locked="0" layoutInCell="0" allowOverlap="1">
            <wp:simplePos x="0" y="0"/>
            <wp:positionH relativeFrom="column">
              <wp:posOffset>-14605</wp:posOffset>
            </wp:positionH>
            <wp:positionV relativeFrom="paragraph">
              <wp:posOffset>27305</wp:posOffset>
            </wp:positionV>
            <wp:extent cx="643763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05091D">
      <w:pPr>
        <w:widowControl w:val="0"/>
        <w:numPr>
          <w:ilvl w:val="0"/>
          <w:numId w:val="2"/>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Document purpose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overflowPunct w:val="0"/>
        <w:autoSpaceDE w:val="0"/>
        <w:autoSpaceDN w:val="0"/>
        <w:adjustRightInd w:val="0"/>
        <w:spacing w:after="0" w:line="255" w:lineRule="auto"/>
        <w:ind w:right="60"/>
        <w:rPr>
          <w:rFonts w:ascii="Times New Roman" w:hAnsi="Times New Roman"/>
          <w:sz w:val="24"/>
          <w:szCs w:val="24"/>
        </w:rPr>
      </w:pPr>
      <w:r>
        <w:rPr>
          <w:rFonts w:cs="Calibri"/>
        </w:rPr>
        <w:t>This document is the Functional Design Specification (FDS) for the configuration and implementation of Drupal 8 module components for the IRS Integrated Enterprise Portal Program.</w:t>
      </w:r>
    </w:p>
    <w:p w:rsidR="00475CEA" w:rsidRDefault="00475CEA">
      <w:pPr>
        <w:widowControl w:val="0"/>
        <w:autoSpaceDE w:val="0"/>
        <w:autoSpaceDN w:val="0"/>
        <w:adjustRightInd w:val="0"/>
        <w:spacing w:after="0" w:line="322" w:lineRule="exact"/>
        <w:rPr>
          <w:rFonts w:ascii="Times New Roman" w:hAnsi="Times New Roman"/>
          <w:sz w:val="24"/>
          <w:szCs w:val="24"/>
        </w:rPr>
      </w:pPr>
    </w:p>
    <w:p w:rsidR="00475CEA" w:rsidRDefault="0005091D">
      <w:pPr>
        <w:widowControl w:val="0"/>
        <w:numPr>
          <w:ilvl w:val="0"/>
          <w:numId w:val="3"/>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Project background </w:t>
      </w:r>
    </w:p>
    <w:p w:rsidR="00475CEA" w:rsidRDefault="00475CEA">
      <w:pPr>
        <w:widowControl w:val="0"/>
        <w:autoSpaceDE w:val="0"/>
        <w:autoSpaceDN w:val="0"/>
        <w:adjustRightInd w:val="0"/>
        <w:spacing w:after="0" w:line="288"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7" w:lineRule="auto"/>
        <w:ind w:right="420"/>
        <w:rPr>
          <w:rFonts w:ascii="Times New Roman" w:hAnsi="Times New Roman"/>
          <w:sz w:val="24"/>
          <w:szCs w:val="24"/>
        </w:rPr>
      </w:pPr>
      <w:r>
        <w:rPr>
          <w:rFonts w:cs="Calibri"/>
        </w:rPr>
        <w:t>The IRS mission is to provide America’s taxpayers top-quality services by helping them understand and meet their tax responsibilities and enforce the law with integrity and fairness to all. The IRS.gov website is the Agency’s gateway to online self-service options for taxpayers, tax professionals and other customers.</w:t>
      </w:r>
    </w:p>
    <w:p w:rsidR="00475CEA" w:rsidRDefault="00475CEA">
      <w:pPr>
        <w:widowControl w:val="0"/>
        <w:autoSpaceDE w:val="0"/>
        <w:autoSpaceDN w:val="0"/>
        <w:adjustRightInd w:val="0"/>
        <w:spacing w:after="0" w:line="256"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2" w:lineRule="auto"/>
        <w:ind w:right="40"/>
        <w:rPr>
          <w:rFonts w:ascii="Times New Roman" w:hAnsi="Times New Roman"/>
          <w:sz w:val="24"/>
          <w:szCs w:val="24"/>
        </w:rPr>
      </w:pPr>
      <w:r>
        <w:rPr>
          <w:rFonts w:cs="Calibri"/>
        </w:rPr>
        <w:t>The IRS is in the process of migrating four key public-facing websites (irs.gov, eitc.irs.gov, marketingexpress.irs.gov and stayexempt.irs.gov) to a new Web Content Management System (WCMS), specifically, Drupal 8. The IRS intends to leverage industry leading practices and innovations to improve all four websites’ efficiency, effectiveness, quality, and process maturity while satisfying growing demands for secure, reliable, timely, and customer- centric Web solutions. In this project, the IRS expects to achieve more flexibility in managing and presenting web content to optimize website customer experience across a variety of modern digital devices, including mobile.</w:t>
      </w:r>
    </w:p>
    <w:p w:rsidR="00475CEA" w:rsidRDefault="00475CEA">
      <w:pPr>
        <w:widowControl w:val="0"/>
        <w:autoSpaceDE w:val="0"/>
        <w:autoSpaceDN w:val="0"/>
        <w:adjustRightInd w:val="0"/>
        <w:spacing w:after="0" w:line="264"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2" w:lineRule="auto"/>
        <w:ind w:right="200"/>
        <w:rPr>
          <w:rFonts w:ascii="Times New Roman" w:hAnsi="Times New Roman"/>
          <w:sz w:val="24"/>
          <w:szCs w:val="24"/>
        </w:rPr>
      </w:pPr>
      <w:r>
        <w:rPr>
          <w:rFonts w:cs="Calibri"/>
        </w:rPr>
        <w:t>The overall effectiveness of these websites depends on the quality, organization, and presentation of the site’s content. IRS’s objective is to procure IT services to build and deploy a new Drupal Web Content Management System (WCMS) that enables IRS to recreate the IRS.gov public-facing website content as required to optimize user experience on the site and meets taxpayers’ needs. IRS expects the new WCMS will enable Web content managers throughout the IRS business organizations to easily, quickly, and reliably post and edit a variety of digital content to meet taxpayer needs, while meeting all business Web content management needs.</w:t>
      </w:r>
    </w:p>
    <w:p w:rsidR="00475CEA" w:rsidRDefault="00475CEA">
      <w:pPr>
        <w:widowControl w:val="0"/>
        <w:autoSpaceDE w:val="0"/>
        <w:autoSpaceDN w:val="0"/>
        <w:adjustRightInd w:val="0"/>
        <w:spacing w:after="0" w:line="338" w:lineRule="exact"/>
        <w:rPr>
          <w:rFonts w:ascii="Times New Roman" w:hAnsi="Times New Roman"/>
          <w:sz w:val="24"/>
          <w:szCs w:val="24"/>
        </w:rPr>
      </w:pPr>
    </w:p>
    <w:p w:rsidR="00475CEA" w:rsidRDefault="0005091D">
      <w:pPr>
        <w:widowControl w:val="0"/>
        <w:numPr>
          <w:ilvl w:val="0"/>
          <w:numId w:val="4"/>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Scope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2" w:lineRule="auto"/>
        <w:ind w:right="20"/>
        <w:jc w:val="both"/>
        <w:rPr>
          <w:rFonts w:ascii="Times New Roman" w:hAnsi="Times New Roman"/>
          <w:sz w:val="24"/>
          <w:szCs w:val="24"/>
        </w:rPr>
      </w:pPr>
      <w:r>
        <w:rPr>
          <w:rFonts w:cs="Calibri"/>
        </w:rPr>
        <w:t xml:space="preserve">The objective of the WCMS Transition is to provide a new Web environment to replace the current IRS.gov website and Web Content Management System (WCMS) with a Drupal WCMS. The scope will include all support services required to develop, transition, deploy, operate, maintain, and safeguard an enterprise-wide Web content management system and new IRS.gov website based on a Drupal platform. This effort shall design, develop, and deploy an enterprise-computing environment applying infrastructure management, configuration management, network and communications management, all utilizing Federal security standards. This project involves the migration of IRS.gov content, managed as static pages in </w:t>
      </w:r>
      <w:proofErr w:type="spellStart"/>
      <w:r>
        <w:rPr>
          <w:rFonts w:cs="Calibri"/>
        </w:rPr>
        <w:t>OpenText</w:t>
      </w:r>
      <w:proofErr w:type="spellEnd"/>
      <w:r>
        <w:rPr>
          <w:rFonts w:cs="Calibri"/>
        </w:rPr>
        <w:t xml:space="preserve"> Web Experience Management content management solution, to a new, responsively designed IRS.gov website, managed in a Drupal WCMS.</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11"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In Scope for this document:</w:t>
      </w:r>
    </w:p>
    <w:p w:rsidR="00475CEA" w:rsidRDefault="00475CEA">
      <w:pPr>
        <w:widowControl w:val="0"/>
        <w:autoSpaceDE w:val="0"/>
        <w:autoSpaceDN w:val="0"/>
        <w:adjustRightInd w:val="0"/>
        <w:spacing w:after="0" w:line="96" w:lineRule="exact"/>
        <w:rPr>
          <w:rFonts w:ascii="Times New Roman" w:hAnsi="Times New Roman"/>
          <w:sz w:val="24"/>
          <w:szCs w:val="24"/>
        </w:rPr>
      </w:pPr>
    </w:p>
    <w:p w:rsidR="00475CEA" w:rsidRDefault="0005091D">
      <w:pPr>
        <w:widowControl w:val="0"/>
        <w:numPr>
          <w:ilvl w:val="0"/>
          <w:numId w:val="5"/>
        </w:numPr>
        <w:overflowPunct w:val="0"/>
        <w:autoSpaceDE w:val="0"/>
        <w:autoSpaceDN w:val="0"/>
        <w:adjustRightInd w:val="0"/>
        <w:spacing w:after="0" w:line="240" w:lineRule="auto"/>
        <w:ind w:hanging="369"/>
        <w:jc w:val="both"/>
        <w:rPr>
          <w:rFonts w:ascii="Symbol" w:hAnsi="Symbol" w:cs="Symbol"/>
        </w:rPr>
      </w:pPr>
      <w:r>
        <w:rPr>
          <w:rFonts w:cs="Calibri"/>
        </w:rPr>
        <w:t xml:space="preserve">Provide a descriptive process of how the CMS will be configured to create, manage, and publish content </w:t>
      </w:r>
    </w:p>
    <w:p w:rsidR="00475CEA" w:rsidRDefault="00475CEA">
      <w:pPr>
        <w:widowControl w:val="0"/>
        <w:autoSpaceDE w:val="0"/>
        <w:autoSpaceDN w:val="0"/>
        <w:adjustRightInd w:val="0"/>
        <w:spacing w:after="0" w:line="5" w:lineRule="exact"/>
        <w:rPr>
          <w:rFonts w:ascii="Symbol" w:hAnsi="Symbol" w:cs="Symbol"/>
        </w:rPr>
      </w:pPr>
    </w:p>
    <w:p w:rsidR="00475CEA" w:rsidRDefault="0005091D">
      <w:pPr>
        <w:widowControl w:val="0"/>
        <w:numPr>
          <w:ilvl w:val="0"/>
          <w:numId w:val="5"/>
        </w:numPr>
        <w:overflowPunct w:val="0"/>
        <w:autoSpaceDE w:val="0"/>
        <w:autoSpaceDN w:val="0"/>
        <w:adjustRightInd w:val="0"/>
        <w:spacing w:after="0" w:line="239" w:lineRule="auto"/>
        <w:ind w:right="140" w:hanging="369"/>
        <w:jc w:val="both"/>
        <w:rPr>
          <w:rFonts w:ascii="Symbol" w:hAnsi="Symbol" w:cs="Symbol"/>
        </w:rPr>
      </w:pPr>
      <w:r>
        <w:rPr>
          <w:rFonts w:cs="Calibri"/>
        </w:rPr>
        <w:t xml:space="preserve">Provide initial baseline of content field mapping, content types, taxonomy, workflow, media assets, and configuration for the initial release </w:t>
      </w:r>
    </w:p>
    <w:p w:rsidR="00475CEA" w:rsidRDefault="0005091D">
      <w:pPr>
        <w:widowControl w:val="0"/>
        <w:numPr>
          <w:ilvl w:val="0"/>
          <w:numId w:val="5"/>
        </w:numPr>
        <w:overflowPunct w:val="0"/>
        <w:autoSpaceDE w:val="0"/>
        <w:autoSpaceDN w:val="0"/>
        <w:adjustRightInd w:val="0"/>
        <w:spacing w:after="0" w:line="238" w:lineRule="auto"/>
        <w:ind w:hanging="369"/>
        <w:jc w:val="both"/>
        <w:rPr>
          <w:rFonts w:ascii="Symbol" w:hAnsi="Symbol" w:cs="Symbol"/>
        </w:rPr>
      </w:pPr>
      <w:r>
        <w:rPr>
          <w:rFonts w:cs="Calibri"/>
        </w:rPr>
        <w:t xml:space="preserve">Data conversion processes and analysis </w:t>
      </w:r>
    </w:p>
    <w:p w:rsidR="00475CEA" w:rsidRDefault="00475CEA">
      <w:pPr>
        <w:widowControl w:val="0"/>
        <w:autoSpaceDE w:val="0"/>
        <w:autoSpaceDN w:val="0"/>
        <w:adjustRightInd w:val="0"/>
        <w:spacing w:after="0" w:line="328"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2</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2" w:name="page5"/>
      <w:bookmarkEnd w:id="2"/>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85"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Out of scope for this document:</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3" w:lineRule="exact"/>
        <w:rPr>
          <w:rFonts w:ascii="Times New Roman" w:hAnsi="Times New Roman"/>
          <w:sz w:val="24"/>
          <w:szCs w:val="24"/>
        </w:rPr>
      </w:pPr>
    </w:p>
    <w:p w:rsidR="00475CEA" w:rsidRDefault="0005091D">
      <w:pPr>
        <w:widowControl w:val="0"/>
        <w:numPr>
          <w:ilvl w:val="1"/>
          <w:numId w:val="6"/>
        </w:numPr>
        <w:tabs>
          <w:tab w:val="clear" w:pos="1440"/>
          <w:tab w:val="num" w:pos="720"/>
        </w:tabs>
        <w:overflowPunct w:val="0"/>
        <w:autoSpaceDE w:val="0"/>
        <w:autoSpaceDN w:val="0"/>
        <w:adjustRightInd w:val="0"/>
        <w:spacing w:after="0" w:line="242" w:lineRule="auto"/>
        <w:ind w:left="720" w:right="1040" w:hanging="369"/>
        <w:jc w:val="both"/>
        <w:rPr>
          <w:rFonts w:ascii="Symbol" w:hAnsi="Symbol" w:cs="Symbol"/>
        </w:rPr>
      </w:pPr>
      <w:r>
        <w:rPr>
          <w:rFonts w:cs="Calibri"/>
        </w:rPr>
        <w:t xml:space="preserve">Architecture of content management – this is further described in the Drupal WCMS Platform Architecture and High Level Hosting Design Document </w:t>
      </w:r>
    </w:p>
    <w:p w:rsidR="00475CEA" w:rsidRDefault="00475CEA">
      <w:pPr>
        <w:widowControl w:val="0"/>
        <w:autoSpaceDE w:val="0"/>
        <w:autoSpaceDN w:val="0"/>
        <w:adjustRightInd w:val="0"/>
        <w:spacing w:after="0" w:line="1" w:lineRule="exact"/>
        <w:rPr>
          <w:rFonts w:ascii="Symbol" w:hAnsi="Symbol" w:cs="Symbol"/>
        </w:rPr>
      </w:pPr>
    </w:p>
    <w:p w:rsidR="00475CEA" w:rsidRDefault="0005091D">
      <w:pPr>
        <w:widowControl w:val="0"/>
        <w:numPr>
          <w:ilvl w:val="1"/>
          <w:numId w:val="6"/>
        </w:numPr>
        <w:tabs>
          <w:tab w:val="clear" w:pos="1440"/>
          <w:tab w:val="num" w:pos="720"/>
        </w:tabs>
        <w:overflowPunct w:val="0"/>
        <w:autoSpaceDE w:val="0"/>
        <w:autoSpaceDN w:val="0"/>
        <w:adjustRightInd w:val="0"/>
        <w:spacing w:after="0" w:line="239" w:lineRule="auto"/>
        <w:ind w:left="720" w:right="60" w:hanging="369"/>
        <w:rPr>
          <w:rFonts w:ascii="Symbol" w:hAnsi="Symbol" w:cs="Symbol"/>
        </w:rPr>
      </w:pPr>
      <w:r>
        <w:rPr>
          <w:rFonts w:cs="Calibri"/>
        </w:rPr>
        <w:t xml:space="preserve">Website display of content – The current design for all sites will be used as the baseline for the Drupal Migration. Assuming that the display and design of the content will not change based on current requirements, unless inherently changing due to the way Drupal handles certain components, which will be called out as applicable. </w:t>
      </w:r>
    </w:p>
    <w:p w:rsidR="00475CEA" w:rsidRDefault="00475CEA">
      <w:pPr>
        <w:widowControl w:val="0"/>
        <w:autoSpaceDE w:val="0"/>
        <w:autoSpaceDN w:val="0"/>
        <w:adjustRightInd w:val="0"/>
        <w:spacing w:after="0" w:line="200" w:lineRule="exact"/>
        <w:rPr>
          <w:rFonts w:ascii="Symbol" w:hAnsi="Symbol" w:cs="Symbol"/>
        </w:rPr>
      </w:pPr>
    </w:p>
    <w:p w:rsidR="00475CEA" w:rsidRDefault="00475CEA">
      <w:pPr>
        <w:widowControl w:val="0"/>
        <w:autoSpaceDE w:val="0"/>
        <w:autoSpaceDN w:val="0"/>
        <w:adjustRightInd w:val="0"/>
        <w:spacing w:after="0" w:line="200" w:lineRule="exact"/>
        <w:rPr>
          <w:rFonts w:ascii="Symbol" w:hAnsi="Symbol" w:cs="Symbol"/>
        </w:rPr>
      </w:pPr>
    </w:p>
    <w:p w:rsidR="00475CEA" w:rsidRDefault="00475CEA">
      <w:pPr>
        <w:widowControl w:val="0"/>
        <w:autoSpaceDE w:val="0"/>
        <w:autoSpaceDN w:val="0"/>
        <w:adjustRightInd w:val="0"/>
        <w:spacing w:after="0" w:line="287" w:lineRule="exact"/>
        <w:rPr>
          <w:rFonts w:ascii="Symbol" w:hAnsi="Symbol" w:cs="Symbol"/>
        </w:rPr>
      </w:pPr>
    </w:p>
    <w:p w:rsidR="00475CEA" w:rsidRDefault="0005091D">
      <w:pPr>
        <w:widowControl w:val="0"/>
        <w:numPr>
          <w:ilvl w:val="0"/>
          <w:numId w:val="6"/>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Glossary </w:t>
      </w:r>
    </w:p>
    <w:p w:rsidR="00475CEA" w:rsidRDefault="00475CEA">
      <w:pPr>
        <w:widowControl w:val="0"/>
        <w:autoSpaceDE w:val="0"/>
        <w:autoSpaceDN w:val="0"/>
        <w:adjustRightInd w:val="0"/>
        <w:spacing w:after="0" w:line="129"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The following table contains some of the key terms and acronyms used throughout in this document.</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41" w:lineRule="exact"/>
        <w:rPr>
          <w:rFonts w:ascii="Times New Roman" w:hAnsi="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1640"/>
        <w:gridCol w:w="940"/>
        <w:gridCol w:w="4160"/>
        <w:gridCol w:w="2360"/>
        <w:gridCol w:w="30"/>
      </w:tblGrid>
      <w:tr w:rsidR="00475CEA" w:rsidRPr="00193BE6">
        <w:trPr>
          <w:trHeight w:val="20"/>
        </w:trPr>
        <w:tc>
          <w:tcPr>
            <w:tcW w:w="1640" w:type="dxa"/>
            <w:vMerge w:val="restart"/>
            <w:tcBorders>
              <w:top w:val="nil"/>
              <w:left w:val="single" w:sz="8" w:space="0" w:color="4F81BD"/>
              <w:bottom w:val="nil"/>
              <w:right w:val="nil"/>
            </w:tcBorders>
            <w:shd w:val="clear" w:color="auto" w:fill="4F81BD"/>
            <w:vAlign w:val="bottom"/>
          </w:tcPr>
          <w:p w:rsidR="00475CEA" w:rsidRPr="00193BE6" w:rsidRDefault="0005091D">
            <w:pPr>
              <w:widowControl w:val="0"/>
              <w:autoSpaceDE w:val="0"/>
              <w:autoSpaceDN w:val="0"/>
              <w:adjustRightInd w:val="0"/>
              <w:spacing w:after="0" w:line="240" w:lineRule="auto"/>
              <w:ind w:left="120"/>
              <w:rPr>
                <w:rFonts w:ascii="Times New Roman" w:hAnsi="Times New Roman"/>
                <w:sz w:val="24"/>
                <w:szCs w:val="24"/>
              </w:rPr>
            </w:pPr>
            <w:r w:rsidRPr="00193BE6">
              <w:rPr>
                <w:rFonts w:cs="Calibri"/>
                <w:b/>
                <w:bCs/>
                <w:color w:val="FFFFFF"/>
              </w:rPr>
              <w:t>Term / Acronym</w:t>
            </w:r>
          </w:p>
        </w:tc>
        <w:tc>
          <w:tcPr>
            <w:tcW w:w="940" w:type="dxa"/>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0" w:lineRule="exact"/>
              <w:rPr>
                <w:rFonts w:ascii="Times New Roman" w:hAnsi="Times New Roman"/>
                <w:sz w:val="2"/>
                <w:szCs w:val="2"/>
              </w:rPr>
            </w:pPr>
          </w:p>
        </w:tc>
        <w:tc>
          <w:tcPr>
            <w:tcW w:w="4160" w:type="dxa"/>
            <w:vMerge w:val="restart"/>
            <w:tcBorders>
              <w:top w:val="nil"/>
              <w:left w:val="nil"/>
              <w:bottom w:val="nil"/>
              <w:right w:val="nil"/>
            </w:tcBorders>
            <w:shd w:val="clear" w:color="auto" w:fill="4F81BD"/>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b/>
                <w:bCs/>
                <w:color w:val="FFFFFF"/>
              </w:rPr>
              <w:t>Definition</w:t>
            </w:r>
          </w:p>
        </w:tc>
        <w:tc>
          <w:tcPr>
            <w:tcW w:w="2360" w:type="dxa"/>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0" w:lineRule="exact"/>
              <w:rPr>
                <w:rFonts w:ascii="Times New Roman" w:hAnsi="Times New Roman"/>
                <w:sz w:val="2"/>
                <w:szCs w:val="2"/>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0" w:lineRule="exact"/>
              <w:rPr>
                <w:rFonts w:ascii="Times New Roman" w:hAnsi="Times New Roman"/>
                <w:sz w:val="2"/>
                <w:szCs w:val="2"/>
              </w:rPr>
            </w:pPr>
          </w:p>
        </w:tc>
      </w:tr>
      <w:tr w:rsidR="00475CEA" w:rsidRPr="00193BE6">
        <w:trPr>
          <w:trHeight w:val="344"/>
        </w:trPr>
        <w:tc>
          <w:tcPr>
            <w:tcW w:w="1640" w:type="dxa"/>
            <w:vMerge/>
            <w:tcBorders>
              <w:top w:val="nil"/>
              <w:left w:val="single" w:sz="8" w:space="0" w:color="4F81BD"/>
              <w:bottom w:val="nil"/>
              <w:right w:val="nil"/>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4160" w:type="dxa"/>
            <w:vMerge/>
            <w:tcBorders>
              <w:top w:val="nil"/>
              <w:left w:val="nil"/>
              <w:bottom w:val="nil"/>
              <w:right w:val="nil"/>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360" w:type="dxa"/>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73"/>
        </w:trPr>
        <w:tc>
          <w:tcPr>
            <w:tcW w:w="1640" w:type="dxa"/>
            <w:tcBorders>
              <w:top w:val="nil"/>
              <w:left w:val="single" w:sz="8" w:space="0" w:color="4F81BD"/>
              <w:bottom w:val="single" w:sz="8" w:space="0" w:color="4F81BD"/>
              <w:right w:val="nil"/>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940" w:type="dxa"/>
            <w:tcBorders>
              <w:top w:val="nil"/>
              <w:left w:val="nil"/>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4160" w:type="dxa"/>
            <w:tcBorders>
              <w:top w:val="nil"/>
              <w:left w:val="nil"/>
              <w:bottom w:val="single" w:sz="8" w:space="0" w:color="4F81BD"/>
              <w:right w:val="nil"/>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2360" w:type="dxa"/>
            <w:tcBorders>
              <w:top w:val="nil"/>
              <w:left w:val="nil"/>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275"/>
        </w:trPr>
        <w:tc>
          <w:tcPr>
            <w:tcW w:w="2580" w:type="dxa"/>
            <w:gridSpan w:val="2"/>
            <w:vMerge w:val="restart"/>
            <w:tcBorders>
              <w:top w:val="nil"/>
              <w:left w:val="single" w:sz="8" w:space="0" w:color="4F81BD"/>
              <w:bottom w:val="nil"/>
              <w:right w:val="single" w:sz="8" w:space="0" w:color="4F81BD"/>
            </w:tcBorders>
            <w:vAlign w:val="bottom"/>
          </w:tcPr>
          <w:p w:rsidR="00475CEA" w:rsidRPr="00193BE6" w:rsidRDefault="0005091D">
            <w:pPr>
              <w:widowControl w:val="0"/>
              <w:autoSpaceDE w:val="0"/>
              <w:autoSpaceDN w:val="0"/>
              <w:adjustRightInd w:val="0"/>
              <w:spacing w:after="0" w:line="240" w:lineRule="auto"/>
              <w:ind w:left="120"/>
              <w:rPr>
                <w:rFonts w:ascii="Times New Roman" w:hAnsi="Times New Roman"/>
                <w:sz w:val="24"/>
                <w:szCs w:val="24"/>
              </w:rPr>
            </w:pPr>
            <w:r w:rsidRPr="00193BE6">
              <w:rPr>
                <w:rFonts w:cs="Calibri"/>
                <w:b/>
                <w:bCs/>
              </w:rPr>
              <w:t>WCMS</w:t>
            </w:r>
          </w:p>
        </w:tc>
        <w:tc>
          <w:tcPr>
            <w:tcW w:w="6520" w:type="dxa"/>
            <w:gridSpan w:val="2"/>
            <w:tcBorders>
              <w:top w:val="nil"/>
              <w:left w:val="nil"/>
              <w:bottom w:val="nil"/>
              <w:right w:val="single" w:sz="8" w:space="0" w:color="4F81BD"/>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Web Content Management System</w:t>
            </w: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65"/>
        </w:trPr>
        <w:tc>
          <w:tcPr>
            <w:tcW w:w="2580" w:type="dxa"/>
            <w:gridSpan w:val="2"/>
            <w:vMerge/>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416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23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275"/>
        </w:trPr>
        <w:tc>
          <w:tcPr>
            <w:tcW w:w="2580" w:type="dxa"/>
            <w:gridSpan w:val="2"/>
            <w:vMerge w:val="restart"/>
            <w:tcBorders>
              <w:top w:val="nil"/>
              <w:left w:val="single" w:sz="8" w:space="0" w:color="4F81BD"/>
              <w:bottom w:val="nil"/>
              <w:right w:val="single" w:sz="8" w:space="0" w:color="4F81BD"/>
            </w:tcBorders>
            <w:vAlign w:val="bottom"/>
          </w:tcPr>
          <w:p w:rsidR="00475CEA" w:rsidRPr="00193BE6" w:rsidRDefault="0005091D">
            <w:pPr>
              <w:widowControl w:val="0"/>
              <w:autoSpaceDE w:val="0"/>
              <w:autoSpaceDN w:val="0"/>
              <w:adjustRightInd w:val="0"/>
              <w:spacing w:after="0" w:line="240" w:lineRule="auto"/>
              <w:ind w:left="120"/>
              <w:rPr>
                <w:rFonts w:ascii="Times New Roman" w:hAnsi="Times New Roman"/>
                <w:sz w:val="24"/>
                <w:szCs w:val="24"/>
              </w:rPr>
            </w:pPr>
            <w:r w:rsidRPr="00193BE6">
              <w:rPr>
                <w:rFonts w:cs="Calibri"/>
                <w:b/>
                <w:bCs/>
              </w:rPr>
              <w:t>IRS</w:t>
            </w:r>
          </w:p>
        </w:tc>
        <w:tc>
          <w:tcPr>
            <w:tcW w:w="6520" w:type="dxa"/>
            <w:gridSpan w:val="2"/>
            <w:tcBorders>
              <w:top w:val="nil"/>
              <w:left w:val="nil"/>
              <w:bottom w:val="nil"/>
              <w:right w:val="single" w:sz="8" w:space="0" w:color="4F81BD"/>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Internal Revenue Service</w:t>
            </w: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65"/>
        </w:trPr>
        <w:tc>
          <w:tcPr>
            <w:tcW w:w="2580" w:type="dxa"/>
            <w:gridSpan w:val="2"/>
            <w:vMerge/>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416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23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275"/>
        </w:trPr>
        <w:tc>
          <w:tcPr>
            <w:tcW w:w="2580" w:type="dxa"/>
            <w:gridSpan w:val="2"/>
            <w:vMerge w:val="restart"/>
            <w:tcBorders>
              <w:top w:val="nil"/>
              <w:left w:val="single" w:sz="8" w:space="0" w:color="4F81BD"/>
              <w:bottom w:val="nil"/>
              <w:right w:val="single" w:sz="8" w:space="0" w:color="4F81BD"/>
            </w:tcBorders>
            <w:vAlign w:val="bottom"/>
          </w:tcPr>
          <w:p w:rsidR="00475CEA" w:rsidRPr="00193BE6" w:rsidRDefault="0005091D">
            <w:pPr>
              <w:widowControl w:val="0"/>
              <w:autoSpaceDE w:val="0"/>
              <w:autoSpaceDN w:val="0"/>
              <w:adjustRightInd w:val="0"/>
              <w:spacing w:after="0" w:line="240" w:lineRule="auto"/>
              <w:ind w:left="120"/>
              <w:rPr>
                <w:rFonts w:ascii="Times New Roman" w:hAnsi="Times New Roman"/>
                <w:sz w:val="24"/>
                <w:szCs w:val="24"/>
              </w:rPr>
            </w:pPr>
            <w:r w:rsidRPr="00193BE6">
              <w:rPr>
                <w:rFonts w:cs="Calibri"/>
                <w:b/>
                <w:bCs/>
              </w:rPr>
              <w:t>CMS</w:t>
            </w:r>
          </w:p>
        </w:tc>
        <w:tc>
          <w:tcPr>
            <w:tcW w:w="6520" w:type="dxa"/>
            <w:gridSpan w:val="2"/>
            <w:tcBorders>
              <w:top w:val="nil"/>
              <w:left w:val="nil"/>
              <w:bottom w:val="nil"/>
              <w:right w:val="single" w:sz="8" w:space="0" w:color="4F81BD"/>
            </w:tcBorders>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rPr>
              <w:t>Content Management System</w:t>
            </w: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60"/>
        </w:trPr>
        <w:tc>
          <w:tcPr>
            <w:tcW w:w="2580" w:type="dxa"/>
            <w:gridSpan w:val="2"/>
            <w:vMerge/>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416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23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340"/>
        </w:trPr>
        <w:tc>
          <w:tcPr>
            <w:tcW w:w="1640" w:type="dxa"/>
            <w:tcBorders>
              <w:top w:val="nil"/>
              <w:left w:val="single" w:sz="8" w:space="0" w:color="4F81BD"/>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416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3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bl>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88" w:lineRule="exact"/>
        <w:rPr>
          <w:rFonts w:ascii="Times New Roman" w:hAnsi="Times New Roman"/>
          <w:sz w:val="24"/>
          <w:szCs w:val="24"/>
        </w:rPr>
      </w:pPr>
    </w:p>
    <w:p w:rsidR="00475CEA" w:rsidRDefault="0005091D">
      <w:pPr>
        <w:widowControl w:val="0"/>
        <w:numPr>
          <w:ilvl w:val="0"/>
          <w:numId w:val="7"/>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Reference documents </w:t>
      </w:r>
    </w:p>
    <w:p w:rsidR="00475CEA" w:rsidRDefault="00475CEA">
      <w:pPr>
        <w:widowControl w:val="0"/>
        <w:autoSpaceDE w:val="0"/>
        <w:autoSpaceDN w:val="0"/>
        <w:adjustRightInd w:val="0"/>
        <w:spacing w:after="0" w:line="129" w:lineRule="exact"/>
        <w:rPr>
          <w:rFonts w:ascii="Times New Roman" w:hAnsi="Times New Roman"/>
          <w:sz w:val="24"/>
          <w:szCs w:val="24"/>
        </w:rPr>
      </w:pPr>
    </w:p>
    <w:p w:rsidR="00475CEA" w:rsidRDefault="0005091D">
      <w:pPr>
        <w:widowControl w:val="0"/>
        <w:overflowPunct w:val="0"/>
        <w:autoSpaceDE w:val="0"/>
        <w:autoSpaceDN w:val="0"/>
        <w:adjustRightInd w:val="0"/>
        <w:spacing w:after="0" w:line="255" w:lineRule="auto"/>
        <w:ind w:right="580"/>
        <w:rPr>
          <w:rFonts w:ascii="Times New Roman" w:hAnsi="Times New Roman"/>
          <w:sz w:val="24"/>
          <w:szCs w:val="24"/>
        </w:rPr>
      </w:pPr>
      <w:r>
        <w:rPr>
          <w:rFonts w:cs="Calibri"/>
        </w:rPr>
        <w:t>The table below contains a list of all documents that have been used as background and references for the completion of this functional design specification.</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7" w:lineRule="exact"/>
        <w:rPr>
          <w:rFonts w:ascii="Times New Roman" w:hAnsi="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1020"/>
        <w:gridCol w:w="2580"/>
        <w:gridCol w:w="280"/>
        <w:gridCol w:w="920"/>
        <w:gridCol w:w="1260"/>
        <w:gridCol w:w="3480"/>
        <w:gridCol w:w="30"/>
      </w:tblGrid>
      <w:tr w:rsidR="00475CEA" w:rsidRPr="00193BE6">
        <w:trPr>
          <w:trHeight w:val="20"/>
        </w:trPr>
        <w:tc>
          <w:tcPr>
            <w:tcW w:w="1020" w:type="dxa"/>
            <w:vMerge w:val="restart"/>
            <w:tcBorders>
              <w:top w:val="nil"/>
              <w:left w:val="single" w:sz="8" w:space="0" w:color="4F81BD"/>
              <w:bottom w:val="nil"/>
              <w:right w:val="single" w:sz="8" w:space="0" w:color="4F81BD"/>
            </w:tcBorders>
            <w:shd w:val="clear" w:color="auto" w:fill="4F81BD"/>
            <w:vAlign w:val="bottom"/>
          </w:tcPr>
          <w:p w:rsidR="00475CEA" w:rsidRPr="00193BE6" w:rsidRDefault="0005091D">
            <w:pPr>
              <w:widowControl w:val="0"/>
              <w:autoSpaceDE w:val="0"/>
              <w:autoSpaceDN w:val="0"/>
              <w:adjustRightInd w:val="0"/>
              <w:spacing w:after="0" w:line="240" w:lineRule="auto"/>
              <w:ind w:left="120"/>
              <w:rPr>
                <w:rFonts w:ascii="Times New Roman" w:hAnsi="Times New Roman"/>
                <w:sz w:val="24"/>
                <w:szCs w:val="24"/>
              </w:rPr>
            </w:pPr>
            <w:r w:rsidRPr="00193BE6">
              <w:rPr>
                <w:rFonts w:cs="Calibri"/>
                <w:b/>
                <w:bCs/>
                <w:color w:val="FFFFFF"/>
              </w:rPr>
              <w:t>ID</w:t>
            </w:r>
          </w:p>
        </w:tc>
        <w:tc>
          <w:tcPr>
            <w:tcW w:w="2580" w:type="dxa"/>
            <w:vMerge w:val="restart"/>
            <w:tcBorders>
              <w:top w:val="nil"/>
              <w:left w:val="nil"/>
              <w:bottom w:val="nil"/>
              <w:right w:val="nil"/>
            </w:tcBorders>
            <w:shd w:val="clear" w:color="auto" w:fill="4F81BD"/>
            <w:vAlign w:val="bottom"/>
          </w:tcPr>
          <w:p w:rsidR="00475CEA" w:rsidRPr="00193BE6" w:rsidRDefault="0005091D">
            <w:pPr>
              <w:widowControl w:val="0"/>
              <w:autoSpaceDE w:val="0"/>
              <w:autoSpaceDN w:val="0"/>
              <w:adjustRightInd w:val="0"/>
              <w:spacing w:after="0" w:line="240" w:lineRule="auto"/>
              <w:ind w:left="80"/>
              <w:rPr>
                <w:rFonts w:ascii="Times New Roman" w:hAnsi="Times New Roman"/>
                <w:sz w:val="24"/>
                <w:szCs w:val="24"/>
              </w:rPr>
            </w:pPr>
            <w:r w:rsidRPr="00193BE6">
              <w:rPr>
                <w:rFonts w:cs="Calibri"/>
                <w:b/>
                <w:bCs/>
                <w:color w:val="FFFFFF"/>
              </w:rPr>
              <w:t>Document Name</w:t>
            </w:r>
          </w:p>
        </w:tc>
        <w:tc>
          <w:tcPr>
            <w:tcW w:w="280" w:type="dxa"/>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0" w:lineRule="exact"/>
              <w:rPr>
                <w:rFonts w:ascii="Times New Roman" w:hAnsi="Times New Roman"/>
                <w:sz w:val="2"/>
                <w:szCs w:val="2"/>
              </w:rPr>
            </w:pPr>
          </w:p>
        </w:tc>
        <w:tc>
          <w:tcPr>
            <w:tcW w:w="920" w:type="dxa"/>
            <w:vMerge w:val="restart"/>
            <w:tcBorders>
              <w:top w:val="nil"/>
              <w:left w:val="nil"/>
              <w:bottom w:val="nil"/>
              <w:right w:val="single" w:sz="8" w:space="0" w:color="4F81BD"/>
            </w:tcBorders>
            <w:shd w:val="clear" w:color="auto" w:fill="4F81BD"/>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b/>
                <w:bCs/>
                <w:color w:val="FFFFFF"/>
              </w:rPr>
              <w:t>Version</w:t>
            </w:r>
          </w:p>
        </w:tc>
        <w:tc>
          <w:tcPr>
            <w:tcW w:w="1260" w:type="dxa"/>
            <w:vMerge w:val="restart"/>
            <w:tcBorders>
              <w:top w:val="nil"/>
              <w:left w:val="nil"/>
              <w:bottom w:val="nil"/>
              <w:right w:val="single" w:sz="8" w:space="0" w:color="4F81BD"/>
            </w:tcBorders>
            <w:shd w:val="clear" w:color="auto" w:fill="4F81BD"/>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b/>
                <w:bCs/>
                <w:color w:val="FFFFFF"/>
              </w:rPr>
              <w:t>Date</w:t>
            </w:r>
          </w:p>
        </w:tc>
        <w:tc>
          <w:tcPr>
            <w:tcW w:w="3480" w:type="dxa"/>
            <w:vMerge w:val="restart"/>
            <w:tcBorders>
              <w:top w:val="nil"/>
              <w:left w:val="nil"/>
              <w:bottom w:val="nil"/>
              <w:right w:val="single" w:sz="8" w:space="0" w:color="4F81BD"/>
            </w:tcBorders>
            <w:shd w:val="clear" w:color="auto" w:fill="4F81BD"/>
            <w:vAlign w:val="bottom"/>
          </w:tcPr>
          <w:p w:rsidR="00475CEA" w:rsidRPr="00193BE6" w:rsidRDefault="0005091D">
            <w:pPr>
              <w:widowControl w:val="0"/>
              <w:autoSpaceDE w:val="0"/>
              <w:autoSpaceDN w:val="0"/>
              <w:adjustRightInd w:val="0"/>
              <w:spacing w:after="0" w:line="240" w:lineRule="auto"/>
              <w:ind w:left="100"/>
              <w:rPr>
                <w:rFonts w:ascii="Times New Roman" w:hAnsi="Times New Roman"/>
                <w:sz w:val="24"/>
                <w:szCs w:val="24"/>
              </w:rPr>
            </w:pPr>
            <w:r w:rsidRPr="00193BE6">
              <w:rPr>
                <w:rFonts w:cs="Calibri"/>
                <w:b/>
                <w:bCs/>
                <w:color w:val="FFFFFF"/>
              </w:rPr>
              <w:t>Link</w:t>
            </w: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0" w:lineRule="exact"/>
              <w:rPr>
                <w:rFonts w:ascii="Times New Roman" w:hAnsi="Times New Roman"/>
                <w:sz w:val="2"/>
                <w:szCs w:val="2"/>
              </w:rPr>
            </w:pPr>
          </w:p>
        </w:tc>
      </w:tr>
      <w:tr w:rsidR="00475CEA" w:rsidRPr="00193BE6">
        <w:trPr>
          <w:trHeight w:val="344"/>
        </w:trPr>
        <w:tc>
          <w:tcPr>
            <w:tcW w:w="1020" w:type="dxa"/>
            <w:vMerge/>
            <w:tcBorders>
              <w:top w:val="nil"/>
              <w:left w:val="single" w:sz="8" w:space="0" w:color="4F81BD"/>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580" w:type="dxa"/>
            <w:vMerge/>
            <w:tcBorders>
              <w:top w:val="nil"/>
              <w:left w:val="nil"/>
              <w:bottom w:val="nil"/>
              <w:right w:val="nil"/>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80" w:type="dxa"/>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920" w:type="dxa"/>
            <w:vMerge/>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1260" w:type="dxa"/>
            <w:vMerge/>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3480" w:type="dxa"/>
            <w:vMerge/>
            <w:tcBorders>
              <w:top w:val="nil"/>
              <w:left w:val="nil"/>
              <w:bottom w:val="nil"/>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73"/>
        </w:trPr>
        <w:tc>
          <w:tcPr>
            <w:tcW w:w="1020" w:type="dxa"/>
            <w:tcBorders>
              <w:top w:val="nil"/>
              <w:left w:val="single" w:sz="8" w:space="0" w:color="4F81BD"/>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2580" w:type="dxa"/>
            <w:tcBorders>
              <w:top w:val="nil"/>
              <w:left w:val="nil"/>
              <w:bottom w:val="single" w:sz="8" w:space="0" w:color="4F81BD"/>
              <w:right w:val="nil"/>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280" w:type="dxa"/>
            <w:tcBorders>
              <w:top w:val="nil"/>
              <w:left w:val="nil"/>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920" w:type="dxa"/>
            <w:tcBorders>
              <w:top w:val="nil"/>
              <w:left w:val="nil"/>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1260" w:type="dxa"/>
            <w:tcBorders>
              <w:top w:val="nil"/>
              <w:left w:val="nil"/>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3480" w:type="dxa"/>
            <w:tcBorders>
              <w:top w:val="nil"/>
              <w:left w:val="nil"/>
              <w:bottom w:val="single" w:sz="8" w:space="0" w:color="4F81BD"/>
              <w:right w:val="single" w:sz="8" w:space="0" w:color="4F81BD"/>
            </w:tcBorders>
            <w:shd w:val="clear" w:color="auto" w:fill="4F81BD"/>
            <w:vAlign w:val="bottom"/>
          </w:tcPr>
          <w:p w:rsidR="00475CEA" w:rsidRPr="00193BE6" w:rsidRDefault="00475CEA">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259"/>
        </w:trPr>
        <w:tc>
          <w:tcPr>
            <w:tcW w:w="1020" w:type="dxa"/>
            <w:tcBorders>
              <w:top w:val="nil"/>
              <w:left w:val="single" w:sz="8" w:space="0" w:color="4F81BD"/>
              <w:bottom w:val="nil"/>
              <w:right w:val="single" w:sz="8" w:space="0" w:color="4F81BD"/>
            </w:tcBorders>
            <w:vAlign w:val="bottom"/>
          </w:tcPr>
          <w:p w:rsidR="00475CEA" w:rsidRPr="00193BE6" w:rsidRDefault="0005091D">
            <w:pPr>
              <w:widowControl w:val="0"/>
              <w:autoSpaceDE w:val="0"/>
              <w:autoSpaceDN w:val="0"/>
              <w:adjustRightInd w:val="0"/>
              <w:spacing w:after="0" w:line="258" w:lineRule="exact"/>
              <w:ind w:left="120"/>
              <w:rPr>
                <w:rFonts w:ascii="Times New Roman" w:hAnsi="Times New Roman"/>
                <w:sz w:val="24"/>
                <w:szCs w:val="24"/>
              </w:rPr>
            </w:pPr>
            <w:r w:rsidRPr="00193BE6">
              <w:rPr>
                <w:rFonts w:cs="Calibri"/>
                <w:b/>
                <w:bCs/>
              </w:rPr>
              <w:t>WR1321</w:t>
            </w:r>
          </w:p>
        </w:tc>
        <w:tc>
          <w:tcPr>
            <w:tcW w:w="2860" w:type="dxa"/>
            <w:gridSpan w:val="2"/>
            <w:tcBorders>
              <w:top w:val="nil"/>
              <w:left w:val="nil"/>
              <w:bottom w:val="nil"/>
              <w:right w:val="single" w:sz="8" w:space="0" w:color="4F81BD"/>
            </w:tcBorders>
            <w:vAlign w:val="bottom"/>
          </w:tcPr>
          <w:p w:rsidR="00475CEA" w:rsidRPr="00193BE6" w:rsidRDefault="0005091D">
            <w:pPr>
              <w:widowControl w:val="0"/>
              <w:autoSpaceDE w:val="0"/>
              <w:autoSpaceDN w:val="0"/>
              <w:adjustRightInd w:val="0"/>
              <w:spacing w:after="0" w:line="258" w:lineRule="exact"/>
              <w:ind w:left="80"/>
              <w:rPr>
                <w:rFonts w:ascii="Times New Roman" w:hAnsi="Times New Roman"/>
                <w:sz w:val="24"/>
                <w:szCs w:val="24"/>
              </w:rPr>
            </w:pPr>
            <w:r w:rsidRPr="00193BE6">
              <w:rPr>
                <w:rFonts w:cs="Calibri"/>
              </w:rPr>
              <w:t>Drupal WCMS System Design</w:t>
            </w:r>
          </w:p>
        </w:tc>
        <w:tc>
          <w:tcPr>
            <w:tcW w:w="920" w:type="dxa"/>
            <w:tcBorders>
              <w:top w:val="nil"/>
              <w:left w:val="nil"/>
              <w:bottom w:val="nil"/>
              <w:right w:val="single" w:sz="8" w:space="0" w:color="4F81BD"/>
            </w:tcBorders>
            <w:vAlign w:val="bottom"/>
          </w:tcPr>
          <w:p w:rsidR="00475CEA" w:rsidRPr="00193BE6" w:rsidRDefault="0005091D">
            <w:pPr>
              <w:widowControl w:val="0"/>
              <w:autoSpaceDE w:val="0"/>
              <w:autoSpaceDN w:val="0"/>
              <w:adjustRightInd w:val="0"/>
              <w:spacing w:after="0" w:line="258" w:lineRule="exact"/>
              <w:ind w:left="100"/>
              <w:rPr>
                <w:rFonts w:ascii="Times New Roman" w:hAnsi="Times New Roman"/>
                <w:sz w:val="24"/>
                <w:szCs w:val="24"/>
              </w:rPr>
            </w:pPr>
            <w:r w:rsidRPr="00193BE6">
              <w:rPr>
                <w:rFonts w:cs="Calibri"/>
              </w:rPr>
              <w:t>1.0</w:t>
            </w:r>
          </w:p>
        </w:tc>
        <w:tc>
          <w:tcPr>
            <w:tcW w:w="1260" w:type="dxa"/>
            <w:tcBorders>
              <w:top w:val="nil"/>
              <w:left w:val="nil"/>
              <w:bottom w:val="nil"/>
              <w:right w:val="single" w:sz="8" w:space="0" w:color="4F81BD"/>
            </w:tcBorders>
            <w:vAlign w:val="bottom"/>
          </w:tcPr>
          <w:p w:rsidR="00475CEA" w:rsidRPr="00193BE6" w:rsidRDefault="0005091D">
            <w:pPr>
              <w:widowControl w:val="0"/>
              <w:autoSpaceDE w:val="0"/>
              <w:autoSpaceDN w:val="0"/>
              <w:adjustRightInd w:val="0"/>
              <w:spacing w:after="0" w:line="258" w:lineRule="exact"/>
              <w:ind w:left="100"/>
              <w:rPr>
                <w:rFonts w:ascii="Times New Roman" w:hAnsi="Times New Roman"/>
                <w:sz w:val="24"/>
                <w:szCs w:val="24"/>
              </w:rPr>
            </w:pPr>
            <w:r w:rsidRPr="00193BE6">
              <w:rPr>
                <w:rFonts w:cs="Calibri"/>
              </w:rPr>
              <w:t>8/25/16</w:t>
            </w:r>
          </w:p>
        </w:tc>
        <w:tc>
          <w:tcPr>
            <w:tcW w:w="3480" w:type="dxa"/>
            <w:tcBorders>
              <w:top w:val="nil"/>
              <w:left w:val="nil"/>
              <w:bottom w:val="nil"/>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268"/>
        </w:trPr>
        <w:tc>
          <w:tcPr>
            <w:tcW w:w="1020" w:type="dxa"/>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2860" w:type="dxa"/>
            <w:gridSpan w:val="2"/>
            <w:tcBorders>
              <w:top w:val="nil"/>
              <w:left w:val="nil"/>
              <w:bottom w:val="single" w:sz="8" w:space="0" w:color="4F81BD"/>
              <w:right w:val="single" w:sz="8" w:space="0" w:color="4F81BD"/>
            </w:tcBorders>
            <w:vAlign w:val="bottom"/>
          </w:tcPr>
          <w:p w:rsidR="00475CEA" w:rsidRPr="00193BE6" w:rsidRDefault="0005091D">
            <w:pPr>
              <w:widowControl w:val="0"/>
              <w:autoSpaceDE w:val="0"/>
              <w:autoSpaceDN w:val="0"/>
              <w:adjustRightInd w:val="0"/>
              <w:spacing w:after="0" w:line="267" w:lineRule="exact"/>
              <w:ind w:left="80"/>
              <w:rPr>
                <w:rFonts w:ascii="Times New Roman" w:hAnsi="Times New Roman"/>
                <w:sz w:val="24"/>
                <w:szCs w:val="24"/>
              </w:rPr>
            </w:pPr>
            <w:r w:rsidRPr="00193BE6">
              <w:rPr>
                <w:rFonts w:cs="Calibri"/>
              </w:rPr>
              <w:t>and Configuration</w:t>
            </w:r>
          </w:p>
        </w:tc>
        <w:tc>
          <w:tcPr>
            <w:tcW w:w="92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34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340"/>
        </w:trPr>
        <w:tc>
          <w:tcPr>
            <w:tcW w:w="1020" w:type="dxa"/>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92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340"/>
        </w:trPr>
        <w:tc>
          <w:tcPr>
            <w:tcW w:w="1020" w:type="dxa"/>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92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r w:rsidR="00475CEA" w:rsidRPr="00193BE6">
        <w:trPr>
          <w:trHeight w:val="335"/>
        </w:trPr>
        <w:tc>
          <w:tcPr>
            <w:tcW w:w="1020" w:type="dxa"/>
            <w:tcBorders>
              <w:top w:val="nil"/>
              <w:left w:val="single" w:sz="8" w:space="0" w:color="4F81BD"/>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4F81BD"/>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2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92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single" w:sz="8" w:space="0" w:color="4F81BD"/>
              <w:right w:val="single" w:sz="8" w:space="0" w:color="4F81BD"/>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475CEA" w:rsidRPr="00193BE6" w:rsidRDefault="00475CEA">
            <w:pPr>
              <w:widowControl w:val="0"/>
              <w:autoSpaceDE w:val="0"/>
              <w:autoSpaceDN w:val="0"/>
              <w:adjustRightInd w:val="0"/>
              <w:spacing w:after="0" w:line="240" w:lineRule="auto"/>
              <w:rPr>
                <w:rFonts w:ascii="Times New Roman" w:hAnsi="Times New Roman"/>
                <w:sz w:val="2"/>
                <w:szCs w:val="2"/>
              </w:rPr>
            </w:pPr>
          </w:p>
        </w:tc>
      </w:tr>
    </w:tbl>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10"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3</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3" w:name="page7"/>
      <w:bookmarkEnd w:id="3"/>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8"/>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MODULE OVERVIEW </w:t>
      </w:r>
    </w:p>
    <w:p w:rsidR="00475CEA" w:rsidRDefault="004B7A96">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5680" behindDoc="1" locked="0" layoutInCell="0" allowOverlap="1">
            <wp:simplePos x="0" y="0"/>
            <wp:positionH relativeFrom="column">
              <wp:posOffset>-14605</wp:posOffset>
            </wp:positionH>
            <wp:positionV relativeFrom="paragraph">
              <wp:posOffset>30480</wp:posOffset>
            </wp:positionV>
            <wp:extent cx="643763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475CEA">
      <w:pPr>
        <w:widowControl w:val="0"/>
        <w:autoSpaceDE w:val="0"/>
        <w:autoSpaceDN w:val="0"/>
        <w:adjustRightInd w:val="0"/>
        <w:spacing w:after="0" w:line="204" w:lineRule="exact"/>
        <w:rPr>
          <w:rFonts w:ascii="Times New Roman" w:hAnsi="Times New Roman"/>
          <w:sz w:val="24"/>
          <w:szCs w:val="24"/>
        </w:rPr>
      </w:pPr>
    </w:p>
    <w:p w:rsidR="00475CEA" w:rsidRDefault="0005091D">
      <w:pPr>
        <w:widowControl w:val="0"/>
        <w:numPr>
          <w:ilvl w:val="0"/>
          <w:numId w:val="9"/>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Overview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7" w:lineRule="auto"/>
        <w:ind w:right="40"/>
        <w:rPr>
          <w:rFonts w:ascii="Times New Roman" w:hAnsi="Times New Roman"/>
          <w:sz w:val="24"/>
          <w:szCs w:val="24"/>
        </w:rPr>
      </w:pPr>
      <w:r>
        <w:rPr>
          <w:rFonts w:cs="Calibri"/>
        </w:rPr>
        <w:t xml:space="preserve">This module was created to change the Drupal </w:t>
      </w:r>
      <w:r w:rsidR="008E6358">
        <w:rPr>
          <w:rFonts w:cs="Calibri"/>
        </w:rPr>
        <w:t>behavior</w:t>
      </w:r>
      <w:r>
        <w:rPr>
          <w:rFonts w:cs="Calibri"/>
        </w:rPr>
        <w:t xml:space="preserve"> when uploading the document file in media bundle. When this module is installed, it checks for same file name, same file type exist in selected Path. If file exist it replace with old one and keep new file.</w:t>
      </w:r>
    </w:p>
    <w:p w:rsidR="00475CEA" w:rsidRDefault="00475CEA">
      <w:pPr>
        <w:widowControl w:val="0"/>
        <w:autoSpaceDE w:val="0"/>
        <w:autoSpaceDN w:val="0"/>
        <w:adjustRightInd w:val="0"/>
        <w:spacing w:after="0" w:line="59"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This new file uses the same URL for the document.</w:t>
      </w:r>
    </w:p>
    <w:p w:rsidR="00475CEA" w:rsidRDefault="00475CEA">
      <w:pPr>
        <w:widowControl w:val="0"/>
        <w:autoSpaceDE w:val="0"/>
        <w:autoSpaceDN w:val="0"/>
        <w:adjustRightInd w:val="0"/>
        <w:spacing w:after="0" w:line="351" w:lineRule="exact"/>
        <w:rPr>
          <w:rFonts w:ascii="Times New Roman" w:hAnsi="Times New Roman"/>
          <w:sz w:val="24"/>
          <w:szCs w:val="24"/>
        </w:rPr>
      </w:pPr>
    </w:p>
    <w:p w:rsidR="00475CEA" w:rsidRDefault="0005091D">
      <w:pPr>
        <w:widowControl w:val="0"/>
        <w:numPr>
          <w:ilvl w:val="0"/>
          <w:numId w:val="10"/>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Routing Information </w:t>
      </w:r>
    </w:p>
    <w:p w:rsidR="00475CEA" w:rsidRDefault="00475CEA">
      <w:pPr>
        <w:widowControl w:val="0"/>
        <w:autoSpaceDE w:val="0"/>
        <w:autoSpaceDN w:val="0"/>
        <w:adjustRightInd w:val="0"/>
        <w:spacing w:after="0" w:line="129" w:lineRule="exact"/>
        <w:rPr>
          <w:rFonts w:ascii="Times New Roman" w:hAnsi="Times New Roman"/>
          <w:sz w:val="24"/>
          <w:szCs w:val="24"/>
        </w:rPr>
      </w:pPr>
    </w:p>
    <w:p w:rsidR="00475CEA" w:rsidRDefault="0005091D">
      <w:pPr>
        <w:widowControl w:val="0"/>
        <w:overflowPunct w:val="0"/>
        <w:autoSpaceDE w:val="0"/>
        <w:autoSpaceDN w:val="0"/>
        <w:adjustRightInd w:val="0"/>
        <w:spacing w:after="0" w:line="350" w:lineRule="auto"/>
        <w:ind w:right="6440"/>
        <w:rPr>
          <w:rFonts w:ascii="Times New Roman" w:hAnsi="Times New Roman"/>
          <w:sz w:val="24"/>
          <w:szCs w:val="24"/>
        </w:rPr>
      </w:pPr>
      <w:r>
        <w:rPr>
          <w:rFonts w:cs="Calibri"/>
          <w:sz w:val="21"/>
          <w:szCs w:val="21"/>
        </w:rPr>
        <w:t>We are using below link for this module -admin/</w:t>
      </w:r>
      <w:proofErr w:type="spellStart"/>
      <w:r>
        <w:rPr>
          <w:rFonts w:cs="Calibri"/>
          <w:sz w:val="21"/>
          <w:szCs w:val="21"/>
        </w:rPr>
        <w:t>config</w:t>
      </w:r>
      <w:proofErr w:type="spellEnd"/>
      <w:r>
        <w:rPr>
          <w:rFonts w:cs="Calibri"/>
          <w:sz w:val="21"/>
          <w:szCs w:val="21"/>
        </w:rPr>
        <w:t>/</w:t>
      </w:r>
      <w:proofErr w:type="spellStart"/>
      <w:r>
        <w:rPr>
          <w:rFonts w:cs="Calibri"/>
          <w:sz w:val="21"/>
          <w:szCs w:val="21"/>
        </w:rPr>
        <w:t>irspup</w:t>
      </w:r>
      <w:proofErr w:type="spellEnd"/>
      <w:r>
        <w:rPr>
          <w:rFonts w:cs="Calibri"/>
          <w:sz w:val="21"/>
          <w:szCs w:val="21"/>
        </w:rPr>
        <w:t>/</w:t>
      </w:r>
      <w:proofErr w:type="spellStart"/>
      <w:r>
        <w:rPr>
          <w:rFonts w:cs="Calibri"/>
          <w:sz w:val="21"/>
          <w:szCs w:val="21"/>
        </w:rPr>
        <w:t>irs_file_operations</w:t>
      </w:r>
      <w:proofErr w:type="spellEnd"/>
    </w:p>
    <w:p w:rsidR="00475CEA" w:rsidRDefault="00475CEA">
      <w:pPr>
        <w:widowControl w:val="0"/>
        <w:autoSpaceDE w:val="0"/>
        <w:autoSpaceDN w:val="0"/>
        <w:adjustRightInd w:val="0"/>
        <w:spacing w:after="0" w:line="222" w:lineRule="exact"/>
        <w:rPr>
          <w:rFonts w:ascii="Times New Roman" w:hAnsi="Times New Roman"/>
          <w:sz w:val="24"/>
          <w:szCs w:val="24"/>
        </w:rPr>
      </w:pPr>
    </w:p>
    <w:p w:rsidR="00475CEA" w:rsidRDefault="0005091D">
      <w:pPr>
        <w:widowControl w:val="0"/>
        <w:numPr>
          <w:ilvl w:val="0"/>
          <w:numId w:val="11"/>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Dependencies </w:t>
      </w:r>
    </w:p>
    <w:p w:rsidR="00475CEA" w:rsidRPr="00936A85" w:rsidRDefault="00475CEA">
      <w:pPr>
        <w:widowControl w:val="0"/>
        <w:autoSpaceDE w:val="0"/>
        <w:autoSpaceDN w:val="0"/>
        <w:adjustRightInd w:val="0"/>
        <w:spacing w:after="0" w:line="125" w:lineRule="exact"/>
        <w:rPr>
          <w:rFonts w:ascii="Times New Roman" w:hAnsi="Times New Roman"/>
          <w:sz w:val="20"/>
          <w:szCs w:val="20"/>
        </w:rPr>
      </w:pPr>
    </w:p>
    <w:p w:rsidR="00475CEA" w:rsidRPr="00936A85" w:rsidRDefault="0005091D">
      <w:pPr>
        <w:widowControl w:val="0"/>
        <w:autoSpaceDE w:val="0"/>
        <w:autoSpaceDN w:val="0"/>
        <w:adjustRightInd w:val="0"/>
        <w:spacing w:after="0" w:line="240" w:lineRule="auto"/>
        <w:rPr>
          <w:rFonts w:cs="Calibri"/>
          <w:sz w:val="20"/>
          <w:szCs w:val="20"/>
        </w:rPr>
      </w:pPr>
      <w:proofErr w:type="spellStart"/>
      <w:r w:rsidRPr="00936A85">
        <w:rPr>
          <w:rFonts w:cs="Calibri"/>
          <w:sz w:val="20"/>
          <w:szCs w:val="20"/>
        </w:rPr>
        <w:t>Irspup</w:t>
      </w:r>
      <w:bookmarkStart w:id="4" w:name="_GoBack"/>
      <w:bookmarkEnd w:id="4"/>
      <w:proofErr w:type="spellEnd"/>
    </w:p>
    <w:p w:rsidR="00316ABC" w:rsidRPr="00936A85" w:rsidRDefault="00316ABC" w:rsidP="00316ABC">
      <w:pPr>
        <w:widowControl w:val="0"/>
        <w:autoSpaceDE w:val="0"/>
        <w:autoSpaceDN w:val="0"/>
        <w:adjustRightInd w:val="0"/>
        <w:spacing w:after="0" w:line="240" w:lineRule="auto"/>
        <w:rPr>
          <w:rFonts w:cs="Calibri"/>
          <w:sz w:val="20"/>
          <w:szCs w:val="20"/>
        </w:rPr>
      </w:pPr>
      <w:proofErr w:type="spellStart"/>
      <w:r w:rsidRPr="00936A85">
        <w:rPr>
          <w:rFonts w:cs="Calibri"/>
          <w:sz w:val="20"/>
          <w:szCs w:val="20"/>
        </w:rPr>
        <w:t>Media_entity</w:t>
      </w:r>
      <w:proofErr w:type="spellEnd"/>
    </w:p>
    <w:p w:rsidR="00316ABC" w:rsidRPr="00936A85" w:rsidRDefault="002C443F" w:rsidP="00316ABC">
      <w:pPr>
        <w:widowControl w:val="0"/>
        <w:autoSpaceDE w:val="0"/>
        <w:autoSpaceDN w:val="0"/>
        <w:adjustRightInd w:val="0"/>
        <w:spacing w:after="0" w:line="240" w:lineRule="auto"/>
        <w:rPr>
          <w:rFonts w:cs="Calibri"/>
          <w:sz w:val="20"/>
          <w:szCs w:val="20"/>
        </w:rPr>
      </w:pPr>
      <w:proofErr w:type="spellStart"/>
      <w:r w:rsidRPr="00936A85">
        <w:rPr>
          <w:rFonts w:cs="Calibri"/>
          <w:sz w:val="20"/>
          <w:szCs w:val="20"/>
        </w:rPr>
        <w:t>Media_entity_document</w:t>
      </w:r>
      <w:proofErr w:type="spellEnd"/>
    </w:p>
    <w:p w:rsidR="007F415A" w:rsidRPr="00936A85" w:rsidRDefault="007F415A" w:rsidP="00316ABC">
      <w:pPr>
        <w:widowControl w:val="0"/>
        <w:autoSpaceDE w:val="0"/>
        <w:autoSpaceDN w:val="0"/>
        <w:adjustRightInd w:val="0"/>
        <w:spacing w:after="0" w:line="240" w:lineRule="auto"/>
        <w:rPr>
          <w:rFonts w:cs="Calibri"/>
          <w:sz w:val="20"/>
          <w:szCs w:val="20"/>
        </w:rPr>
      </w:pPr>
      <w:r w:rsidRPr="00936A85">
        <w:rPr>
          <w:rFonts w:cs="Calibri"/>
          <w:sz w:val="20"/>
          <w:szCs w:val="20"/>
        </w:rPr>
        <w:t>File</w:t>
      </w:r>
    </w:p>
    <w:p w:rsidR="00CA4B6F" w:rsidRPr="00936A85" w:rsidRDefault="00CA4B6F" w:rsidP="007F415A">
      <w:pPr>
        <w:widowControl w:val="0"/>
        <w:autoSpaceDE w:val="0"/>
        <w:autoSpaceDN w:val="0"/>
        <w:adjustRightInd w:val="0"/>
        <w:spacing w:after="0" w:line="240" w:lineRule="auto"/>
        <w:rPr>
          <w:rFonts w:cs="Calibri"/>
          <w:sz w:val="20"/>
          <w:szCs w:val="20"/>
        </w:rPr>
      </w:pPr>
      <w:r w:rsidRPr="00936A85">
        <w:rPr>
          <w:rFonts w:cs="Calibri"/>
          <w:sz w:val="20"/>
          <w:szCs w:val="20"/>
        </w:rPr>
        <w:t>E</w:t>
      </w:r>
      <w:r w:rsidR="007F415A" w:rsidRPr="00936A85">
        <w:rPr>
          <w:rFonts w:cs="Calibri"/>
          <w:sz w:val="20"/>
          <w:szCs w:val="20"/>
        </w:rPr>
        <w:t>ntity</w:t>
      </w:r>
    </w:p>
    <w:p w:rsidR="00475CEA" w:rsidRDefault="00475CEA">
      <w:pPr>
        <w:widowControl w:val="0"/>
        <w:autoSpaceDE w:val="0"/>
        <w:autoSpaceDN w:val="0"/>
        <w:adjustRightInd w:val="0"/>
        <w:spacing w:after="0" w:line="82"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This is the default container for all IRS PUP modules.</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4</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5" w:name="page9"/>
      <w:bookmarkEnd w:id="5"/>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12"/>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FUNCTIONALITY TO BE SUPPORTED </w:t>
      </w:r>
    </w:p>
    <w:p w:rsidR="00475CEA" w:rsidRDefault="004B7A96">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6704" behindDoc="1" locked="0" layoutInCell="0" allowOverlap="1">
            <wp:simplePos x="0" y="0"/>
            <wp:positionH relativeFrom="column">
              <wp:posOffset>-14605</wp:posOffset>
            </wp:positionH>
            <wp:positionV relativeFrom="paragraph">
              <wp:posOffset>30480</wp:posOffset>
            </wp:positionV>
            <wp:extent cx="6437630"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475CEA">
      <w:pPr>
        <w:widowControl w:val="0"/>
        <w:autoSpaceDE w:val="0"/>
        <w:autoSpaceDN w:val="0"/>
        <w:adjustRightInd w:val="0"/>
        <w:spacing w:after="0" w:line="204" w:lineRule="exact"/>
        <w:rPr>
          <w:rFonts w:ascii="Times New Roman" w:hAnsi="Times New Roman"/>
          <w:sz w:val="24"/>
          <w:szCs w:val="24"/>
        </w:rPr>
      </w:pPr>
    </w:p>
    <w:p w:rsidR="00475CEA" w:rsidRDefault="0005091D">
      <w:pPr>
        <w:widowControl w:val="0"/>
        <w:numPr>
          <w:ilvl w:val="0"/>
          <w:numId w:val="13"/>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Problem statement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7" w:lineRule="auto"/>
        <w:ind w:right="520"/>
        <w:rPr>
          <w:rFonts w:ascii="Times New Roman" w:hAnsi="Times New Roman"/>
          <w:sz w:val="24"/>
          <w:szCs w:val="24"/>
        </w:rPr>
      </w:pPr>
      <w:r>
        <w:rPr>
          <w:rFonts w:cs="Calibri"/>
        </w:rPr>
        <w:t xml:space="preserve">Accessibility to files at specific URLs is critical functionality that IRS employees, third-party services, and the public utilize frequently. Drupal’s core </w:t>
      </w:r>
      <w:r w:rsidR="000E1CB9">
        <w:rPr>
          <w:rFonts w:cs="Calibri"/>
        </w:rPr>
        <w:t>behavior</w:t>
      </w:r>
      <w:r>
        <w:rPr>
          <w:rFonts w:cs="Calibri"/>
        </w:rPr>
        <w:t xml:space="preserve"> does not overwrite files and implements its own version control. Additionally, the file is placed in a public location by default which also needs corrected.</w:t>
      </w:r>
    </w:p>
    <w:p w:rsidR="00475CEA" w:rsidRDefault="00475CEA">
      <w:pPr>
        <w:widowControl w:val="0"/>
        <w:autoSpaceDE w:val="0"/>
        <w:autoSpaceDN w:val="0"/>
        <w:adjustRightInd w:val="0"/>
        <w:spacing w:after="0" w:line="332" w:lineRule="exact"/>
        <w:rPr>
          <w:rFonts w:ascii="Times New Roman" w:hAnsi="Times New Roman"/>
          <w:sz w:val="24"/>
          <w:szCs w:val="24"/>
        </w:rPr>
      </w:pPr>
    </w:p>
    <w:p w:rsidR="00475CEA" w:rsidRDefault="0005091D">
      <w:pPr>
        <w:widowControl w:val="0"/>
        <w:numPr>
          <w:ilvl w:val="0"/>
          <w:numId w:val="14"/>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Solution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7" w:lineRule="auto"/>
        <w:ind w:right="320"/>
        <w:rPr>
          <w:rFonts w:ascii="Times New Roman" w:hAnsi="Times New Roman"/>
          <w:sz w:val="24"/>
          <w:szCs w:val="24"/>
        </w:rPr>
      </w:pPr>
      <w:r>
        <w:rPr>
          <w:rFonts w:cs="Calibri"/>
        </w:rPr>
        <w:t>The IRS Static File Operation module changes the current functionality to overwrite files with the same name. Rather than changing the name of the uploading file</w:t>
      </w:r>
      <w:r w:rsidR="00C62E28">
        <w:rPr>
          <w:rFonts w:cs="Calibri"/>
        </w:rPr>
        <w:t xml:space="preserve"> in selected</w:t>
      </w:r>
      <w:r w:rsidR="002252D7">
        <w:rPr>
          <w:rFonts w:cs="Calibri"/>
        </w:rPr>
        <w:t xml:space="preserve"> locati</w:t>
      </w:r>
      <w:r w:rsidR="004B5315">
        <w:rPr>
          <w:rFonts w:cs="Calibri"/>
        </w:rPr>
        <w:t>o</w:t>
      </w:r>
      <w:r w:rsidR="002252D7">
        <w:rPr>
          <w:rFonts w:cs="Calibri"/>
        </w:rPr>
        <w:t>n</w:t>
      </w:r>
      <w:r>
        <w:rPr>
          <w:rFonts w:cs="Calibri"/>
        </w:rPr>
        <w:t>.</w:t>
      </w:r>
    </w:p>
    <w:p w:rsidR="00475CEA" w:rsidRDefault="00475CEA">
      <w:pPr>
        <w:widowControl w:val="0"/>
        <w:autoSpaceDE w:val="0"/>
        <w:autoSpaceDN w:val="0"/>
        <w:adjustRightInd w:val="0"/>
        <w:spacing w:after="0" w:line="59"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5" w:lineRule="auto"/>
        <w:ind w:right="360"/>
        <w:jc w:val="both"/>
        <w:rPr>
          <w:rFonts w:ascii="Times New Roman" w:hAnsi="Times New Roman"/>
          <w:sz w:val="24"/>
          <w:szCs w:val="24"/>
        </w:rPr>
      </w:pPr>
      <w:r>
        <w:rPr>
          <w:rFonts w:cs="Calibri"/>
        </w:rPr>
        <w:t>For the second part of this module, it will transfer files, under certain conditions, from publishe</w:t>
      </w:r>
      <w:r w:rsidR="00E933C4">
        <w:rPr>
          <w:rFonts w:cs="Calibri"/>
        </w:rPr>
        <w:t>d (public) and unpublished</w:t>
      </w:r>
      <w:r>
        <w:rPr>
          <w:rFonts w:cs="Calibri"/>
        </w:rPr>
        <w:t xml:space="preserve"> (private) folders. Different user types will have permissions to promote the status of these files</w:t>
      </w:r>
      <w:r w:rsidR="003C2DB0">
        <w:rPr>
          <w:rFonts w:cs="Calibri"/>
        </w:rPr>
        <w:t>.</w:t>
      </w:r>
      <w:r>
        <w:rPr>
          <w:rFonts w:cs="Calibri"/>
        </w:rPr>
        <w:t xml:space="preserve"> </w:t>
      </w:r>
    </w:p>
    <w:p w:rsidR="00475CEA" w:rsidRDefault="00475CEA">
      <w:pPr>
        <w:widowControl w:val="0"/>
        <w:autoSpaceDE w:val="0"/>
        <w:autoSpaceDN w:val="0"/>
        <w:adjustRightInd w:val="0"/>
        <w:spacing w:after="0" w:line="334" w:lineRule="exact"/>
        <w:rPr>
          <w:rFonts w:ascii="Times New Roman" w:hAnsi="Times New Roman"/>
          <w:sz w:val="24"/>
          <w:szCs w:val="24"/>
        </w:rPr>
      </w:pPr>
    </w:p>
    <w:p w:rsidR="00475CEA" w:rsidRDefault="0005091D">
      <w:pPr>
        <w:widowControl w:val="0"/>
        <w:numPr>
          <w:ilvl w:val="0"/>
          <w:numId w:val="15"/>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Business use cases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overflowPunct w:val="0"/>
        <w:autoSpaceDE w:val="0"/>
        <w:autoSpaceDN w:val="0"/>
        <w:adjustRightInd w:val="0"/>
        <w:spacing w:after="0" w:line="247" w:lineRule="auto"/>
        <w:ind w:right="200"/>
        <w:jc w:val="both"/>
        <w:rPr>
          <w:rFonts w:ascii="Times New Roman" w:hAnsi="Times New Roman"/>
          <w:sz w:val="24"/>
          <w:szCs w:val="24"/>
        </w:rPr>
      </w:pPr>
      <w:r>
        <w:rPr>
          <w:rFonts w:cs="Calibri"/>
        </w:rPr>
        <w:t>A content editor uploads a new PDF file for 2017 to overwrite an existing 2016 form. T</w:t>
      </w:r>
      <w:r w:rsidR="00270620">
        <w:rPr>
          <w:rFonts w:cs="Calibri"/>
        </w:rPr>
        <w:t xml:space="preserve">he file should be put in a </w:t>
      </w:r>
      <w:proofErr w:type="spellStart"/>
      <w:r w:rsidR="00270620">
        <w:rPr>
          <w:rFonts w:cs="Calibri"/>
        </w:rPr>
        <w:t>unp</w:t>
      </w:r>
      <w:r w:rsidR="00586C5B">
        <w:rPr>
          <w:rFonts w:cs="Calibri"/>
        </w:rPr>
        <w:t>ublish</w:t>
      </w:r>
      <w:proofErr w:type="spellEnd"/>
      <w:r>
        <w:rPr>
          <w:rFonts w:cs="Calibri"/>
        </w:rPr>
        <w:t xml:space="preserve"> state</w:t>
      </w:r>
      <w:r w:rsidR="006C1BC0">
        <w:rPr>
          <w:rFonts w:cs="Calibri"/>
        </w:rPr>
        <w:t xml:space="preserve"> in selected path. </w:t>
      </w:r>
      <w:r w:rsidR="002A09FC">
        <w:rPr>
          <w:rFonts w:cs="Calibri"/>
        </w:rPr>
        <w:t>Until</w:t>
      </w:r>
      <w:r w:rsidR="006C1BC0">
        <w:rPr>
          <w:rFonts w:cs="Calibri"/>
        </w:rPr>
        <w:t xml:space="preserve"> the</w:t>
      </w:r>
      <w:r>
        <w:rPr>
          <w:rFonts w:cs="Calibri"/>
        </w:rPr>
        <w:t xml:space="preserve"> </w:t>
      </w:r>
      <w:r w:rsidR="006C1BC0">
        <w:rPr>
          <w:rFonts w:cs="Calibri"/>
        </w:rPr>
        <w:t>content editor publish the file. Once publish</w:t>
      </w:r>
      <w:r>
        <w:rPr>
          <w:rFonts w:cs="Calibri"/>
        </w:rPr>
        <w:t>,</w:t>
      </w:r>
      <w:r w:rsidR="007712DD">
        <w:rPr>
          <w:rFonts w:cs="Calibri"/>
        </w:rPr>
        <w:t xml:space="preserve"> it will move from private to public directory</w:t>
      </w:r>
      <w:r>
        <w:rPr>
          <w:rFonts w:cs="Calibri"/>
        </w:rPr>
        <w:t xml:space="preserve"> </w:t>
      </w:r>
      <w:r w:rsidR="004A6A5D">
        <w:rPr>
          <w:rFonts w:cs="Calibri"/>
        </w:rPr>
        <w:t>also instead of renaming the file it will replace any existing file with the same name in the same directo</w:t>
      </w:r>
      <w:r w:rsidR="003E224C">
        <w:rPr>
          <w:rFonts w:cs="Calibri"/>
        </w:rPr>
        <w:t>r</w:t>
      </w:r>
      <w:r w:rsidR="00C522DB">
        <w:rPr>
          <w:rFonts w:cs="Calibri"/>
        </w:rPr>
        <w:t>y</w:t>
      </w:r>
      <w:r w:rsidR="006C1BC0">
        <w:rPr>
          <w:rFonts w:cs="Calibri"/>
        </w:rPr>
        <w:t>.</w:t>
      </w:r>
    </w:p>
    <w:p w:rsidR="00475CEA" w:rsidRDefault="00475CEA">
      <w:pPr>
        <w:widowControl w:val="0"/>
        <w:autoSpaceDE w:val="0"/>
        <w:autoSpaceDN w:val="0"/>
        <w:adjustRightInd w:val="0"/>
        <w:spacing w:after="0" w:line="332" w:lineRule="exact"/>
        <w:rPr>
          <w:rFonts w:ascii="Times New Roman" w:hAnsi="Times New Roman"/>
          <w:sz w:val="24"/>
          <w:szCs w:val="24"/>
        </w:rPr>
      </w:pPr>
    </w:p>
    <w:p w:rsidR="00475CEA" w:rsidRDefault="0005091D">
      <w:pPr>
        <w:widowControl w:val="0"/>
        <w:numPr>
          <w:ilvl w:val="0"/>
          <w:numId w:val="16"/>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Use case model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Current model exists and needs to be included in this document.</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391"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5</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6" w:name="page11"/>
      <w:bookmarkEnd w:id="6"/>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17"/>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BUSINESS RULES </w:t>
      </w:r>
    </w:p>
    <w:p w:rsidR="00475CEA" w:rsidRDefault="004B7A96">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7728" behindDoc="1" locked="0" layoutInCell="0" allowOverlap="1">
            <wp:simplePos x="0" y="0"/>
            <wp:positionH relativeFrom="column">
              <wp:posOffset>-14605</wp:posOffset>
            </wp:positionH>
            <wp:positionV relativeFrom="paragraph">
              <wp:posOffset>30480</wp:posOffset>
            </wp:positionV>
            <wp:extent cx="643763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475CEA">
      <w:pPr>
        <w:widowControl w:val="0"/>
        <w:autoSpaceDE w:val="0"/>
        <w:autoSpaceDN w:val="0"/>
        <w:adjustRightInd w:val="0"/>
        <w:spacing w:after="0" w:line="204" w:lineRule="exact"/>
        <w:rPr>
          <w:rFonts w:ascii="Times New Roman" w:hAnsi="Times New Roman"/>
          <w:sz w:val="24"/>
          <w:szCs w:val="24"/>
        </w:rPr>
      </w:pPr>
    </w:p>
    <w:p w:rsidR="00475CEA" w:rsidRDefault="0005091D">
      <w:pPr>
        <w:widowControl w:val="0"/>
        <w:numPr>
          <w:ilvl w:val="0"/>
          <w:numId w:val="18"/>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Data validation rules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 xml:space="preserve">Acceptable file formats: PDF, doc, </w:t>
      </w:r>
      <w:proofErr w:type="spellStart"/>
      <w:r>
        <w:rPr>
          <w:rFonts w:cs="Calibri"/>
        </w:rPr>
        <w:t>docx</w:t>
      </w:r>
      <w:proofErr w:type="spellEnd"/>
      <w:r w:rsidR="00F570BD">
        <w:rPr>
          <w:rFonts w:cs="Calibri"/>
        </w:rPr>
        <w:t>, txt and all the document file format</w:t>
      </w:r>
      <w:r>
        <w:rPr>
          <w:rFonts w:cs="Calibri"/>
        </w:rPr>
        <w:t>.</w:t>
      </w:r>
    </w:p>
    <w:p w:rsidR="00475CEA" w:rsidRDefault="00475CEA">
      <w:pPr>
        <w:widowControl w:val="0"/>
        <w:autoSpaceDE w:val="0"/>
        <w:autoSpaceDN w:val="0"/>
        <w:adjustRightInd w:val="0"/>
        <w:spacing w:after="0" w:line="355" w:lineRule="exact"/>
        <w:rPr>
          <w:rFonts w:ascii="Times New Roman" w:hAnsi="Times New Roman"/>
          <w:sz w:val="24"/>
          <w:szCs w:val="24"/>
        </w:rPr>
      </w:pPr>
    </w:p>
    <w:p w:rsidR="00475CEA" w:rsidRDefault="0005091D">
      <w:pPr>
        <w:widowControl w:val="0"/>
        <w:numPr>
          <w:ilvl w:val="0"/>
          <w:numId w:val="19"/>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Conversion rules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No special rules for this module.</w:t>
      </w:r>
    </w:p>
    <w:p w:rsidR="00475CEA" w:rsidRDefault="00475CEA">
      <w:pPr>
        <w:widowControl w:val="0"/>
        <w:autoSpaceDE w:val="0"/>
        <w:autoSpaceDN w:val="0"/>
        <w:adjustRightInd w:val="0"/>
        <w:spacing w:after="0" w:line="355" w:lineRule="exact"/>
        <w:rPr>
          <w:rFonts w:ascii="Times New Roman" w:hAnsi="Times New Roman"/>
          <w:sz w:val="24"/>
          <w:szCs w:val="24"/>
        </w:rPr>
      </w:pPr>
    </w:p>
    <w:p w:rsidR="00475CEA" w:rsidRDefault="0005091D">
      <w:pPr>
        <w:widowControl w:val="0"/>
        <w:numPr>
          <w:ilvl w:val="0"/>
          <w:numId w:val="20"/>
        </w:numPr>
        <w:tabs>
          <w:tab w:val="clear" w:pos="720"/>
          <w:tab w:val="num" w:pos="580"/>
        </w:tabs>
        <w:overflowPunct w:val="0"/>
        <w:autoSpaceDE w:val="0"/>
        <w:autoSpaceDN w:val="0"/>
        <w:adjustRightInd w:val="0"/>
        <w:spacing w:after="0" w:line="240" w:lineRule="auto"/>
        <w:ind w:left="580" w:hanging="575"/>
        <w:jc w:val="both"/>
        <w:rPr>
          <w:rFonts w:cs="Calibri"/>
          <w:b/>
          <w:bCs/>
          <w:color w:val="365F91"/>
          <w:sz w:val="24"/>
          <w:szCs w:val="24"/>
        </w:rPr>
      </w:pPr>
      <w:r>
        <w:rPr>
          <w:rFonts w:cs="Calibri"/>
          <w:b/>
          <w:bCs/>
          <w:color w:val="365F91"/>
          <w:sz w:val="24"/>
          <w:szCs w:val="24"/>
        </w:rPr>
        <w:t xml:space="preserve">Scheduled processes </w:t>
      </w:r>
    </w:p>
    <w:p w:rsidR="00475CEA" w:rsidRDefault="00475CEA">
      <w:pPr>
        <w:widowControl w:val="0"/>
        <w:autoSpaceDE w:val="0"/>
        <w:autoSpaceDN w:val="0"/>
        <w:adjustRightInd w:val="0"/>
        <w:spacing w:after="0" w:line="125" w:lineRule="exact"/>
        <w:rPr>
          <w:rFonts w:ascii="Times New Roman" w:hAnsi="Times New Roman"/>
          <w:sz w:val="24"/>
          <w:szCs w:val="24"/>
        </w:rPr>
      </w:pPr>
    </w:p>
    <w:p w:rsidR="00475CEA" w:rsidRDefault="00662B79">
      <w:pPr>
        <w:widowControl w:val="0"/>
        <w:autoSpaceDE w:val="0"/>
        <w:autoSpaceDN w:val="0"/>
        <w:adjustRightInd w:val="0"/>
        <w:spacing w:after="0" w:line="240" w:lineRule="auto"/>
        <w:rPr>
          <w:rFonts w:ascii="Times New Roman" w:hAnsi="Times New Roman"/>
          <w:sz w:val="24"/>
          <w:szCs w:val="24"/>
        </w:rPr>
      </w:pPr>
      <w:proofErr w:type="spellStart"/>
      <w:r>
        <w:rPr>
          <w:rFonts w:cs="Calibri"/>
        </w:rPr>
        <w:t>Cron</w:t>
      </w:r>
      <w:proofErr w:type="spellEnd"/>
      <w:r>
        <w:rPr>
          <w:rFonts w:cs="Calibri"/>
        </w:rPr>
        <w:t xml:space="preserve"> job will run in every night and re</w:t>
      </w:r>
      <w:r w:rsidR="008E0E22">
        <w:rPr>
          <w:rFonts w:cs="Calibri"/>
        </w:rPr>
        <w:t>move temp file</w:t>
      </w:r>
      <w:r>
        <w:rPr>
          <w:rFonts w:cs="Calibri"/>
        </w:rPr>
        <w:t xml:space="preserve"> and temp folder</w:t>
      </w:r>
      <w:r w:rsidR="0005091D">
        <w:rPr>
          <w:rFonts w:cs="Calibri"/>
        </w:rPr>
        <w:t>.</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329"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6</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7" w:name="page13"/>
      <w:bookmarkEnd w:id="7"/>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21"/>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REPORTING </w:t>
      </w:r>
    </w:p>
    <w:p w:rsidR="00475CEA" w:rsidRDefault="004B7A96">
      <w:pPr>
        <w:widowControl w:val="0"/>
        <w:autoSpaceDE w:val="0"/>
        <w:autoSpaceDN w:val="0"/>
        <w:adjustRightInd w:val="0"/>
        <w:spacing w:after="0" w:line="169" w:lineRule="exact"/>
        <w:rPr>
          <w:rFonts w:ascii="Times New Roman" w:hAnsi="Times New Roman"/>
          <w:sz w:val="24"/>
          <w:szCs w:val="24"/>
        </w:rPr>
      </w:pPr>
      <w:r>
        <w:rPr>
          <w:noProof/>
        </w:rPr>
        <w:drawing>
          <wp:anchor distT="0" distB="0" distL="114300" distR="114300" simplePos="0" relativeHeight="251658752" behindDoc="1" locked="0" layoutInCell="0" allowOverlap="1">
            <wp:simplePos x="0" y="0"/>
            <wp:positionH relativeFrom="column">
              <wp:posOffset>-14605</wp:posOffset>
            </wp:positionH>
            <wp:positionV relativeFrom="paragraph">
              <wp:posOffset>30480</wp:posOffset>
            </wp:positionV>
            <wp:extent cx="643763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rPr>
        <w:t>No specific reporting needs at this time.</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65"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7</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8" w:name="page15"/>
      <w:bookmarkEnd w:id="8"/>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22"/>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INTEGRATION </w:t>
      </w:r>
    </w:p>
    <w:p w:rsidR="00475CEA" w:rsidRDefault="004B7A96">
      <w:pPr>
        <w:widowControl w:val="0"/>
        <w:autoSpaceDE w:val="0"/>
        <w:autoSpaceDN w:val="0"/>
        <w:adjustRightInd w:val="0"/>
        <w:spacing w:after="0" w:line="169" w:lineRule="exact"/>
        <w:rPr>
          <w:rFonts w:ascii="Times New Roman" w:hAnsi="Times New Roman"/>
          <w:sz w:val="24"/>
          <w:szCs w:val="24"/>
        </w:rPr>
      </w:pPr>
      <w:r>
        <w:rPr>
          <w:noProof/>
        </w:rPr>
        <w:drawing>
          <wp:anchor distT="0" distB="0" distL="114300" distR="114300" simplePos="0" relativeHeight="251659776" behindDoc="1" locked="0" layoutInCell="0" allowOverlap="1">
            <wp:simplePos x="0" y="0"/>
            <wp:positionH relativeFrom="column">
              <wp:posOffset>-14605</wp:posOffset>
            </wp:positionH>
            <wp:positionV relativeFrom="paragraph">
              <wp:posOffset>30480</wp:posOffset>
            </wp:positionV>
            <wp:extent cx="643763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05091D">
      <w:pPr>
        <w:widowControl w:val="0"/>
        <w:overflowPunct w:val="0"/>
        <w:autoSpaceDE w:val="0"/>
        <w:autoSpaceDN w:val="0"/>
        <w:adjustRightInd w:val="0"/>
        <w:spacing w:after="0" w:line="255" w:lineRule="auto"/>
        <w:ind w:right="260"/>
        <w:rPr>
          <w:rFonts w:ascii="Times New Roman" w:hAnsi="Times New Roman"/>
          <w:sz w:val="24"/>
          <w:szCs w:val="24"/>
        </w:rPr>
      </w:pPr>
      <w:r>
        <w:rPr>
          <w:rFonts w:cs="Calibri"/>
        </w:rPr>
        <w:t xml:space="preserve">This module hooks into delete, </w:t>
      </w:r>
      <w:proofErr w:type="spellStart"/>
      <w:r>
        <w:rPr>
          <w:rFonts w:cs="Calibri"/>
        </w:rPr>
        <w:t>save_data</w:t>
      </w:r>
      <w:proofErr w:type="spellEnd"/>
      <w:r>
        <w:rPr>
          <w:rFonts w:cs="Calibri"/>
        </w:rPr>
        <w:t xml:space="preserve">, </w:t>
      </w:r>
      <w:proofErr w:type="spellStart"/>
      <w:r>
        <w:rPr>
          <w:rFonts w:cs="Calibri"/>
        </w:rPr>
        <w:t>uri_scheme</w:t>
      </w:r>
      <w:proofErr w:type="spellEnd"/>
      <w:r w:rsidR="00503F2D">
        <w:rPr>
          <w:rFonts w:cs="Calibri"/>
        </w:rPr>
        <w:t xml:space="preserve">, </w:t>
      </w:r>
      <w:proofErr w:type="spellStart"/>
      <w:r w:rsidR="00503F2D">
        <w:rPr>
          <w:rFonts w:cs="Calibri"/>
        </w:rPr>
        <w:t>move_file_to_destination</w:t>
      </w:r>
      <w:proofErr w:type="spellEnd"/>
      <w:r>
        <w:rPr>
          <w:rFonts w:cs="Calibri"/>
        </w:rPr>
        <w:t>. It will delete the current file, save a new file, and write the file at the correct URL.</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363"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8</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700"/>
          <w:tab w:val="left" w:pos="9080"/>
        </w:tabs>
        <w:autoSpaceDE w:val="0"/>
        <w:autoSpaceDN w:val="0"/>
        <w:adjustRightInd w:val="0"/>
        <w:spacing w:after="0" w:line="240" w:lineRule="auto"/>
        <w:ind w:left="120"/>
        <w:rPr>
          <w:rFonts w:ascii="Times New Roman" w:hAnsi="Times New Roman"/>
          <w:sz w:val="24"/>
          <w:szCs w:val="24"/>
        </w:rPr>
      </w:pPr>
      <w:bookmarkStart w:id="9" w:name="page17"/>
      <w:bookmarkEnd w:id="9"/>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60"/>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23"/>
        </w:numPr>
        <w:tabs>
          <w:tab w:val="clear" w:pos="720"/>
          <w:tab w:val="num" w:pos="440"/>
        </w:tabs>
        <w:overflowPunct w:val="0"/>
        <w:autoSpaceDE w:val="0"/>
        <w:autoSpaceDN w:val="0"/>
        <w:adjustRightInd w:val="0"/>
        <w:spacing w:after="0" w:line="240" w:lineRule="auto"/>
        <w:ind w:left="440" w:hanging="435"/>
        <w:jc w:val="both"/>
        <w:rPr>
          <w:rFonts w:cs="Calibri"/>
          <w:b/>
          <w:bCs/>
          <w:color w:val="365F91"/>
          <w:sz w:val="28"/>
          <w:szCs w:val="28"/>
        </w:rPr>
      </w:pPr>
      <w:r>
        <w:rPr>
          <w:rFonts w:cs="Calibri"/>
          <w:b/>
          <w:bCs/>
          <w:color w:val="365F91"/>
          <w:sz w:val="28"/>
          <w:szCs w:val="28"/>
        </w:rPr>
        <w:t xml:space="preserve">DATA </w:t>
      </w:r>
    </w:p>
    <w:p w:rsidR="00475CEA" w:rsidRDefault="004B7A96">
      <w:pPr>
        <w:widowControl w:val="0"/>
        <w:autoSpaceDE w:val="0"/>
        <w:autoSpaceDN w:val="0"/>
        <w:adjustRightInd w:val="0"/>
        <w:spacing w:after="0" w:line="169" w:lineRule="exact"/>
        <w:rPr>
          <w:rFonts w:ascii="Times New Roman" w:hAnsi="Times New Roman"/>
          <w:sz w:val="24"/>
          <w:szCs w:val="24"/>
        </w:rPr>
      </w:pPr>
      <w:r>
        <w:rPr>
          <w:noProof/>
        </w:rPr>
        <w:drawing>
          <wp:anchor distT="0" distB="0" distL="114300" distR="114300" simplePos="0" relativeHeight="251660800" behindDoc="1" locked="0" layoutInCell="0" allowOverlap="1">
            <wp:simplePos x="0" y="0"/>
            <wp:positionH relativeFrom="column">
              <wp:posOffset>-14605</wp:posOffset>
            </wp:positionH>
            <wp:positionV relativeFrom="paragraph">
              <wp:posOffset>30480</wp:posOffset>
            </wp:positionV>
            <wp:extent cx="6437630"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8890"/>
                    </a:xfrm>
                    <a:prstGeom prst="rect">
                      <a:avLst/>
                    </a:prstGeom>
                    <a:noFill/>
                  </pic:spPr>
                </pic:pic>
              </a:graphicData>
            </a:graphic>
            <wp14:sizeRelH relativeFrom="page">
              <wp14:pctWidth>0</wp14:pctWidth>
            </wp14:sizeRelH>
            <wp14:sizeRelV relativeFrom="page">
              <wp14:pctHeight>0</wp14:pctHeight>
            </wp14:sizeRelV>
          </wp:anchor>
        </w:drawing>
      </w:r>
    </w:p>
    <w:p w:rsidR="00475CEA" w:rsidRDefault="0005091D">
      <w:pPr>
        <w:widowControl w:val="0"/>
        <w:autoSpaceDE w:val="0"/>
        <w:autoSpaceDN w:val="0"/>
        <w:adjustRightInd w:val="0"/>
        <w:spacing w:after="0" w:line="240" w:lineRule="auto"/>
        <w:rPr>
          <w:rFonts w:ascii="Times New Roman" w:hAnsi="Times New Roman"/>
          <w:sz w:val="24"/>
          <w:szCs w:val="24"/>
        </w:rPr>
      </w:pPr>
      <w:r>
        <w:rPr>
          <w:rFonts w:cs="Calibri"/>
          <w:color w:val="4F81BD"/>
        </w:rPr>
        <w:t>Interacts with media and files, no additional content entities need created.</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65" w:lineRule="exact"/>
        <w:rPr>
          <w:rFonts w:ascii="Times New Roman" w:hAnsi="Times New Roman"/>
          <w:sz w:val="24"/>
          <w:szCs w:val="24"/>
        </w:rPr>
      </w:pPr>
    </w:p>
    <w:p w:rsidR="00475CEA" w:rsidRDefault="0005091D">
      <w:pPr>
        <w:widowControl w:val="0"/>
        <w:tabs>
          <w:tab w:val="left" w:pos="5380"/>
          <w:tab w:val="left" w:pos="8280"/>
        </w:tabs>
        <w:autoSpaceDE w:val="0"/>
        <w:autoSpaceDN w:val="0"/>
        <w:adjustRightInd w:val="0"/>
        <w:spacing w:after="0" w:line="240" w:lineRule="auto"/>
        <w:ind w:left="80"/>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9</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sectPr w:rsidR="00475CEA">
          <w:pgSz w:w="12240" w:h="15840"/>
          <w:pgMar w:top="710" w:right="1060" w:bottom="1440" w:left="1080" w:header="720" w:footer="720" w:gutter="0"/>
          <w:cols w:space="720" w:equalWidth="0">
            <w:col w:w="10100"/>
          </w:cols>
          <w:noEndnote/>
        </w:sectPr>
      </w:pPr>
    </w:p>
    <w:p w:rsidR="00475CEA" w:rsidRDefault="0005091D">
      <w:pPr>
        <w:widowControl w:val="0"/>
        <w:tabs>
          <w:tab w:val="left" w:pos="3695"/>
          <w:tab w:val="left" w:pos="9075"/>
        </w:tabs>
        <w:autoSpaceDE w:val="0"/>
        <w:autoSpaceDN w:val="0"/>
        <w:adjustRightInd w:val="0"/>
        <w:spacing w:after="0" w:line="240" w:lineRule="auto"/>
        <w:ind w:left="115"/>
        <w:rPr>
          <w:rFonts w:ascii="Times New Roman" w:hAnsi="Times New Roman"/>
          <w:sz w:val="24"/>
          <w:szCs w:val="24"/>
        </w:rPr>
      </w:pPr>
      <w:bookmarkStart w:id="10" w:name="page19"/>
      <w:bookmarkEnd w:id="10"/>
      <w:r>
        <w:rPr>
          <w:rFonts w:cs="Calibri"/>
          <w:sz w:val="20"/>
          <w:szCs w:val="20"/>
        </w:rPr>
        <w:lastRenderedPageBreak/>
        <w:t>Functional Design Specification</w:t>
      </w:r>
      <w:r>
        <w:rPr>
          <w:rFonts w:ascii="Times New Roman" w:hAnsi="Times New Roman"/>
          <w:sz w:val="24"/>
          <w:szCs w:val="24"/>
        </w:rPr>
        <w:tab/>
      </w:r>
      <w:r>
        <w:rPr>
          <w:rFonts w:cs="Calibri"/>
          <w:sz w:val="20"/>
          <w:szCs w:val="20"/>
        </w:rPr>
        <w:t>Functional-Design-IRS-Static-File-</w:t>
      </w:r>
      <w:r>
        <w:rPr>
          <w:rFonts w:ascii="Times New Roman" w:hAnsi="Times New Roman"/>
          <w:sz w:val="24"/>
          <w:szCs w:val="24"/>
        </w:rPr>
        <w:tab/>
      </w:r>
      <w:r>
        <w:rPr>
          <w:rFonts w:cs="Calibri"/>
          <w:sz w:val="19"/>
          <w:szCs w:val="19"/>
        </w:rPr>
        <w:t>Version 1.0</w:t>
      </w:r>
    </w:p>
    <w:p w:rsidR="00475CEA" w:rsidRDefault="00475CEA">
      <w:pPr>
        <w:widowControl w:val="0"/>
        <w:autoSpaceDE w:val="0"/>
        <w:autoSpaceDN w:val="0"/>
        <w:adjustRightInd w:val="0"/>
        <w:spacing w:after="0" w:line="15" w:lineRule="exact"/>
        <w:rPr>
          <w:rFonts w:ascii="Times New Roman" w:hAnsi="Times New Roman"/>
          <w:sz w:val="24"/>
          <w:szCs w:val="24"/>
        </w:rPr>
      </w:pPr>
    </w:p>
    <w:p w:rsidR="00475CEA" w:rsidRDefault="0005091D">
      <w:pPr>
        <w:widowControl w:val="0"/>
        <w:autoSpaceDE w:val="0"/>
        <w:autoSpaceDN w:val="0"/>
        <w:adjustRightInd w:val="0"/>
        <w:spacing w:after="0" w:line="240" w:lineRule="auto"/>
        <w:ind w:left="4555"/>
        <w:rPr>
          <w:rFonts w:ascii="Times New Roman" w:hAnsi="Times New Roman"/>
          <w:sz w:val="24"/>
          <w:szCs w:val="24"/>
        </w:rPr>
      </w:pPr>
      <w:r>
        <w:rPr>
          <w:rFonts w:cs="Calibri"/>
          <w:sz w:val="20"/>
          <w:szCs w:val="20"/>
        </w:rPr>
        <w:t>Upload.docx</w:t>
      </w:r>
    </w:p>
    <w:p w:rsidR="00475CEA" w:rsidRDefault="00475CEA">
      <w:pPr>
        <w:widowControl w:val="0"/>
        <w:autoSpaceDE w:val="0"/>
        <w:autoSpaceDN w:val="0"/>
        <w:adjustRightInd w:val="0"/>
        <w:spacing w:after="0" w:line="216" w:lineRule="exact"/>
        <w:rPr>
          <w:rFonts w:ascii="Times New Roman" w:hAnsi="Times New Roman"/>
          <w:sz w:val="24"/>
          <w:szCs w:val="24"/>
        </w:rPr>
      </w:pPr>
    </w:p>
    <w:p w:rsidR="00475CEA" w:rsidRDefault="0005091D">
      <w:pPr>
        <w:widowControl w:val="0"/>
        <w:numPr>
          <w:ilvl w:val="0"/>
          <w:numId w:val="24"/>
        </w:numPr>
        <w:tabs>
          <w:tab w:val="clear" w:pos="720"/>
          <w:tab w:val="num" w:pos="435"/>
        </w:tabs>
        <w:overflowPunct w:val="0"/>
        <w:autoSpaceDE w:val="0"/>
        <w:autoSpaceDN w:val="0"/>
        <w:adjustRightInd w:val="0"/>
        <w:spacing w:after="0" w:line="240" w:lineRule="auto"/>
        <w:ind w:left="435" w:hanging="435"/>
        <w:jc w:val="both"/>
        <w:rPr>
          <w:rFonts w:cs="Calibri"/>
          <w:b/>
          <w:bCs/>
          <w:color w:val="365F91"/>
          <w:sz w:val="28"/>
          <w:szCs w:val="28"/>
        </w:rPr>
      </w:pPr>
      <w:r>
        <w:rPr>
          <w:rFonts w:cs="Calibri"/>
          <w:b/>
          <w:bCs/>
          <w:color w:val="365F91"/>
          <w:sz w:val="28"/>
          <w:szCs w:val="28"/>
        </w:rPr>
        <w:t xml:space="preserve">WORKFLOWS </w:t>
      </w: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D44FB9" w:rsidP="00D44F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6410325" cy="25273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fu.png"/>
                    <pic:cNvPicPr/>
                  </pic:nvPicPr>
                  <pic:blipFill>
                    <a:blip r:embed="rId7">
                      <a:extLst>
                        <a:ext uri="{28A0092B-C50C-407E-A947-70E740481C1C}">
                          <a14:useLocalDpi xmlns:a14="http://schemas.microsoft.com/office/drawing/2010/main" val="0"/>
                        </a:ext>
                      </a:extLst>
                    </a:blip>
                    <a:stretch>
                      <a:fillRect/>
                    </a:stretch>
                  </pic:blipFill>
                  <pic:spPr>
                    <a:xfrm>
                      <a:off x="0" y="0"/>
                      <a:ext cx="6410325" cy="2527300"/>
                    </a:xfrm>
                    <a:prstGeom prst="rect">
                      <a:avLst/>
                    </a:prstGeom>
                  </pic:spPr>
                </pic:pic>
              </a:graphicData>
            </a:graphic>
          </wp:inline>
        </w:drawing>
      </w: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rsidP="00D44FB9">
      <w:pPr>
        <w:widowControl w:val="0"/>
        <w:autoSpaceDE w:val="0"/>
        <w:autoSpaceDN w:val="0"/>
        <w:adjustRightInd w:val="0"/>
        <w:spacing w:after="0" w:line="240" w:lineRule="auto"/>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200" w:lineRule="exact"/>
        <w:rPr>
          <w:rFonts w:ascii="Times New Roman" w:hAnsi="Times New Roman"/>
          <w:sz w:val="24"/>
          <w:szCs w:val="24"/>
        </w:rPr>
      </w:pPr>
    </w:p>
    <w:p w:rsidR="00475CEA" w:rsidRDefault="00475CEA">
      <w:pPr>
        <w:widowControl w:val="0"/>
        <w:autoSpaceDE w:val="0"/>
        <w:autoSpaceDN w:val="0"/>
        <w:adjustRightInd w:val="0"/>
        <w:spacing w:after="0" w:line="303" w:lineRule="exact"/>
        <w:rPr>
          <w:rFonts w:ascii="Times New Roman" w:hAnsi="Times New Roman"/>
          <w:sz w:val="24"/>
          <w:szCs w:val="24"/>
        </w:rPr>
      </w:pPr>
    </w:p>
    <w:p w:rsidR="00475CEA" w:rsidRDefault="0005091D">
      <w:pPr>
        <w:widowControl w:val="0"/>
        <w:tabs>
          <w:tab w:val="left" w:pos="5315"/>
          <w:tab w:val="left" w:pos="8275"/>
        </w:tabs>
        <w:autoSpaceDE w:val="0"/>
        <w:autoSpaceDN w:val="0"/>
        <w:adjustRightInd w:val="0"/>
        <w:spacing w:after="0" w:line="240" w:lineRule="auto"/>
        <w:ind w:left="75"/>
        <w:rPr>
          <w:rFonts w:ascii="Times New Roman" w:hAnsi="Times New Roman"/>
          <w:sz w:val="24"/>
          <w:szCs w:val="24"/>
        </w:rPr>
      </w:pPr>
      <w:r>
        <w:rPr>
          <w:rFonts w:cs="Calibri"/>
          <w:sz w:val="20"/>
          <w:szCs w:val="20"/>
        </w:rPr>
        <w:t>©2016 Accenture. All Rights Reserved.</w:t>
      </w:r>
      <w:r>
        <w:rPr>
          <w:rFonts w:ascii="Times New Roman" w:hAnsi="Times New Roman"/>
          <w:sz w:val="24"/>
          <w:szCs w:val="24"/>
        </w:rPr>
        <w:tab/>
      </w:r>
      <w:r>
        <w:rPr>
          <w:rFonts w:cs="Calibri"/>
          <w:sz w:val="20"/>
          <w:szCs w:val="20"/>
        </w:rPr>
        <w:t>10</w:t>
      </w:r>
      <w:r>
        <w:rPr>
          <w:rFonts w:ascii="Times New Roman" w:hAnsi="Times New Roman"/>
          <w:sz w:val="24"/>
          <w:szCs w:val="24"/>
        </w:rPr>
        <w:tab/>
      </w:r>
      <w:r>
        <w:rPr>
          <w:rFonts w:cs="Calibri"/>
          <w:sz w:val="19"/>
          <w:szCs w:val="19"/>
        </w:rPr>
        <w:t>Last modified by: User</w:t>
      </w:r>
    </w:p>
    <w:p w:rsidR="00475CEA" w:rsidRDefault="00475CEA">
      <w:pPr>
        <w:widowControl w:val="0"/>
        <w:autoSpaceDE w:val="0"/>
        <w:autoSpaceDN w:val="0"/>
        <w:adjustRightInd w:val="0"/>
        <w:spacing w:after="0" w:line="240" w:lineRule="auto"/>
        <w:rPr>
          <w:rFonts w:ascii="Times New Roman" w:hAnsi="Times New Roman"/>
          <w:sz w:val="24"/>
          <w:szCs w:val="24"/>
        </w:rPr>
      </w:pPr>
    </w:p>
    <w:sectPr w:rsidR="00475CEA">
      <w:pgSz w:w="12240" w:h="15840"/>
      <w:pgMar w:top="710" w:right="1060" w:bottom="1440" w:left="1085" w:header="720" w:footer="720" w:gutter="0"/>
      <w:cols w:space="720" w:equalWidth="0">
        <w:col w:w="10095"/>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0"/>
    <w:multiLevelType w:val="hybridMultilevel"/>
    <w:tmpl w:val="0000759A"/>
    <w:lvl w:ilvl="0" w:tplc="00002350">
      <w:start w:val="1"/>
      <w:numFmt w:val="bullet"/>
      <w:lvlText w:val="6"/>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3"/>
      <w:numFmt w:val="decimal"/>
      <w:lvlText w:val="1.%1"/>
      <w:lvlJc w:val="left"/>
      <w:pPr>
        <w:tabs>
          <w:tab w:val="num" w:pos="720"/>
        </w:tabs>
        <w:ind w:left="720" w:hanging="360"/>
      </w:pPr>
    </w:lvl>
    <w:lvl w:ilvl="1" w:tplc="000012D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4D"/>
    <w:multiLevelType w:val="hybridMultilevel"/>
    <w:tmpl w:val="00004DC8"/>
    <w:lvl w:ilvl="0" w:tplc="00006443">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BDB"/>
    <w:multiLevelType w:val="hybridMultilevel"/>
    <w:tmpl w:val="000056AE"/>
    <w:lvl w:ilvl="0" w:tplc="00000732">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F3E"/>
    <w:multiLevelType w:val="hybridMultilevel"/>
    <w:tmpl w:val="00000099"/>
    <w:lvl w:ilvl="0" w:tplc="00000124">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53C"/>
    <w:multiLevelType w:val="hybridMultilevel"/>
    <w:tmpl w:val="00007E87"/>
    <w:lvl w:ilvl="0" w:tplc="0000390C">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AD4"/>
    <w:multiLevelType w:val="hybridMultilevel"/>
    <w:tmpl w:val="000063CB"/>
    <w:lvl w:ilvl="0" w:tplc="00006BFC">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2EE"/>
    <w:multiLevelType w:val="hybridMultilevel"/>
    <w:tmpl w:val="00004B40"/>
    <w:lvl w:ilvl="0" w:tplc="00005878">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305E"/>
    <w:multiLevelType w:val="hybridMultilevel"/>
    <w:tmpl w:val="0000440D"/>
    <w:lvl w:ilvl="0" w:tplc="0000491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323B"/>
    <w:multiLevelType w:val="hybridMultilevel"/>
    <w:tmpl w:val="00002213"/>
    <w:lvl w:ilvl="0" w:tplc="0000260D">
      <w:start w:val="2"/>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3B25"/>
    <w:multiLevelType w:val="hybridMultilevel"/>
    <w:tmpl w:val="00001E1F"/>
    <w:lvl w:ilvl="0" w:tplc="00006E5D">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4D06"/>
    <w:multiLevelType w:val="hybridMultilevel"/>
    <w:tmpl w:val="00004DB7"/>
    <w:lvl w:ilvl="0" w:tplc="0000154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54DE"/>
    <w:multiLevelType w:val="hybridMultilevel"/>
    <w:tmpl w:val="000039B3"/>
    <w:lvl w:ilvl="0" w:tplc="00002D1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5F90"/>
    <w:multiLevelType w:val="hybridMultilevel"/>
    <w:tmpl w:val="00001649"/>
    <w:lvl w:ilvl="0" w:tplc="00006DF1">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66BB"/>
    <w:multiLevelType w:val="hybridMultilevel"/>
    <w:tmpl w:val="0000428B"/>
    <w:lvl w:ilvl="0" w:tplc="000026A6">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6B36"/>
    <w:multiLevelType w:val="hybridMultilevel"/>
    <w:tmpl w:val="00005CFD"/>
    <w:lvl w:ilvl="0" w:tplc="00003E12">
      <w:start w:val="1"/>
      <w:numFmt w:val="bullet"/>
      <w:lvlText w:val="8"/>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6B89"/>
    <w:multiLevelType w:val="hybridMultilevel"/>
    <w:tmpl w:val="0000030A"/>
    <w:lvl w:ilvl="0" w:tplc="0000301C">
      <w:start w:val="3"/>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701F"/>
    <w:multiLevelType w:val="hybridMultilevel"/>
    <w:tmpl w:val="00005D03"/>
    <w:lvl w:ilvl="0" w:tplc="00007A5A">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767D"/>
    <w:multiLevelType w:val="hybridMultilevel"/>
    <w:tmpl w:val="00004509"/>
    <w:lvl w:ilvl="0" w:tplc="00001238">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7F96"/>
    <w:multiLevelType w:val="hybridMultilevel"/>
    <w:tmpl w:val="00007FF5"/>
    <w:lvl w:ilvl="0" w:tplc="00004E45">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8"/>
  </w:num>
  <w:num w:numId="3">
    <w:abstractNumId w:val="9"/>
  </w:num>
  <w:num w:numId="4">
    <w:abstractNumId w:val="16"/>
  </w:num>
  <w:num w:numId="5">
    <w:abstractNumId w:val="15"/>
  </w:num>
  <w:num w:numId="6">
    <w:abstractNumId w:val="2"/>
  </w:num>
  <w:num w:numId="7">
    <w:abstractNumId w:val="6"/>
  </w:num>
  <w:num w:numId="8">
    <w:abstractNumId w:val="5"/>
  </w:num>
  <w:num w:numId="9">
    <w:abstractNumId w:val="10"/>
  </w:num>
  <w:num w:numId="10">
    <w:abstractNumId w:val="13"/>
  </w:num>
  <w:num w:numId="11">
    <w:abstractNumId w:val="14"/>
  </w:num>
  <w:num w:numId="12">
    <w:abstractNumId w:val="3"/>
  </w:num>
  <w:num w:numId="13">
    <w:abstractNumId w:val="17"/>
  </w:num>
  <w:num w:numId="14">
    <w:abstractNumId w:val="21"/>
  </w:num>
  <w:num w:numId="15">
    <w:abstractNumId w:val="22"/>
  </w:num>
  <w:num w:numId="16">
    <w:abstractNumId w:val="12"/>
  </w:num>
  <w:num w:numId="17">
    <w:abstractNumId w:val="7"/>
  </w:num>
  <w:num w:numId="18">
    <w:abstractNumId w:val="23"/>
  </w:num>
  <w:num w:numId="19">
    <w:abstractNumId w:val="11"/>
  </w:num>
  <w:num w:numId="20">
    <w:abstractNumId w:val="20"/>
  </w:num>
  <w:num w:numId="21">
    <w:abstractNumId w:val="4"/>
  </w:num>
  <w:num w:numId="22">
    <w:abstractNumId w:val="1"/>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1D"/>
    <w:rsid w:val="00021B87"/>
    <w:rsid w:val="0005091D"/>
    <w:rsid w:val="000B691D"/>
    <w:rsid w:val="000E1CB9"/>
    <w:rsid w:val="00137F1D"/>
    <w:rsid w:val="00193BE6"/>
    <w:rsid w:val="002252D7"/>
    <w:rsid w:val="00270620"/>
    <w:rsid w:val="002804A0"/>
    <w:rsid w:val="00280712"/>
    <w:rsid w:val="002A09FC"/>
    <w:rsid w:val="002A1666"/>
    <w:rsid w:val="002C443F"/>
    <w:rsid w:val="002F0969"/>
    <w:rsid w:val="00316ABC"/>
    <w:rsid w:val="003C2DB0"/>
    <w:rsid w:val="003D3E6D"/>
    <w:rsid w:val="003E224C"/>
    <w:rsid w:val="00407A9D"/>
    <w:rsid w:val="00443D3C"/>
    <w:rsid w:val="00475CEA"/>
    <w:rsid w:val="004A6A5D"/>
    <w:rsid w:val="004B5315"/>
    <w:rsid w:val="004B7A96"/>
    <w:rsid w:val="00503F2D"/>
    <w:rsid w:val="005323CB"/>
    <w:rsid w:val="00586C5B"/>
    <w:rsid w:val="00614106"/>
    <w:rsid w:val="00662B79"/>
    <w:rsid w:val="00670DDC"/>
    <w:rsid w:val="006742C4"/>
    <w:rsid w:val="006C1BC0"/>
    <w:rsid w:val="00701C7C"/>
    <w:rsid w:val="00707793"/>
    <w:rsid w:val="00722AA5"/>
    <w:rsid w:val="007712DD"/>
    <w:rsid w:val="007C23C6"/>
    <w:rsid w:val="007F415A"/>
    <w:rsid w:val="007F4595"/>
    <w:rsid w:val="008E0E22"/>
    <w:rsid w:val="008E5AC5"/>
    <w:rsid w:val="008E6358"/>
    <w:rsid w:val="008F3BA5"/>
    <w:rsid w:val="00936A85"/>
    <w:rsid w:val="00A170ED"/>
    <w:rsid w:val="00A61647"/>
    <w:rsid w:val="00A7076B"/>
    <w:rsid w:val="00A90BFA"/>
    <w:rsid w:val="00B033C7"/>
    <w:rsid w:val="00BC67C9"/>
    <w:rsid w:val="00C522DB"/>
    <w:rsid w:val="00C62E28"/>
    <w:rsid w:val="00CA38F4"/>
    <w:rsid w:val="00CA4B6F"/>
    <w:rsid w:val="00CD5B0B"/>
    <w:rsid w:val="00D44FB9"/>
    <w:rsid w:val="00D51159"/>
    <w:rsid w:val="00E933C4"/>
    <w:rsid w:val="00EE7878"/>
    <w:rsid w:val="00EF53B1"/>
    <w:rsid w:val="00F032BB"/>
    <w:rsid w:val="00F23FB1"/>
    <w:rsid w:val="00F31CCA"/>
    <w:rsid w:val="00F570BD"/>
    <w:rsid w:val="00F64213"/>
    <w:rsid w:val="00FB2424"/>
    <w:rsid w:val="00FE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011ED16-598C-4BDB-897F-3593308B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11</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Patel, Vaibhavkumar [Tysmetry]</cp:lastModifiedBy>
  <cp:revision>145</cp:revision>
  <dcterms:created xsi:type="dcterms:W3CDTF">2017-01-09T14:53:00Z</dcterms:created>
  <dcterms:modified xsi:type="dcterms:W3CDTF">2017-01-16T07:07:00Z</dcterms:modified>
</cp:coreProperties>
</file>