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0" w:name="content"/>
    <w:bookmarkStart w:id="29" w:name="stage-zero-a-기준선-패치"/>
    <w:p>
      <w:pPr>
        <w:pStyle w:val="Heading1"/>
      </w:pPr>
      <w:r>
        <w:t xml:space="preserve">Stage Zero A 기준선 패치</w:t>
      </w:r>
    </w:p>
    <w:bookmarkStart w:id="21" w:name="source-lock-check"/>
    <w:p>
      <w:pPr>
        <w:pStyle w:val="Heading2"/>
      </w:pPr>
      <w:r>
        <w:t xml:space="preserve">Source Lock Check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pPr>
            <w:r>
              <w:t xml:space="preserve">판정</w:t>
            </w:r>
          </w:p>
        </w:tc>
      </w:tr>
      <w:tr>
        <w:tc>
          <w:tcPr/>
          <w:p>
            <w:pPr>
              <w:pStyle w:val="Compact"/>
            </w:pPr>
            <w:r>
              <w:t xml:space="preserve">문서 1 제목</w:t>
            </w:r>
          </w:p>
        </w:tc>
        <w:tc>
          <w:tcPr/>
          <w:p>
            <w:pPr>
              <w:pStyle w:val="Compact"/>
            </w:pPr>
            <w:r>
              <w:rPr>
                <w:b/>
                <w:bCs/>
              </w:rPr>
              <w:t xml:space="preserve">Phase 0 리서치 보고서 / 최신 퀀트 트레이딩 / 자동화매매 시스템 구조 분석</w:t>
            </w:r>
            <w:r>
              <w:t xml:space="preserve"> </w:t>
            </w:r>
            <w:r>
              <w:t xml:space="preserve">fileciteturn0file1</w:t>
            </w:r>
          </w:p>
        </w:tc>
      </w:tr>
      <w:tr>
        <w:tc>
          <w:tcPr/>
          <w:p>
            <w:pPr>
              <w:pStyle w:val="Compact"/>
            </w:pPr>
            <w:r>
              <w:t xml:space="preserve">문서 1 주제</w:t>
            </w:r>
          </w:p>
        </w:tc>
        <w:tc>
          <w:tcPr/>
          <w:p>
            <w:pPr>
              <w:pStyle w:val="Compact"/>
            </w:pPr>
            <w:r>
              <w:t xml:space="preserve">공개자료 기반으로</w:t>
            </w:r>
            <w:r>
              <w:t xml:space="preserve"> </w:t>
            </w:r>
            <w:r>
              <w:rPr>
                <w:b/>
                <w:bCs/>
              </w:rPr>
              <w:t xml:space="preserve">퀀트 트레이딩 및 자동화매매 시스템의 거시 구조</w:t>
            </w:r>
            <w:r>
              <w:t xml:space="preserve">, 운영 흐름, 사례 벤치마킹을 정리한 문서다. 대형 systematic, frontier market making, 소규모/개인 시스템을 함께 비교한다. fileciteturn0file1</w:t>
            </w:r>
          </w:p>
        </w:tc>
      </w:tr>
      <w:tr>
        <w:tc>
          <w:tcPr/>
          <w:p>
            <w:pPr>
              <w:pStyle w:val="Compact"/>
            </w:pPr>
            <w:r>
              <w:t xml:space="preserve">문서 1 핵심 목차</w:t>
            </w:r>
          </w:p>
        </w:tc>
        <w:tc>
          <w:tcPr/>
          <w:p>
            <w:pPr>
              <w:pStyle w:val="Compact"/>
            </w:pPr>
            <w:r>
              <w:t xml:space="preserve">Executive Summary, 문제정의와 조사 범위, 자료 신뢰도와 선정 기준, Longlist, 최종 9개 매트릭스, 개별 Case Study, Cross-case Architecture Synthesis, 최신 모델링·AI·LLM 활용 위치, Frontier Operating Model, Scorecard, 결론, Sources, Locked Research Brief. fileciteturn0file1</w:t>
            </w:r>
          </w:p>
        </w:tc>
      </w:tr>
      <w:tr>
        <w:tc>
          <w:tcPr/>
          <w:p>
            <w:pPr>
              <w:pStyle w:val="Compact"/>
            </w:pPr>
            <w:r>
              <w:t xml:space="preserve">문서 1 주요 회사 및 entity</w:t>
            </w:r>
          </w:p>
        </w:tc>
        <w:tc>
          <w:tcPr/>
          <w:p>
            <w:pPr>
              <w:pStyle w:val="Compact"/>
            </w:pPr>
            <w:r>
              <w:t xml:space="preserve">Renaissance Technologies, D. E. Shaw, AQR, XTX Markets, Jane Street, Citadel Securities, Andrea Unger, Dunn Capital Management, Chesapeake Capital / Jerry Parker, Goldman Sachs reference, Man AHL candidate 등이다. fileciteturn0file1</w:t>
            </w:r>
          </w:p>
        </w:tc>
      </w:tr>
      <w:tr>
        <w:tc>
          <w:tcPr/>
          <w:p>
            <w:pPr>
              <w:pStyle w:val="Compact"/>
            </w:pPr>
            <w:r>
              <w:t xml:space="preserve">문서 2 제목</w:t>
            </w:r>
          </w:p>
        </w:tc>
        <w:tc>
          <w:tcPr/>
          <w:p>
            <w:pPr>
              <w:pStyle w:val="Compact"/>
            </w:pPr>
            <w:r>
              <w:rPr>
                <w:b/>
                <w:bCs/>
              </w:rPr>
              <w:t xml:space="preserve">Phase 0 리서치 보고서 v2 / 최신 퀀트 트레이딩 / 자동화매매 시스템 구조 분석 — 검증된 9개 사례</w:t>
            </w:r>
            <w:r>
              <w:t xml:space="preserve"> </w:t>
            </w:r>
            <w:r>
              <w:t xml:space="preserve">fileciteturn0file0</w:t>
            </w:r>
          </w:p>
        </w:tc>
      </w:tr>
      <w:tr>
        <w:tc>
          <w:tcPr/>
          <w:p>
            <w:pPr>
              <w:pStyle w:val="Compact"/>
            </w:pPr>
            <w:r>
              <w:t xml:space="preserve">문서 2 주제</w:t>
            </w:r>
          </w:p>
        </w:tc>
        <w:tc>
          <w:tcPr/>
          <w:p>
            <w:pPr>
              <w:pStyle w:val="Compact"/>
            </w:pPr>
            <w:r>
              <w:t xml:space="preserve">같은 주제를 다루되,</w:t>
            </w:r>
            <w:r>
              <w:t xml:space="preserve"> </w:t>
            </w:r>
            <w:r>
              <w:rPr>
                <w:b/>
                <w:bCs/>
              </w:rPr>
              <w:t xml:space="preserve">critic correction</w:t>
            </w:r>
            <w:r>
              <w:t xml:space="preserve">을 반영해 firm-income과 strategy-return의 검증성을 분리하고, LLM을 live order path에서 분리하는 방향으로 수정한 통합판이다. fileciteturn0file0</w:t>
            </w:r>
          </w:p>
        </w:tc>
      </w:tr>
      <w:tr>
        <w:tc>
          <w:tcPr/>
          <w:p>
            <w:pPr>
              <w:pStyle w:val="Compact"/>
            </w:pPr>
            <w:r>
              <w:t xml:space="preserve">문서 2 핵심 목차</w:t>
            </w:r>
          </w:p>
        </w:tc>
        <w:tc>
          <w:tcPr/>
          <w:p>
            <w:pPr>
              <w:pStyle w:val="Compact"/>
            </w:pPr>
            <w:r>
              <w:t xml:space="preserve">Executive Summary, 문제정의와 조사 범위, 자료 신뢰도와 선정 기준, Longlist, 최종 9개 요약 매트릭스, 개별 Case Study, Cross-case Architecture Synthesis, 최신 모델링·AI·LLM 활용 위치, Frontier Operating Model, Scorecard, 결론, Critic 부록, LLM 트레이딩 회의론 실증, Sources, Locked Research Brief. fileciteturn0file0</w:t>
            </w:r>
          </w:p>
        </w:tc>
      </w:tr>
      <w:tr>
        <w:tc>
          <w:tcPr/>
          <w:p>
            <w:pPr>
              <w:pStyle w:val="Compact"/>
            </w:pPr>
            <w:r>
              <w:t xml:space="preserve">문서 2 주요 회사 및 entity</w:t>
            </w:r>
          </w:p>
        </w:tc>
        <w:tc>
          <w:tcPr/>
          <w:p>
            <w:pPr>
              <w:pStyle w:val="Compact"/>
            </w:pPr>
            <w:r>
              <w:t xml:space="preserve">AQR, Man AHL / Numeric, Marshall Wace / TOPS, XTX Markets, Flow Traders, Jane Street, Marsten Parker, Wesley Gray / Alpha Architect, Andrea Unger가 본문 핵심이며, Robert Carver, Andreas Clenow, Goldman Sachs는 구조·설계 reference로 언급된다. fileciteturn0file0</w:t>
            </w:r>
          </w:p>
        </w:tc>
      </w:tr>
      <w:tr>
        <w:tc>
          <w:tcPr/>
          <w:p>
            <w:pPr>
              <w:pStyle w:val="Compact"/>
            </w:pPr>
            <w:r>
              <w:t xml:space="preserve">두 문서가 모두 퀀트 트레이딩 / 자동화매매 시스템 구조 분석 문서인지 여부</w:t>
            </w:r>
          </w:p>
        </w:tc>
        <w:tc>
          <w:tcPr/>
          <w:p>
            <w:pPr>
              <w:pStyle w:val="Compact"/>
            </w:pPr>
            <w:r>
              <w:rPr>
                <w:b/>
                <w:bCs/>
              </w:rPr>
              <w:t xml:space="preserve">예. Source Lock PASS.</w:t>
            </w:r>
            <w:r>
              <w:t xml:space="preserve"> </w:t>
            </w:r>
            <w:r>
              <w:t xml:space="preserve">두 문서 모두 “내부 alpha 복제”가 아니라</w:t>
            </w:r>
            <w:r>
              <w:t xml:space="preserve"> </w:t>
            </w:r>
            <w:r>
              <w:rPr>
                <w:b/>
                <w:bCs/>
              </w:rPr>
              <w:t xml:space="preserve">operating model abstraction</w:t>
            </w:r>
            <w:r>
              <w:t xml:space="preserve">,</w:t>
            </w:r>
            <w:r>
              <w:t xml:space="preserve"> </w:t>
            </w:r>
            <w:r>
              <w:rPr>
                <w:b/>
                <w:bCs/>
              </w:rPr>
              <w:t xml:space="preserve">layered architecture</w:t>
            </w:r>
            <w:r>
              <w:t xml:space="preserve">,</w:t>
            </w:r>
            <w:r>
              <w:t xml:space="preserve"> </w:t>
            </w:r>
            <w:r>
              <w:rPr>
                <w:b/>
                <w:bCs/>
              </w:rPr>
              <w:t xml:space="preserve">validation discipline</w:t>
            </w:r>
            <w:r>
              <w:t xml:space="preserve">,</w:t>
            </w:r>
            <w:r>
              <w:t xml:space="preserve"> </w:t>
            </w:r>
            <w:r>
              <w:rPr>
                <w:b/>
                <w:bCs/>
              </w:rPr>
              <w:t xml:space="preserve">automation + governance</w:t>
            </w:r>
            <w:r>
              <w:t xml:space="preserve">를 다루는 동일 계열 문서다. fileciteturn0file1 fileciteturn0file0</w:t>
            </w:r>
          </w:p>
        </w:tc>
      </w:tr>
    </w:tbl>
    <w:bookmarkEnd w:id="21"/>
    <w:bookmarkStart w:id="22" w:name="patch-summary"/>
    <w:p>
      <w:pPr>
        <w:pStyle w:val="Heading2"/>
      </w:pPr>
      <w:r>
        <w:t xml:space="preserve">Patch Summary</w:t>
      </w:r>
    </w:p>
    <w:p>
      <w:pPr>
        <w:pStyle w:val="FirstParagraph"/>
      </w:pPr>
      <w:r>
        <w:t xml:space="preserve">이번 v0.2 패치는</w:t>
      </w:r>
      <w:r>
        <w:t xml:space="preserve"> </w:t>
      </w:r>
      <w:r>
        <w:rPr>
          <w:b/>
          <w:bCs/>
        </w:rPr>
        <w:t xml:space="preserve">전체 방향은 유지</w:t>
      </w:r>
      <w:r>
        <w:t xml:space="preserve">하되, 문서의 기준선을 더 엄격하고 모듈 중심적으로 바꾸는 작업이다. 유지해야 할 것은 v1의 설계 에너지다. 즉 layered operating model, broad model-family awareness, systematic equity 중심 사고, event/text 신호의 가능성이다. 동시에 고정해야 할 것은 v2의 검증 규율이다. 즉 firm-income과 strategy-return의 분리, company PnL의 사용자 전략수익으로의 import 금지, validation-first, risk-engine supremacy, LLM의 off-path화다. fileciteturn0file1 fileciteturn0file0</w:t>
      </w:r>
    </w:p>
    <w:p>
      <w:pPr>
        <w:pStyle w:val="BodyText"/>
      </w:pPr>
      <w:r>
        <w:t xml:space="preserve">또한 이번 패치는</w:t>
      </w:r>
      <w:r>
        <w:t xml:space="preserve"> </w:t>
      </w:r>
      <w:r>
        <w:rPr>
          <w:b/>
          <w:bCs/>
        </w:rPr>
        <w:t xml:space="preserve">회사 중심 순서</w:t>
      </w:r>
      <w:r>
        <w:t xml:space="preserve">를</w:t>
      </w:r>
      <w:r>
        <w:t xml:space="preserve"> </w:t>
      </w:r>
      <w:r>
        <w:rPr>
          <w:b/>
          <w:bCs/>
        </w:rPr>
        <w:t xml:space="preserve">모듈 중심 순서</w:t>
      </w:r>
      <w:r>
        <w:t xml:space="preserve">로 재배치한다. 따라서 기준 워크플로는 더 이상 “회사 → 공통점 → 레이어 → 모델”이 아니라,</w:t>
      </w:r>
      <w:r>
        <w:t xml:space="preserve"> </w:t>
      </w:r>
      <w:r>
        <w:rPr>
          <w:b/>
          <w:bCs/>
        </w:rPr>
        <w:t xml:space="preserve">목적/제약 → evidence policy → layer taxonomy → module reference universe audit → data/PIT/feature architecture → alpha/model catalog → portfolio/risk/cost → execution/monitoring/governance</w:t>
      </w:r>
      <w:r>
        <w:t xml:space="preserve">가 된다. 이것이 v1의 architecture seed를 살리면서도 v2의 adversarial correction을 반영하는 더 적절한 순서다. fileciteturn0file1 fileciteturn0file0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패치 항목</w:t>
            </w:r>
          </w:p>
        </w:tc>
        <w:tc>
          <w:tcPr/>
          <w:p>
            <w:pPr>
              <w:pStyle w:val="Compact"/>
            </w:pPr>
            <w:r>
              <w:t xml:space="preserve">v0.2 판정</w:t>
            </w:r>
          </w:p>
        </w:tc>
        <w:tc>
          <w:tcPr/>
          <w:p>
            <w:pPr>
              <w:pStyle w:val="Compact"/>
            </w:pPr>
            <w:r>
              <w:t xml:space="preserve">패치 결정</w:t>
            </w:r>
          </w:p>
        </w:tc>
      </w:tr>
      <w:tr>
        <w:tc>
          <w:tcPr/>
          <w:p>
            <w:pPr>
              <w:pStyle w:val="Compact"/>
            </w:pPr>
            <w:r>
              <w:t xml:space="preserve">목적 baseline</w:t>
            </w:r>
          </w:p>
        </w:tc>
        <w:tc>
          <w:tcPr/>
          <w:p>
            <w:pPr>
              <w:pStyle w:val="Compact"/>
            </w:pPr>
            <w:r>
              <w:rPr>
                <w:b/>
                <w:bCs/>
              </w:rPr>
              <w:t xml:space="preserve">유지</w:t>
            </w:r>
          </w:p>
        </w:tc>
        <w:tc>
          <w:tcPr/>
          <w:p>
            <w:pPr>
              <w:pStyle w:val="Compact"/>
            </w:pPr>
            <w:r>
              <w:t xml:space="preserve">소규모 팀 또는 solo+AI가 KR/US equity에서 benchmark 대비</w:t>
            </w:r>
            <w:r>
              <w:t xml:space="preserve"> </w:t>
            </w:r>
            <w:r>
              <w:rPr>
                <w:b/>
                <w:bCs/>
              </w:rPr>
              <w:t xml:space="preserve">after-cost excess return</w:t>
            </w:r>
            <w:r>
              <w:t xml:space="preserve">을 추구하는 systematic equity research / validation / trading operating system 설계라는 목적은 유지한다.</w:t>
            </w:r>
          </w:p>
        </w:tc>
      </w:tr>
      <w:tr>
        <w:tc>
          <w:tcPr/>
          <w:p>
            <w:pPr>
              <w:pStyle w:val="Compact"/>
            </w:pPr>
            <w:r>
              <w:t xml:space="preserve">회사 baseline</w:t>
            </w:r>
          </w:p>
        </w:tc>
        <w:tc>
          <w:tcPr/>
          <w:p>
            <w:pPr>
              <w:pStyle w:val="Compact"/>
            </w:pPr>
            <w:r>
              <w:rPr>
                <w:b/>
                <w:bCs/>
              </w:rPr>
              <w:t xml:space="preserve">수정</w:t>
            </w:r>
          </w:p>
        </w:tc>
        <w:tc>
          <w:tcPr/>
          <w:p>
            <w:pPr>
              <w:pStyle w:val="Compact"/>
            </w:pPr>
            <w:r>
              <w:t xml:space="preserve">회사는 목적이 아니라</w:t>
            </w:r>
            <w:r>
              <w:t xml:space="preserve"> </w:t>
            </w:r>
            <w:r>
              <w:rPr>
                <w:b/>
                <w:bCs/>
              </w:rPr>
              <w:t xml:space="preserve">evidence source</w:t>
            </w:r>
            <w:r>
              <w:t xml:space="preserve">다. 최종 9개 고정보다</w:t>
            </w:r>
            <w:r>
              <w:t xml:space="preserve"> </w:t>
            </w:r>
            <w:r>
              <w:rPr>
                <w:b/>
                <w:bCs/>
              </w:rPr>
              <w:t xml:space="preserve">module별 reference pool</w:t>
            </w:r>
            <w:r>
              <w:t xml:space="preserve">이 우선이다.</w:t>
            </w:r>
          </w:p>
        </w:tc>
      </w:tr>
      <w:tr>
        <w:tc>
          <w:tcPr/>
          <w:p>
            <w:pPr>
              <w:pStyle w:val="Compact"/>
            </w:pPr>
            <w:r>
              <w:t xml:space="preserve">전략수익 검증 축</w:t>
            </w:r>
          </w:p>
        </w:tc>
        <w:tc>
          <w:tcPr/>
          <w:p>
            <w:pPr>
              <w:pStyle w:val="Compact"/>
            </w:pPr>
            <w:r>
              <w:rPr>
                <w:b/>
                <w:bCs/>
              </w:rPr>
              <w:t xml:space="preserve">수정</w:t>
            </w:r>
          </w:p>
        </w:tc>
        <w:tc>
          <w:tcPr/>
          <w:p>
            <w:pPr>
              <w:pStyle w:val="Compact"/>
            </w:pPr>
            <w:r>
              <w:t xml:space="preserve">기존</w:t>
            </w:r>
            <w:r>
              <w:t xml:space="preserve"> </w:t>
            </w:r>
            <w:r>
              <w:rPr>
                <w:rStyle w:val="VerbatimChar"/>
              </w:rPr>
              <w:t xml:space="preserve">Strategy-return Verifiability</w:t>
            </w:r>
            <w:r>
              <w:t xml:space="preserve">는 폐기하고,</w:t>
            </w:r>
            <w:r>
              <w:t xml:space="preserve"> </w:t>
            </w:r>
            <w:r>
              <w:rPr>
                <w:rStyle w:val="VerbatimChar"/>
              </w:rPr>
              <w:t xml:space="preserve">Public Track-record Observability</w:t>
            </w:r>
            <w:r>
              <w:t xml:space="preserve">와</w:t>
            </w:r>
            <w:r>
              <w:t xml:space="preserve"> </w:t>
            </w:r>
            <w:r>
              <w:rPr>
                <w:rStyle w:val="VerbatimChar"/>
              </w:rPr>
              <w:t xml:space="preserve">User-replicable Strategy-return Verifiability</w:t>
            </w:r>
            <w:r>
              <w:t xml:space="preserve">로 분리한다.</w:t>
            </w:r>
          </w:p>
        </w:tc>
      </w:tr>
      <w:tr>
        <w:tc>
          <w:tcPr/>
          <w:p>
            <w:pPr>
              <w:pStyle w:val="Compact"/>
            </w:pPr>
            <w:r>
              <w:t xml:space="preserve">상태값 lexicon</w:t>
            </w:r>
          </w:p>
        </w:tc>
        <w:tc>
          <w:tcPr/>
          <w:p>
            <w:pPr>
              <w:pStyle w:val="Compact"/>
            </w:pPr>
            <w:r>
              <w:rPr>
                <w:b/>
                <w:bCs/>
              </w:rPr>
              <w:t xml:space="preserve">수정</w:t>
            </w:r>
          </w:p>
        </w:tc>
        <w:tc>
          <w:tcPr/>
          <w:p>
            <w:pPr>
              <w:pStyle w:val="Compact"/>
            </w:pPr>
            <w:r>
              <w:rPr>
                <w:rStyle w:val="VerbatimChar"/>
              </w:rPr>
              <w:t xml:space="preserve">Use</w:t>
            </w:r>
            <w:r>
              <w:t xml:space="preserve">는 삭제하고</w:t>
            </w:r>
            <w:r>
              <w:t xml:space="preserve"> </w:t>
            </w:r>
            <w:r>
              <w:rPr>
                <w:rStyle w:val="VerbatimChar"/>
              </w:rPr>
              <w:t xml:space="preserve">Reference-Use</w:t>
            </w:r>
            <w:r>
              <w:t xml:space="preserve">,</w:t>
            </w:r>
            <w:r>
              <w:t xml:space="preserve"> </w:t>
            </w:r>
            <w:r>
              <w:rPr>
                <w:rStyle w:val="VerbatimChar"/>
              </w:rPr>
              <w:t xml:space="preserve">Reference-with-Caution</w:t>
            </w:r>
            <w:r>
              <w:t xml:space="preserve">,</w:t>
            </w:r>
            <w:r>
              <w:t xml:space="preserve"> </w:t>
            </w:r>
            <w:r>
              <w:rPr>
                <w:rStyle w:val="VerbatimChar"/>
              </w:rPr>
              <w:t xml:space="preserve">Needs-External-Audit</w:t>
            </w:r>
            <w:r>
              <w:t xml:space="preserve">,</w:t>
            </w:r>
            <w:r>
              <w:t xml:space="preserve"> </w:t>
            </w:r>
            <w:r>
              <w:rPr>
                <w:rStyle w:val="VerbatimChar"/>
              </w:rPr>
              <w:t xml:space="preserve">Anti-pattern / Warning Reference</w:t>
            </w:r>
            <w:r>
              <w:t xml:space="preserve">,</w:t>
            </w:r>
            <w:r>
              <w:t xml:space="preserve"> </w:t>
            </w:r>
            <w:r>
              <w:rPr>
                <w:rStyle w:val="VerbatimChar"/>
              </w:rPr>
              <w:t xml:space="preserve">Exclude-for-Direct-Implementation</w:t>
            </w:r>
            <w:r>
              <w:t xml:space="preserve">으로 교체한다.</w:t>
            </w:r>
          </w:p>
        </w:tc>
      </w:tr>
      <w:tr>
        <w:tc>
          <w:tcPr/>
          <w:p>
            <w:pPr>
              <w:pStyle w:val="Compact"/>
            </w:pPr>
            <w:r>
              <w:t xml:space="preserve">LLM layer</w:t>
            </w:r>
          </w:p>
        </w:tc>
        <w:tc>
          <w:tcPr/>
          <w:p>
            <w:pPr>
              <w:pStyle w:val="Compact"/>
            </w:pPr>
            <w:r>
              <w:rPr>
                <w:b/>
                <w:bCs/>
              </w:rPr>
              <w:t xml:space="preserve">수정</w:t>
            </w:r>
          </w:p>
        </w:tc>
        <w:tc>
          <w:tcPr/>
          <w:p>
            <w:pPr>
              <w:pStyle w:val="Compact"/>
            </w:pPr>
            <w:r>
              <w:t xml:space="preserve">canonical name을</w:t>
            </w:r>
            <w:r>
              <w:t xml:space="preserve"> </w:t>
            </w:r>
            <w:r>
              <w:rPr>
                <w:b/>
                <w:bCs/>
              </w:rPr>
              <w:t xml:space="preserve">Off-path LLM Advisory / Critic Layer</w:t>
            </w:r>
            <w:r>
              <w:t xml:space="preserve">로 잠근다. live order path와 authority를 분리한다.</w:t>
            </w:r>
          </w:p>
        </w:tc>
      </w:tr>
      <w:tr>
        <w:tc>
          <w:tcPr/>
          <w:p>
            <w:pPr>
              <w:pStyle w:val="Compact"/>
            </w:pPr>
            <w:r>
              <w:t xml:space="preserve">권한 분배</w:t>
            </w:r>
          </w:p>
        </w:tc>
        <w:tc>
          <w:tcPr/>
          <w:p>
            <w:pPr>
              <w:pStyle w:val="Compact"/>
            </w:pPr>
            <w:r>
              <w:rPr>
                <w:b/>
                <w:bCs/>
              </w:rPr>
              <w:t xml:space="preserve">수정</w:t>
            </w:r>
          </w:p>
        </w:tc>
        <w:tc>
          <w:tcPr/>
          <w:p>
            <w:pPr>
              <w:pStyle w:val="Compact"/>
            </w:pPr>
            <w:r>
              <w:t xml:space="preserve">LLM은 final order decider, final veto holder, final position sizer가 아니다. final veto는 deterministic risk rule 또는 human governance만 가진다.</w:t>
            </w:r>
          </w:p>
        </w:tc>
      </w:tr>
      <w:tr>
        <w:tc>
          <w:tcPr/>
          <w:p>
            <w:pPr>
              <w:pStyle w:val="Compact"/>
            </w:pPr>
            <w:r>
              <w:t xml:space="preserve">Stage plan</w:t>
            </w:r>
          </w:p>
        </w:tc>
        <w:tc>
          <w:tcPr/>
          <w:p>
            <w:pPr>
              <w:pStyle w:val="Compact"/>
            </w:pPr>
            <w:r>
              <w:rPr>
                <w:b/>
                <w:bCs/>
              </w:rPr>
              <w:t xml:space="preserve">확장</w:t>
            </w:r>
          </w:p>
        </w:tc>
        <w:tc>
          <w:tcPr/>
          <w:p>
            <w:pPr>
              <w:pStyle w:val="Compact"/>
            </w:pPr>
            <w:r>
              <w:t xml:space="preserve">압축된 Stage 구성을</w:t>
            </w:r>
            <w:r>
              <w:t xml:space="preserve"> </w:t>
            </w:r>
            <w:r>
              <w:rPr>
                <w:b/>
                <w:bCs/>
              </w:rPr>
              <w:t xml:space="preserve">Stage 0A ~ Stage 9</w:t>
            </w:r>
            <w:r>
              <w:t xml:space="preserve">로 재분해한다.</w:t>
            </w:r>
          </w:p>
        </w:tc>
      </w:tr>
      <w:tr>
        <w:tc>
          <w:tcPr/>
          <w:p>
            <w:pPr>
              <w:pStyle w:val="Compact"/>
            </w:pPr>
            <w:r>
              <w:t xml:space="preserve">모델 탐색 범위</w:t>
            </w:r>
          </w:p>
        </w:tc>
        <w:tc>
          <w:tcPr/>
          <w:p>
            <w:pPr>
              <w:pStyle w:val="Compact"/>
            </w:pPr>
            <w:r>
              <w:rPr>
                <w:b/>
                <w:bCs/>
              </w:rPr>
              <w:t xml:space="preserve">유지 + 보정</w:t>
            </w:r>
          </w:p>
        </w:tc>
        <w:tc>
          <w:tcPr/>
          <w:p>
            <w:pPr>
              <w:pStyle w:val="Compact"/>
            </w:pPr>
            <w:r>
              <w:t xml:space="preserve">v2의 “LLM/DL/TSFM을 최종 결정자로 두지 말라”는 correction은 유지하되,</w:t>
            </w:r>
            <w:r>
              <w:t xml:space="preserve"> </w:t>
            </w:r>
            <w:r>
              <w:rPr>
                <w:b/>
                <w:bCs/>
              </w:rPr>
              <w:t xml:space="preserve">Stage 4 model catalog</w:t>
            </w:r>
            <w:r>
              <w:t xml:space="preserve">에서는 tree ensemble, deep sequence, TSFM, financial foundation model, event model, regime model, risk model을 다시 열어둔다.</w:t>
            </w:r>
          </w:p>
        </w:tc>
      </w:tr>
      <w:tr>
        <w:tc>
          <w:tcPr/>
          <w:p>
            <w:pPr>
              <w:pStyle w:val="Compact"/>
            </w:pPr>
            <w:r>
              <w:t xml:space="preserve">평가 태도</w:t>
            </w:r>
          </w:p>
        </w:tc>
        <w:tc>
          <w:tcPr/>
          <w:p>
            <w:pPr>
              <w:pStyle w:val="Compact"/>
            </w:pPr>
            <w:r>
              <w:rPr>
                <w:b/>
                <w:bCs/>
              </w:rPr>
              <w:t xml:space="preserve">강화</w:t>
            </w:r>
          </w:p>
        </w:tc>
        <w:tc>
          <w:tcPr/>
          <w:p>
            <w:pPr>
              <w:pStyle w:val="Compact"/>
            </w:pPr>
            <w:r>
              <w:t xml:space="preserve">public performance, firm profit, user-transferability, user-replicability를 절대 혼동하지 않는다. 특히 market making profit이나 fund-level return을 사용자 전략수익으로 import하지 않는다.</w:t>
            </w:r>
          </w:p>
        </w:tc>
      </w:tr>
    </w:tbl>
    <w:p>
      <w:pPr>
        <w:pStyle w:val="BodyText"/>
      </w:pPr>
      <w:r>
        <w:t xml:space="preserve">v2가 ML / TSFM / LLM / alpha model 탐색을</w:t>
      </w:r>
      <w:r>
        <w:t xml:space="preserve"> </w:t>
      </w:r>
      <w:r>
        <w:rPr>
          <w:b/>
          <w:bCs/>
        </w:rPr>
        <w:t xml:space="preserve">live authority 차원에서는 옳게 축소</w:t>
      </w:r>
      <w:r>
        <w:t xml:space="preserve">했지만,</w:t>
      </w:r>
      <w:r>
        <w:t xml:space="preserve"> </w:t>
      </w:r>
      <w:r>
        <w:rPr>
          <w:b/>
          <w:bCs/>
        </w:rPr>
        <w:t xml:space="preserve">research catalog 차원까지 지나치게 줄일 필요는 없다</w:t>
      </w:r>
      <w:r>
        <w:t xml:space="preserve">는 점도 v0.2에서 분리해 잠글 필요가 있다. 다시 말해, v2의 회의론은</w:t>
      </w:r>
      <w:r>
        <w:t xml:space="preserve"> </w:t>
      </w:r>
      <w:r>
        <w:rPr>
          <w:b/>
          <w:bCs/>
        </w:rPr>
        <w:t xml:space="preserve">권한 배치</w:t>
      </w:r>
      <w:r>
        <w:t xml:space="preserve">에는 그대로 적용하되,</w:t>
      </w:r>
      <w:r>
        <w:t xml:space="preserve"> </w:t>
      </w:r>
      <w:r>
        <w:rPr>
          <w:b/>
          <w:bCs/>
        </w:rPr>
        <w:t xml:space="preserve">탐색 우주 자체</w:t>
      </w:r>
      <w:r>
        <w:t xml:space="preserve">는 Stage 4에서 다시 넓혀야 한다. fileciteturn0file0 fileciteturn0file1</w:t>
      </w:r>
    </w:p>
    <w:bookmarkEnd w:id="22"/>
    <w:bookmarkStart w:id="23" w:name="revised-evidence-axes"/>
    <w:p>
      <w:pPr>
        <w:pStyle w:val="Heading2"/>
      </w:pPr>
      <w:r>
        <w:t xml:space="preserve">Revised Evidence Axes</w:t>
      </w:r>
    </w:p>
    <w:p>
      <w:pPr>
        <w:pStyle w:val="FirstParagraph"/>
      </w:pPr>
      <w:r>
        <w:t xml:space="preserve">v0.2의 핵심은</w:t>
      </w:r>
      <w:r>
        <w:t xml:space="preserve"> </w:t>
      </w:r>
      <w:r>
        <w:rPr>
          <w:b/>
          <w:bCs/>
        </w:rPr>
        <w:t xml:space="preserve">증거 축의 재정의</w:t>
      </w:r>
      <w:r>
        <w:t xml:space="preserve">다. v2가 이미 강조한 것처럼 “회사가 돈을 벌었다”와 “그 전략수익이 사용자에게 재현 가능하다”는 전혀 다른 질문이다. 여기에 이번 패치에서</w:t>
      </w:r>
      <w:r>
        <w:t xml:space="preserve"> </w:t>
      </w:r>
      <w:r>
        <w:rPr>
          <w:rStyle w:val="VerbatimChar"/>
        </w:rPr>
        <w:t xml:space="preserve">Public Track-record Observability</w:t>
      </w:r>
      <w:r>
        <w:t xml:space="preserve">를 별도 축으로 추가하면,</w:t>
      </w:r>
      <w:r>
        <w:t xml:space="preserve"> </w:t>
      </w:r>
      <w:r>
        <w:rPr>
          <w:b/>
          <w:bCs/>
        </w:rPr>
        <w:t xml:space="preserve">firm-level economics</w:t>
      </w:r>
      <w:r>
        <w:t xml:space="preserve">,</w:t>
      </w:r>
      <w:r>
        <w:t xml:space="preserve"> </w:t>
      </w:r>
      <w:r>
        <w:rPr>
          <w:b/>
          <w:bCs/>
        </w:rPr>
        <w:t xml:space="preserve">publicly observable strategy path</w:t>
      </w:r>
      <w:r>
        <w:t xml:space="preserve">,</w:t>
      </w:r>
      <w:r>
        <w:t xml:space="preserve"> </w:t>
      </w:r>
      <w:r>
        <w:rPr>
          <w:b/>
          <w:bCs/>
        </w:rPr>
        <w:t xml:space="preserve">user-replicable strategy economics</w:t>
      </w:r>
      <w:r>
        <w:t xml:space="preserve">를 서로 뒤섞지 않게 된다. fileciteturn0file0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기존 필드</w:t>
            </w:r>
          </w:p>
        </w:tc>
        <w:tc>
          <w:tcPr/>
          <w:p>
            <w:pPr>
              <w:pStyle w:val="Compact"/>
            </w:pPr>
            <w:r>
              <w:t xml:space="preserve">v0.2 처리</w:t>
            </w:r>
          </w:p>
        </w:tc>
        <w:tc>
          <w:tcPr/>
          <w:p>
            <w:pPr>
              <w:pStyle w:val="Compact"/>
            </w:pPr>
            <w:r>
              <w:t xml:space="preserve">판정</w:t>
            </w:r>
          </w:p>
        </w:tc>
      </w:tr>
      <w:tr>
        <w:tc>
          <w:tcPr/>
          <w:p>
            <w:pPr>
              <w:pStyle w:val="Compact"/>
            </w:pPr>
            <w:r>
              <w:t xml:space="preserve">Strategy-return Verifiability</w:t>
            </w:r>
          </w:p>
        </w:tc>
        <w:tc>
          <w:tcPr/>
          <w:p>
            <w:pPr>
              <w:pStyle w:val="Compact"/>
            </w:pPr>
            <w:r>
              <w:rPr>
                <w:b/>
                <w:bCs/>
              </w:rPr>
              <w:t xml:space="preserve">폐기 후 분리</w:t>
            </w:r>
          </w:p>
        </w:tc>
        <w:tc>
          <w:tcPr/>
          <w:p>
            <w:pPr>
              <w:pStyle w:val="Compact"/>
            </w:pPr>
            <w:r>
              <w:rPr>
                <w:rStyle w:val="VerbatimChar"/>
              </w:rPr>
              <w:t xml:space="preserve">Public Track-record Observability</w:t>
            </w:r>
            <w:r>
              <w:t xml:space="preserve"> </w:t>
            </w:r>
            <w:r>
              <w:t xml:space="preserve">+</w:t>
            </w:r>
            <w:r>
              <w:t xml:space="preserve"> </w:t>
            </w:r>
            <w:r>
              <w:rPr>
                <w:rStyle w:val="VerbatimChar"/>
              </w:rPr>
              <w:t xml:space="preserve">User-replicable Strategy-return Verifiability</w:t>
            </w:r>
            <w:r>
              <w:t xml:space="preserve">로 분리</w:t>
            </w:r>
          </w:p>
        </w:tc>
      </w:tr>
      <w:tr>
        <w:tc>
          <w:tcPr/>
          <w:p>
            <w:pPr>
              <w:pStyle w:val="Compact"/>
            </w:pPr>
            <w:r>
              <w:t xml:space="preserve">Profit verifiability</w:t>
            </w:r>
          </w:p>
        </w:tc>
        <w:tc>
          <w:tcPr/>
          <w:p>
            <w:pPr>
              <w:pStyle w:val="Compact"/>
            </w:pPr>
            <w:r>
              <w:rPr>
                <w:b/>
                <w:bCs/>
              </w:rPr>
              <w:t xml:space="preserve">유지하되 용도 고정</w:t>
            </w:r>
          </w:p>
        </w:tc>
        <w:tc>
          <w:tcPr/>
          <w:p>
            <w:pPr>
              <w:pStyle w:val="Compact"/>
            </w:pPr>
            <w:r>
              <w:rPr>
                <w:rStyle w:val="VerbatimChar"/>
              </w:rPr>
              <w:t xml:space="preserve">Firm-income Verifiability</w:t>
            </w:r>
            <w:r>
              <w:t xml:space="preserve">는 firm economics 확인용이지 user alpha import 용도가 아니다</w:t>
            </w:r>
          </w:p>
        </w:tc>
      </w:tr>
      <w:tr>
        <w:tc>
          <w:tcPr/>
          <w:p>
            <w:pPr>
              <w:pStyle w:val="Compact"/>
            </w:pPr>
            <w:r>
              <w:t xml:space="preserve">Structure knowability</w:t>
            </w:r>
          </w:p>
        </w:tc>
        <w:tc>
          <w:tcPr/>
          <w:p>
            <w:pPr>
              <w:pStyle w:val="Compact"/>
            </w:pPr>
            <w:r>
              <w:rPr>
                <w:b/>
                <w:bCs/>
              </w:rPr>
              <w:t xml:space="preserve">유지</w:t>
            </w:r>
          </w:p>
        </w:tc>
        <w:tc>
          <w:tcPr/>
          <w:p>
            <w:pPr>
              <w:pStyle w:val="Compact"/>
            </w:pPr>
            <w:r>
              <w:t xml:space="preserve">레이어·운영구조를 파악할 수 있는가</w:t>
            </w:r>
          </w:p>
        </w:tc>
      </w:tr>
      <w:tr>
        <w:tc>
          <w:tcPr/>
          <w:p>
            <w:pPr>
              <w:pStyle w:val="Compact"/>
            </w:pPr>
            <w:r>
              <w:t xml:space="preserve">Methodology transparency</w:t>
            </w:r>
          </w:p>
        </w:tc>
        <w:tc>
          <w:tcPr/>
          <w:p>
            <w:pPr>
              <w:pStyle w:val="Compact"/>
            </w:pPr>
            <w:r>
              <w:rPr>
                <w:b/>
                <w:bCs/>
              </w:rPr>
              <w:t xml:space="preserve">명시 강화</w:t>
            </w:r>
          </w:p>
        </w:tc>
        <w:tc>
          <w:tcPr/>
          <w:p>
            <w:pPr>
              <w:pStyle w:val="Compact"/>
            </w:pPr>
            <w:r>
              <w:t xml:space="preserve">구체 룰, signal definition, optimizer/risk logic을 검증할 수 있는가</w:t>
            </w:r>
          </w:p>
        </w:tc>
      </w:tr>
      <w:tr>
        <w:tc>
          <w:tcPr/>
          <w:p>
            <w:pPr>
              <w:pStyle w:val="Compact"/>
            </w:pPr>
            <w:r>
              <w:t xml:space="preserve">User transferability</w:t>
            </w:r>
          </w:p>
        </w:tc>
        <w:tc>
          <w:tcPr/>
          <w:p>
            <w:pPr>
              <w:pStyle w:val="Compact"/>
            </w:pPr>
            <w:r>
              <w:rPr>
                <w:b/>
                <w:bCs/>
              </w:rPr>
              <w:t xml:space="preserve">명시 강화</w:t>
            </w:r>
          </w:p>
        </w:tc>
        <w:tc>
          <w:tcPr/>
          <w:p>
            <w:pPr>
              <w:pStyle w:val="Compact"/>
            </w:pPr>
            <w:r>
              <w:t xml:space="preserve">구조나 모듈을 소규모 KR/US equity system으로 옮길 수 있는가</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축</w:t>
            </w:r>
          </w:p>
        </w:tc>
        <w:tc>
          <w:tcPr/>
          <w:p>
            <w:pPr>
              <w:pStyle w:val="Compact"/>
            </w:pPr>
            <w:r>
              <w:t xml:space="preserve">질문</w:t>
            </w:r>
          </w:p>
        </w:tc>
        <w:tc>
          <w:tcPr/>
          <w:p>
            <w:pPr>
              <w:pStyle w:val="Compact"/>
            </w:pPr>
            <w:r>
              <w:t xml:space="preserve">High 판정 기준</w:t>
            </w:r>
          </w:p>
        </w:tc>
        <w:tc>
          <w:tcPr/>
          <w:p>
            <w:pPr>
              <w:pStyle w:val="Compact"/>
            </w:pPr>
            <w:r>
              <w:t xml:space="preserve">High로 치지 않는 것</w:t>
            </w:r>
          </w:p>
        </w:tc>
        <w:tc>
          <w:tcPr/>
          <w:p>
            <w:pPr>
              <w:pStyle w:val="Compact"/>
            </w:pPr>
            <w:r>
              <w:t xml:space="preserve">v0.2 기본 태도</w:t>
            </w:r>
          </w:p>
        </w:tc>
      </w:tr>
      <w:tr>
        <w:tc>
          <w:tcPr/>
          <w:p>
            <w:pPr>
              <w:pStyle w:val="Compact"/>
            </w:pPr>
            <w:r>
              <w:t xml:space="preserve">Structure Knowability</w:t>
            </w:r>
          </w:p>
        </w:tc>
        <w:tc>
          <w:tcPr/>
          <w:p>
            <w:pPr>
              <w:pStyle w:val="Compact"/>
            </w:pPr>
            <w:r>
              <w:t xml:space="preserve">이 entity의</w:t>
            </w:r>
            <w:r>
              <w:t xml:space="preserve"> </w:t>
            </w:r>
            <w:r>
              <w:rPr>
                <w:b/>
                <w:bCs/>
              </w:rPr>
              <w:t xml:space="preserve">system architecture</w:t>
            </w:r>
            <w:r>
              <w:t xml:space="preserve">를 레이어 수준에서 재구성할 수 있는가</w:t>
            </w:r>
          </w:p>
        </w:tc>
        <w:tc>
          <w:tcPr/>
          <w:p>
            <w:pPr>
              <w:pStyle w:val="Compact"/>
            </w:pPr>
            <w:r>
              <w:t xml:space="preserve">data → model → optimizer → risk → execution → governance 흐름이 공개자료로 파악 가능</w:t>
            </w:r>
          </w:p>
        </w:tc>
        <w:tc>
          <w:tcPr/>
          <w:p>
            <w:pPr>
              <w:pStyle w:val="Compact"/>
            </w:pPr>
            <w:r>
              <w:t xml:space="preserve">회사가 유명함, 수익이 큼</w:t>
            </w:r>
          </w:p>
        </w:tc>
        <w:tc>
          <w:tcPr/>
          <w:p>
            <w:pPr>
              <w:pStyle w:val="Compact"/>
            </w:pPr>
            <w:r>
              <w:t xml:space="preserve">구조를 배울 수 있는지 본다</w:t>
            </w:r>
          </w:p>
        </w:tc>
      </w:tr>
      <w:tr>
        <w:tc>
          <w:tcPr/>
          <w:p>
            <w:pPr>
              <w:pStyle w:val="Compact"/>
            </w:pPr>
            <w:r>
              <w:t xml:space="preserve">Methodology Transparency</w:t>
            </w:r>
          </w:p>
        </w:tc>
        <w:tc>
          <w:tcPr/>
          <w:p>
            <w:pPr>
              <w:pStyle w:val="Compact"/>
            </w:pPr>
            <w:r>
              <w:t xml:space="preserve">실제</w:t>
            </w:r>
            <w:r>
              <w:t xml:space="preserve"> </w:t>
            </w:r>
            <w:r>
              <w:rPr>
                <w:b/>
                <w:bCs/>
              </w:rPr>
              <w:t xml:space="preserve">method / rule / model family / signal logic</w:t>
            </w:r>
            <w:r>
              <w:t xml:space="preserve">를 audit 가능한가</w:t>
            </w:r>
          </w:p>
        </w:tc>
        <w:tc>
          <w:tcPr/>
          <w:p>
            <w:pPr>
              <w:pStyle w:val="Compact"/>
            </w:pPr>
            <w:r>
              <w:t xml:space="preserve">책, 논문, whitepaper, ETF rulebook, 공개 시스템 설명 등으로 재구성 가능</w:t>
            </w:r>
          </w:p>
        </w:tc>
        <w:tc>
          <w:tcPr/>
          <w:p>
            <w:pPr>
              <w:pStyle w:val="Compact"/>
            </w:pPr>
            <w:r>
              <w:t xml:space="preserve">인터뷰형 서사, 마케팅 문구</w:t>
            </w:r>
          </w:p>
        </w:tc>
        <w:tc>
          <w:tcPr/>
          <w:p>
            <w:pPr>
              <w:pStyle w:val="Compact"/>
            </w:pPr>
            <w:r>
              <w:t xml:space="preserve">구조와 방법을 분리해 채점한다</w:t>
            </w:r>
          </w:p>
        </w:tc>
      </w:tr>
      <w:tr>
        <w:tc>
          <w:tcPr/>
          <w:p>
            <w:pPr>
              <w:pStyle w:val="Compact"/>
            </w:pPr>
            <w:r>
              <w:t xml:space="preserve">Firm-income Verifiability</w:t>
            </w:r>
          </w:p>
        </w:tc>
        <w:tc>
          <w:tcPr/>
          <w:p>
            <w:pPr>
              <w:pStyle w:val="Compact"/>
            </w:pPr>
            <w:r>
              <w:t xml:space="preserve">회사나 운용체의</w:t>
            </w:r>
            <w:r>
              <w:t xml:space="preserve"> </w:t>
            </w:r>
            <w:r>
              <w:rPr>
                <w:b/>
                <w:bCs/>
              </w:rPr>
              <w:t xml:space="preserve">firm-level economics</w:t>
            </w:r>
            <w:r>
              <w:t xml:space="preserve">가 검증되는가</w:t>
            </w:r>
          </w:p>
        </w:tc>
        <w:tc>
          <w:tcPr/>
          <w:p>
            <w:pPr>
              <w:pStyle w:val="Compact"/>
            </w:pPr>
            <w:r>
              <w:t xml:space="preserve">audited company accounts, statutory filings, listed-company disclosures</w:t>
            </w:r>
          </w:p>
        </w:tc>
        <w:tc>
          <w:tcPr/>
          <w:p>
            <w:pPr>
              <w:pStyle w:val="Compact"/>
            </w:pPr>
            <w:r>
              <w:t xml:space="preserve">fund rumor, competition win, media-only reputational halo</w:t>
            </w:r>
          </w:p>
        </w:tc>
        <w:tc>
          <w:tcPr/>
          <w:p>
            <w:pPr>
              <w:pStyle w:val="Compact"/>
            </w:pPr>
            <w:r>
              <w:t xml:space="preserve">회사가 돈 버는지 확인하는 축이다</w:t>
            </w:r>
          </w:p>
        </w:tc>
      </w:tr>
      <w:tr>
        <w:tc>
          <w:tcPr/>
          <w:p>
            <w:pPr>
              <w:pStyle w:val="Compact"/>
            </w:pPr>
            <w:r>
              <w:t xml:space="preserve">Public Track-record Observability</w:t>
            </w:r>
          </w:p>
        </w:tc>
        <w:tc>
          <w:tcPr/>
          <w:p>
            <w:pPr>
              <w:pStyle w:val="Compact"/>
            </w:pPr>
            <w:r>
              <w:t xml:space="preserve">공개 펀드, ETF, 공식 계좌, 대회, 감사자료 등에서</w:t>
            </w:r>
            <w:r>
              <w:t xml:space="preserve"> </w:t>
            </w:r>
            <w:r>
              <w:rPr>
                <w:b/>
                <w:bCs/>
              </w:rPr>
              <w:t xml:space="preserve">수익 경로 자체</w:t>
            </w:r>
            <w:r>
              <w:t xml:space="preserve">가 관측되는가</w:t>
            </w:r>
          </w:p>
        </w:tc>
        <w:tc>
          <w:tcPr/>
          <w:p>
            <w:pPr>
              <w:pStyle w:val="Compact"/>
            </w:pPr>
            <w:r>
              <w:t xml:space="preserve">NAV series, official composite, championship records, verified account path</w:t>
            </w:r>
          </w:p>
        </w:tc>
        <w:tc>
          <w:tcPr/>
          <w:p>
            <w:pPr>
              <w:pStyle w:val="Compact"/>
            </w:pPr>
            <w:r>
              <w:t xml:space="preserve">firm net income, volume share, market-making revenue</w:t>
            </w:r>
          </w:p>
        </w:tc>
        <w:tc>
          <w:tcPr/>
          <w:p>
            <w:pPr>
              <w:pStyle w:val="Compact"/>
            </w:pPr>
            <w:r>
              <w:t xml:space="preserve">“관측 가능 path” 축이다</w:t>
            </w:r>
          </w:p>
        </w:tc>
      </w:tr>
      <w:tr>
        <w:tc>
          <w:tcPr/>
          <w:p>
            <w:pPr>
              <w:pStyle w:val="Compact"/>
            </w:pPr>
            <w:r>
              <w:t xml:space="preserve">User-replicable Strategy-return Verifiability</w:t>
            </w:r>
          </w:p>
        </w:tc>
        <w:tc>
          <w:tcPr/>
          <w:p>
            <w:pPr>
              <w:pStyle w:val="Compact"/>
            </w:pPr>
            <w:r>
              <w:t xml:space="preserve">사용자의 조건인</w:t>
            </w:r>
            <w:r>
              <w:t xml:space="preserve"> </w:t>
            </w:r>
            <w:r>
              <w:rPr>
                <w:b/>
                <w:bCs/>
              </w:rPr>
              <w:t xml:space="preserve">KR/US equity, swing/mid-long, small-team, after-cost</w:t>
            </w:r>
            <w:r>
              <w:t xml:space="preserve">에서 재현 가능하다고 볼 수 있는가</w:t>
            </w:r>
          </w:p>
        </w:tc>
        <w:tc>
          <w:tcPr/>
          <w:p>
            <w:pPr>
              <w:pStyle w:val="Compact"/>
            </w:pPr>
            <w:r>
              <w:t xml:space="preserve">시장·주기·비용·방법론·규모가 모두 유사하고 공개 검증이 존재</w:t>
            </w:r>
          </w:p>
        </w:tc>
        <w:tc>
          <w:tcPr/>
          <w:p>
            <w:pPr>
              <w:pStyle w:val="Compact"/>
            </w:pPr>
            <w:r>
              <w:t xml:space="preserve">MM PnL, hedge-fund return, leveraged futures contest gain</w:t>
            </w:r>
          </w:p>
        </w:tc>
        <w:tc>
          <w:tcPr/>
          <w:p>
            <w:pPr>
              <w:pStyle w:val="Compact"/>
            </w:pPr>
            <w:r>
              <w:rPr>
                <w:b/>
                <w:bCs/>
              </w:rPr>
              <w:t xml:space="preserve">기본값은 Low / Unknown / None</w:t>
            </w:r>
            <w:r>
              <w:t xml:space="preserve">이다</w:t>
            </w:r>
          </w:p>
        </w:tc>
      </w:tr>
      <w:tr>
        <w:tc>
          <w:tcPr/>
          <w:p>
            <w:pPr>
              <w:pStyle w:val="Compact"/>
            </w:pPr>
            <w:r>
              <w:t xml:space="preserve">User Transferability</w:t>
            </w:r>
          </w:p>
        </w:tc>
        <w:tc>
          <w:tcPr/>
          <w:p>
            <w:pPr>
              <w:pStyle w:val="Compact"/>
            </w:pPr>
            <w:r>
              <w:t xml:space="preserve">수익률이 아니라</w:t>
            </w:r>
            <w:r>
              <w:t xml:space="preserve"> </w:t>
            </w:r>
            <w:r>
              <w:rPr>
                <w:b/>
                <w:bCs/>
              </w:rPr>
              <w:t xml:space="preserve">module / architecture / discipline</w:t>
            </w:r>
            <w:r>
              <w:t xml:space="preserve">을 사용자가 가져올 수 있는가</w:t>
            </w:r>
          </w:p>
        </w:tc>
        <w:tc>
          <w:tcPr/>
          <w:p>
            <w:pPr>
              <w:pStyle w:val="Compact"/>
            </w:pPr>
            <w:r>
              <w:t xml:space="preserve">small-team이 구현 가능한 layer, rule, validation discipline, governance pattern</w:t>
            </w:r>
          </w:p>
        </w:tc>
        <w:tc>
          <w:tcPr/>
          <w:p>
            <w:pPr>
              <w:pStyle w:val="Compact"/>
            </w:pPr>
            <w:r>
              <w:t xml:space="preserve">infra scale, latency moat, proprietary flow access</w:t>
            </w:r>
          </w:p>
        </w:tc>
        <w:tc>
          <w:tcPr/>
          <w:p>
            <w:pPr>
              <w:pStyle w:val="Compact"/>
            </w:pPr>
            <w:r>
              <w:t xml:space="preserve">구조 이식성만 본다</w:t>
            </w:r>
          </w:p>
        </w:tc>
      </w:tr>
    </w:tbl>
    <w:p>
      <w:pPr>
        <w:pStyle w:val="BodyText"/>
      </w:pPr>
      <w:r>
        <w:t xml:space="preserve">이제부터는 다음 규칙을 강제로 적용하는 것이 맞다.</w:t>
      </w:r>
      <w:r>
        <w:t xml:space="preserve"> </w:t>
      </w:r>
      <w:r>
        <w:rPr>
          <w:b/>
          <w:bCs/>
        </w:rPr>
        <w:t xml:space="preserve">firm-income high ≠ public track-record high ≠ user-replicable high</w:t>
      </w:r>
      <w:r>
        <w:t xml:space="preserve">다. 예를 들어 market maker의 audited profit은</w:t>
      </w:r>
      <w:r>
        <w:t xml:space="preserve"> </w:t>
      </w:r>
      <w:r>
        <w:rPr>
          <w:rStyle w:val="VerbatimChar"/>
        </w:rPr>
        <w:t xml:space="preserve">Firm-income Verifiability</w:t>
      </w:r>
      <w:r>
        <w:t xml:space="preserve">에만 반영되고, 공개 ETF NAV는</w:t>
      </w:r>
      <w:r>
        <w:t xml:space="preserve"> </w:t>
      </w:r>
      <w:r>
        <w:rPr>
          <w:rStyle w:val="VerbatimChar"/>
        </w:rPr>
        <w:t xml:space="preserve">Public Track-record Observability</w:t>
      </w:r>
      <w:r>
        <w:t xml:space="preserve">에 반영되며, 둘 다 자동으로</w:t>
      </w:r>
      <w:r>
        <w:t xml:space="preserve"> </w:t>
      </w:r>
      <w:r>
        <w:rPr>
          <w:rStyle w:val="VerbatimChar"/>
        </w:rPr>
        <w:t xml:space="preserve">User-replicable Strategy-return Verifiability</w:t>
      </w:r>
      <w:r>
        <w:t xml:space="preserve">를 올리지 못한다. 현재 잠금된 파일 기준으로는, 어떤 entity도 사용자의 조건에서</w:t>
      </w:r>
      <w:r>
        <w:t xml:space="preserve"> </w:t>
      </w:r>
      <w:r>
        <w:rPr>
          <w:rStyle w:val="VerbatimChar"/>
        </w:rPr>
        <w:t xml:space="preserve">User-replicable Strategy-return Verifiability = High</w:t>
      </w:r>
      <w:r>
        <w:t xml:space="preserve">를 받으면 안 된다. fileciteturn0file0</w:t>
      </w:r>
    </w:p>
    <w:bookmarkEnd w:id="23"/>
    <w:bookmarkStart w:id="24" w:name="revised-company-reference-role-map"/>
    <w:p>
      <w:pPr>
        <w:pStyle w:val="Heading2"/>
      </w:pPr>
      <w:r>
        <w:t xml:space="preserve">Revised Company Reference Role Map</w:t>
      </w:r>
    </w:p>
    <w:p>
      <w:pPr>
        <w:pStyle w:val="FirstParagraph"/>
      </w:pPr>
      <w:r>
        <w:t xml:space="preserve">아래 표는 v1의 entity universe와 v2의 stricter evidence policy, longlist demotion, structure-knowability spectrum, LLM off-path correction을 합쳐</w:t>
      </w:r>
      <w:r>
        <w:t xml:space="preserve"> </w:t>
      </w:r>
      <w:r>
        <w:rPr>
          <w:b/>
          <w:bCs/>
        </w:rPr>
        <w:t xml:space="preserve">모듈별 reference map</w:t>
      </w:r>
      <w:r>
        <w:t xml:space="preserve">으로 다시 분류한 것이다. 핵심은 “누가 더 유명한가”가 아니라,</w:t>
      </w:r>
      <w:r>
        <w:t xml:space="preserve"> </w:t>
      </w:r>
      <w:r>
        <w:rPr>
          <w:b/>
          <w:bCs/>
        </w:rPr>
        <w:t xml:space="preserve">어느 모듈에서 어떤 종류의 evidence를 주는가</w:t>
      </w:r>
      <w:r>
        <w:t xml:space="preserve">다. 특히</w:t>
      </w:r>
      <w:r>
        <w:t xml:space="preserve"> </w:t>
      </w:r>
      <w:r>
        <w:rPr>
          <w:rStyle w:val="VerbatimChar"/>
        </w:rPr>
        <w:t xml:space="preserve">User-replicable Strategy-return Verifiability</w:t>
      </w:r>
      <w:r>
        <w:t xml:space="preserve">는 의도적으로 가혹하게 채점했다. fileciteturn0file1 fileciteturn0file0</w:t>
      </w:r>
    </w:p>
    <w:p>
      <w:pPr>
        <w:pStyle w:val="BodyText"/>
      </w:pPr>
      <w:r>
        <w:t xml:space="preserve">참고:</w:t>
      </w:r>
      <w:r>
        <w:t xml:space="preserve"> </w:t>
      </w:r>
      <w:r>
        <w:rPr>
          <w:rStyle w:val="VerbatimChar"/>
        </w:rPr>
        <w:t xml:space="preserve">None</w:t>
      </w:r>
      <w:r>
        <w:t xml:space="preserve">은 현재 파일 기준으로 해당 증거 경로가 사실상 없음을 뜻하고,</w:t>
      </w:r>
      <w:r>
        <w:t xml:space="preserve"> </w:t>
      </w:r>
      <w:r>
        <w:rPr>
          <w:rStyle w:val="VerbatimChar"/>
        </w:rPr>
        <w:t xml:space="preserve">N/A</w:t>
      </w:r>
      <w:r>
        <w:t xml:space="preserve">는 개인 reference 등으로 해당 축이 구조적으로 부적합함을 뜻한다.</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Entity</w:t>
            </w:r>
          </w:p>
        </w:tc>
        <w:tc>
          <w:tcPr/>
          <w:p>
            <w:pPr>
              <w:pStyle w:val="Compact"/>
            </w:pPr>
            <w:r>
              <w:t xml:space="preserve">Main Reference Role</w:t>
            </w:r>
          </w:p>
        </w:tc>
        <w:tc>
          <w:tcPr/>
          <w:p>
            <w:pPr>
              <w:pStyle w:val="Compact"/>
            </w:pPr>
            <w:r>
              <w:t xml:space="preserve">Useful Module</w:t>
            </w:r>
          </w:p>
        </w:tc>
        <w:tc>
          <w:tcPr/>
          <w:p>
            <w:pPr>
              <w:pStyle w:val="Compact"/>
            </w:pPr>
            <w:r>
              <w:t xml:space="preserve">Structure</w:t>
            </w:r>
          </w:p>
        </w:tc>
        <w:tc>
          <w:tcPr/>
          <w:p>
            <w:pPr>
              <w:pStyle w:val="Compact"/>
            </w:pPr>
            <w:r>
              <w:t xml:space="preserve">Method</w:t>
            </w:r>
          </w:p>
        </w:tc>
        <w:tc>
          <w:tcPr/>
          <w:p>
            <w:pPr>
              <w:pStyle w:val="Compact"/>
            </w:pPr>
            <w:r>
              <w:t xml:space="preserve">Firm-Income</w:t>
            </w:r>
          </w:p>
        </w:tc>
        <w:tc>
          <w:tcPr/>
          <w:p>
            <w:pPr>
              <w:pStyle w:val="Compact"/>
            </w:pPr>
            <w:r>
              <w:t xml:space="preserve">Public Track-record</w:t>
            </w:r>
          </w:p>
        </w:tc>
        <w:tc>
          <w:tcPr/>
          <w:p>
            <w:pPr>
              <w:pStyle w:val="Compact"/>
            </w:pPr>
            <w:r>
              <w:t xml:space="preserve">User-Replicable</w:t>
            </w:r>
          </w:p>
        </w:tc>
        <w:tc>
          <w:tcPr/>
          <w:p>
            <w:pPr>
              <w:pStyle w:val="Compact"/>
            </w:pPr>
            <w:r>
              <w:t xml:space="preserve">Transferability</w:t>
            </w:r>
          </w:p>
        </w:tc>
        <w:tc>
          <w:tcPr/>
          <w:p>
            <w:pPr>
              <w:pStyle w:val="Compact"/>
            </w:pPr>
            <w:r>
              <w:t xml:space="preserve">Status</w:t>
            </w:r>
          </w:p>
        </w:tc>
      </w:tr>
      <w:tr>
        <w:tc>
          <w:tcPr/>
          <w:p>
            <w:pPr>
              <w:pStyle w:val="Compact"/>
            </w:pPr>
            <w:r>
              <w:t xml:space="preserve">Renaissance Technologies</w:t>
            </w:r>
          </w:p>
        </w:tc>
        <w:tc>
          <w:tcPr/>
          <w:p>
            <w:pPr>
              <w:pStyle w:val="Compact"/>
            </w:pPr>
            <w:r>
              <w:t xml:space="preserve">weak-signal mass research factory, capacity discipline</w:t>
            </w:r>
          </w:p>
        </w:tc>
        <w:tc>
          <w:tcPr/>
          <w:p>
            <w:pPr>
              <w:pStyle w:val="Compact"/>
            </w:pPr>
            <w:r>
              <w:t xml:space="preserve">Research / Alpha Ensemble</w:t>
            </w:r>
          </w:p>
        </w:tc>
        <w:tc>
          <w:tcPr/>
          <w:p>
            <w:pPr>
              <w:pStyle w:val="Compact"/>
            </w:pPr>
            <w:r>
              <w:t xml:space="preserve">Low</w:t>
            </w:r>
          </w:p>
        </w:tc>
        <w:tc>
          <w:tcPr/>
          <w:p>
            <w:pPr>
              <w:pStyle w:val="Compact"/>
            </w:pPr>
            <w:r>
              <w:t xml:space="preserve">Low</w:t>
            </w:r>
          </w:p>
        </w:tc>
        <w:tc>
          <w:tcPr/>
          <w:p>
            <w:pPr>
              <w:pStyle w:val="Compact"/>
            </w:pPr>
            <w:r>
              <w:t xml:space="preserve">Low</w:t>
            </w:r>
          </w:p>
        </w:tc>
        <w:tc>
          <w:tcPr/>
          <w:p>
            <w:pPr>
              <w:pStyle w:val="Compact"/>
            </w:pPr>
            <w:r>
              <w:t xml:space="preserve">Low</w:t>
            </w:r>
          </w:p>
        </w:tc>
        <w:tc>
          <w:tcPr/>
          <w:p>
            <w:pPr>
              <w:pStyle w:val="Compact"/>
            </w:pPr>
            <w:r>
              <w:t xml:space="preserve">None</w:t>
            </w:r>
          </w:p>
        </w:tc>
        <w:tc>
          <w:tcPr/>
          <w:p>
            <w:pPr>
              <w:pStyle w:val="Compact"/>
            </w:pPr>
            <w:r>
              <w:t xml:space="preserve">Low</w:t>
            </w:r>
          </w:p>
        </w:tc>
        <w:tc>
          <w:tcPr/>
          <w:p>
            <w:pPr>
              <w:pStyle w:val="Compact"/>
            </w:pPr>
            <w:r>
              <w:t xml:space="preserve">Exclude-for-Direct-Implementation</w:t>
            </w:r>
          </w:p>
        </w:tc>
      </w:tr>
      <w:tr>
        <w:tc>
          <w:tcPr/>
          <w:p>
            <w:pPr>
              <w:pStyle w:val="Compact"/>
            </w:pPr>
            <w:r>
              <w:t xml:space="preserve">D. E. Shaw</w:t>
            </w:r>
          </w:p>
        </w:tc>
        <w:tc>
          <w:tcPr/>
          <w:p>
            <w:pPr>
              <w:pStyle w:val="Compact"/>
            </w:pPr>
            <w:r>
              <w:t xml:space="preserve">hybrid systematic + capital/risk governance</w:t>
            </w:r>
          </w:p>
        </w:tc>
        <w:tc>
          <w:tcPr/>
          <w:p>
            <w:pPr>
              <w:pStyle w:val="Compact"/>
            </w:pPr>
            <w:r>
              <w:t xml:space="preserve">Governance / Capital Allocation / Research Platform</w:t>
            </w:r>
          </w:p>
        </w:tc>
        <w:tc>
          <w:tcPr/>
          <w:p>
            <w:pPr>
              <w:pStyle w:val="Compact"/>
            </w:pPr>
            <w:r>
              <w:t xml:space="preserve">Medium</w:t>
            </w:r>
          </w:p>
        </w:tc>
        <w:tc>
          <w:tcPr/>
          <w:p>
            <w:pPr>
              <w:pStyle w:val="Compact"/>
            </w:pPr>
            <w:r>
              <w:t xml:space="preserve">Low</w:t>
            </w:r>
          </w:p>
        </w:tc>
        <w:tc>
          <w:tcPr/>
          <w:p>
            <w:pPr>
              <w:pStyle w:val="Compact"/>
            </w:pPr>
            <w:r>
              <w:t xml:space="preserve">Low</w:t>
            </w:r>
          </w:p>
        </w:tc>
        <w:tc>
          <w:tcPr/>
          <w:p>
            <w:pPr>
              <w:pStyle w:val="Compact"/>
            </w:pPr>
            <w:r>
              <w:t xml:space="preserve">Medium</w:t>
            </w:r>
          </w:p>
        </w:tc>
        <w:tc>
          <w:tcPr/>
          <w:p>
            <w:pPr>
              <w:pStyle w:val="Compact"/>
            </w:pPr>
            <w:r>
              <w:t xml:space="preserve">None</w:t>
            </w:r>
          </w:p>
        </w:tc>
        <w:tc>
          <w:tcPr/>
          <w:p>
            <w:pPr>
              <w:pStyle w:val="Compact"/>
            </w:pPr>
            <w:r>
              <w:t xml:space="preserve">Low</w:t>
            </w:r>
          </w:p>
        </w:tc>
        <w:tc>
          <w:tcPr/>
          <w:p>
            <w:pPr>
              <w:pStyle w:val="Compact"/>
            </w:pPr>
            <w:r>
              <w:t xml:space="preserve">Needs-External-Audit</w:t>
            </w:r>
          </w:p>
        </w:tc>
      </w:tr>
      <w:tr>
        <w:tc>
          <w:tcPr/>
          <w:p>
            <w:pPr>
              <w:pStyle w:val="Compact"/>
            </w:pPr>
            <w:r>
              <w:t xml:space="preserve">AQR</w:t>
            </w:r>
          </w:p>
        </w:tc>
        <w:tc>
          <w:tcPr/>
          <w:p>
            <w:pPr>
              <w:pStyle w:val="Compact"/>
            </w:pPr>
            <w:r>
              <w:t xml:space="preserve">systematic equity blueprint, factor + cost-aware optimizer</w:t>
            </w:r>
          </w:p>
        </w:tc>
        <w:tc>
          <w:tcPr/>
          <w:p>
            <w:pPr>
              <w:pStyle w:val="Compact"/>
            </w:pPr>
            <w:r>
              <w:t xml:space="preserve">Feature / Alpha / Optimizer / Validation</w:t>
            </w:r>
          </w:p>
        </w:tc>
        <w:tc>
          <w:tcPr/>
          <w:p>
            <w:pPr>
              <w:pStyle w:val="Compact"/>
            </w:pPr>
            <w:r>
              <w:t xml:space="preserve">High</w:t>
            </w:r>
          </w:p>
        </w:tc>
        <w:tc>
          <w:tcPr/>
          <w:p>
            <w:pPr>
              <w:pStyle w:val="Compact"/>
            </w:pPr>
            <w:r>
              <w:t xml:space="preserve">High</w:t>
            </w:r>
          </w:p>
        </w:tc>
        <w:tc>
          <w:tcPr/>
          <w:p>
            <w:pPr>
              <w:pStyle w:val="Compact"/>
            </w:pPr>
            <w:r>
              <w:t xml:space="preserve">Medium</w:t>
            </w:r>
          </w:p>
        </w:tc>
        <w:tc>
          <w:tcPr/>
          <w:p>
            <w:pPr>
              <w:pStyle w:val="Compact"/>
            </w:pPr>
            <w:r>
              <w:t xml:space="preserve">Medium</w:t>
            </w:r>
          </w:p>
        </w:tc>
        <w:tc>
          <w:tcPr/>
          <w:p>
            <w:pPr>
              <w:pStyle w:val="Compact"/>
            </w:pPr>
            <w:r>
              <w:t xml:space="preserve">Low</w:t>
            </w:r>
          </w:p>
        </w:tc>
        <w:tc>
          <w:tcPr/>
          <w:p>
            <w:pPr>
              <w:pStyle w:val="Compact"/>
            </w:pPr>
            <w:r>
              <w:t xml:space="preserve">High</w:t>
            </w:r>
          </w:p>
        </w:tc>
        <w:tc>
          <w:tcPr/>
          <w:p>
            <w:pPr>
              <w:pStyle w:val="Compact"/>
            </w:pPr>
            <w:r>
              <w:t xml:space="preserve">Reference-Use</w:t>
            </w:r>
          </w:p>
        </w:tc>
      </w:tr>
      <w:tr>
        <w:tc>
          <w:tcPr/>
          <w:p>
            <w:pPr>
              <w:pStyle w:val="Compact"/>
            </w:pPr>
            <w:r>
              <w:t xml:space="preserve">Man AHL / Numeric</w:t>
            </w:r>
          </w:p>
        </w:tc>
        <w:tc>
          <w:tcPr/>
          <w:p>
            <w:pPr>
              <w:pStyle w:val="Compact"/>
            </w:pPr>
            <w:r>
              <w:t xml:space="preserve">weak-signal ensemble, vol-targeting, black-box + glass-box</w:t>
            </w:r>
          </w:p>
        </w:tc>
        <w:tc>
          <w:tcPr/>
          <w:p>
            <w:pPr>
              <w:pStyle w:val="Compact"/>
            </w:pPr>
            <w:r>
              <w:t xml:space="preserve">Alpha Ensemble / Risk Engine / Portfolio</w:t>
            </w:r>
          </w:p>
        </w:tc>
        <w:tc>
          <w:tcPr/>
          <w:p>
            <w:pPr>
              <w:pStyle w:val="Compact"/>
            </w:pPr>
            <w:r>
              <w:t xml:space="preserve">High</w:t>
            </w:r>
          </w:p>
        </w:tc>
        <w:tc>
          <w:tcPr/>
          <w:p>
            <w:pPr>
              <w:pStyle w:val="Compact"/>
            </w:pPr>
            <w:r>
              <w:t xml:space="preserve">Medium</w:t>
            </w:r>
          </w:p>
        </w:tc>
        <w:tc>
          <w:tcPr/>
          <w:p>
            <w:pPr>
              <w:pStyle w:val="Compact"/>
            </w:pPr>
            <w:r>
              <w:t xml:space="preserve">High</w:t>
            </w:r>
          </w:p>
        </w:tc>
        <w:tc>
          <w:tcPr/>
          <w:p>
            <w:pPr>
              <w:pStyle w:val="Compact"/>
            </w:pPr>
            <w:r>
              <w:t xml:space="preserve">Medium</w:t>
            </w:r>
          </w:p>
        </w:tc>
        <w:tc>
          <w:tcPr/>
          <w:p>
            <w:pPr>
              <w:pStyle w:val="Compact"/>
            </w:pPr>
            <w:r>
              <w:t xml:space="preserve">Low</w:t>
            </w:r>
          </w:p>
        </w:tc>
        <w:tc>
          <w:tcPr/>
          <w:p>
            <w:pPr>
              <w:pStyle w:val="Compact"/>
            </w:pPr>
            <w:r>
              <w:t xml:space="preserve">Medium</w:t>
            </w:r>
          </w:p>
        </w:tc>
        <w:tc>
          <w:tcPr/>
          <w:p>
            <w:pPr>
              <w:pStyle w:val="Compact"/>
            </w:pPr>
            <w:r>
              <w:t xml:space="preserve">Reference-Use</w:t>
            </w:r>
          </w:p>
        </w:tc>
      </w:tr>
      <w:tr>
        <w:tc>
          <w:tcPr/>
          <w:p>
            <w:pPr>
              <w:pStyle w:val="Compact"/>
            </w:pPr>
            <w:r>
              <w:t xml:space="preserve">Marshall Wace / TOPS</w:t>
            </w:r>
          </w:p>
        </w:tc>
        <w:tc>
          <w:tcPr/>
          <w:p>
            <w:pPr>
              <w:pStyle w:val="Compact"/>
            </w:pPr>
            <w:r>
              <w:t xml:space="preserve">contributor scoring, idea-as-data, alpha capture</w:t>
            </w:r>
          </w:p>
        </w:tc>
        <w:tc>
          <w:tcPr/>
          <w:p>
            <w:pPr>
              <w:pStyle w:val="Compact"/>
            </w:pPr>
            <w:r>
              <w:t xml:space="preserve">Signal Aggregation / Ensemble / Governance</w:t>
            </w:r>
          </w:p>
        </w:tc>
        <w:tc>
          <w:tcPr/>
          <w:p>
            <w:pPr>
              <w:pStyle w:val="Compact"/>
            </w:pPr>
            <w:r>
              <w:t xml:space="preserve">High</w:t>
            </w:r>
          </w:p>
        </w:tc>
        <w:tc>
          <w:tcPr/>
          <w:p>
            <w:pPr>
              <w:pStyle w:val="Compact"/>
            </w:pPr>
            <w:r>
              <w:t xml:space="preserve">Medium</w:t>
            </w:r>
          </w:p>
        </w:tc>
        <w:tc>
          <w:tcPr/>
          <w:p>
            <w:pPr>
              <w:pStyle w:val="Compact"/>
            </w:pPr>
            <w:r>
              <w:t xml:space="preserve">Medium</w:t>
            </w:r>
          </w:p>
        </w:tc>
        <w:tc>
          <w:tcPr/>
          <w:p>
            <w:pPr>
              <w:pStyle w:val="Compact"/>
            </w:pPr>
            <w:r>
              <w:t xml:space="preserve">Low</w:t>
            </w:r>
          </w:p>
        </w:tc>
        <w:tc>
          <w:tcPr/>
          <w:p>
            <w:pPr>
              <w:pStyle w:val="Compact"/>
            </w:pPr>
            <w:r>
              <w:t xml:space="preserve">Low</w:t>
            </w:r>
          </w:p>
        </w:tc>
        <w:tc>
          <w:tcPr/>
          <w:p>
            <w:pPr>
              <w:pStyle w:val="Compact"/>
            </w:pPr>
            <w:r>
              <w:t xml:space="preserve">Medium</w:t>
            </w:r>
          </w:p>
        </w:tc>
        <w:tc>
          <w:tcPr/>
          <w:p>
            <w:pPr>
              <w:pStyle w:val="Compact"/>
            </w:pPr>
            <w:r>
              <w:t xml:space="preserve">Reference-with-Caution</w:t>
            </w:r>
          </w:p>
        </w:tc>
      </w:tr>
      <w:tr>
        <w:tc>
          <w:tcPr/>
          <w:p>
            <w:pPr>
              <w:pStyle w:val="Compact"/>
            </w:pPr>
            <w:r>
              <w:t xml:space="preserve">XTX Markets</w:t>
            </w:r>
          </w:p>
        </w:tc>
        <w:tc>
          <w:tcPr/>
          <w:p>
            <w:pPr>
              <w:pStyle w:val="Compact"/>
            </w:pPr>
            <w:r>
              <w:t xml:space="preserve">train-serve split, immutable data, learned forecast engine</w:t>
            </w:r>
          </w:p>
        </w:tc>
        <w:tc>
          <w:tcPr/>
          <w:p>
            <w:pPr>
              <w:pStyle w:val="Compact"/>
            </w:pPr>
            <w:r>
              <w:t xml:space="preserve">Data / PIT / Versioning / Monitoring</w:t>
            </w:r>
          </w:p>
        </w:tc>
        <w:tc>
          <w:tcPr/>
          <w:p>
            <w:pPr>
              <w:pStyle w:val="Compact"/>
            </w:pPr>
            <w:r>
              <w:t xml:space="preserve">Medium</w:t>
            </w:r>
          </w:p>
        </w:tc>
        <w:tc>
          <w:tcPr/>
          <w:p>
            <w:pPr>
              <w:pStyle w:val="Compact"/>
            </w:pPr>
            <w:r>
              <w:t xml:space="preserve">Low</w:t>
            </w:r>
          </w:p>
        </w:tc>
        <w:tc>
          <w:tcPr/>
          <w:p>
            <w:pPr>
              <w:pStyle w:val="Compact"/>
            </w:pPr>
            <w:r>
              <w:t xml:space="preserve">High</w:t>
            </w:r>
          </w:p>
        </w:tc>
        <w:tc>
          <w:tcPr/>
          <w:p>
            <w:pPr>
              <w:pStyle w:val="Compact"/>
            </w:pPr>
            <w:r>
              <w:t xml:space="preserve">None</w:t>
            </w:r>
          </w:p>
        </w:tc>
        <w:tc>
          <w:tcPr/>
          <w:p>
            <w:pPr>
              <w:pStyle w:val="Compact"/>
            </w:pPr>
            <w:r>
              <w:t xml:space="preserve">None</w:t>
            </w:r>
          </w:p>
        </w:tc>
        <w:tc>
          <w:tcPr/>
          <w:p>
            <w:pPr>
              <w:pStyle w:val="Compact"/>
            </w:pPr>
            <w:r>
              <w:t xml:space="preserve">Low</w:t>
            </w:r>
          </w:p>
        </w:tc>
        <w:tc>
          <w:tcPr/>
          <w:p>
            <w:pPr>
              <w:pStyle w:val="Compact"/>
            </w:pPr>
            <w:r>
              <w:t xml:space="preserve">Exclude-for-Direct-Implementation</w:t>
            </w:r>
          </w:p>
        </w:tc>
      </w:tr>
      <w:tr>
        <w:tc>
          <w:tcPr/>
          <w:p>
            <w:pPr>
              <w:pStyle w:val="Compact"/>
            </w:pPr>
            <w:r>
              <w:t xml:space="preserve">Jane Street</w:t>
            </w:r>
          </w:p>
        </w:tc>
        <w:tc>
          <w:tcPr/>
          <w:p>
            <w:pPr>
              <w:pStyle w:val="Compact"/>
            </w:pPr>
            <w:r>
              <w:t xml:space="preserve">reproducibility, research=production, types-as-veto</w:t>
            </w:r>
          </w:p>
        </w:tc>
        <w:tc>
          <w:tcPr/>
          <w:p>
            <w:pPr>
              <w:pStyle w:val="Compact"/>
            </w:pPr>
            <w:r>
              <w:t xml:space="preserve">Validation / Governance / Execution Discipline</w:t>
            </w:r>
          </w:p>
        </w:tc>
        <w:tc>
          <w:tcPr/>
          <w:p>
            <w:pPr>
              <w:pStyle w:val="Compact"/>
            </w:pPr>
            <w:r>
              <w:t xml:space="preserve">Medium</w:t>
            </w:r>
          </w:p>
        </w:tc>
        <w:tc>
          <w:tcPr/>
          <w:p>
            <w:pPr>
              <w:pStyle w:val="Compact"/>
            </w:pPr>
            <w:r>
              <w:t xml:space="preserve">Low</w:t>
            </w:r>
          </w:p>
        </w:tc>
        <w:tc>
          <w:tcPr/>
          <w:p>
            <w:pPr>
              <w:pStyle w:val="Compact"/>
            </w:pPr>
            <w:r>
              <w:t xml:space="preserve">Medium</w:t>
            </w:r>
          </w:p>
        </w:tc>
        <w:tc>
          <w:tcPr/>
          <w:p>
            <w:pPr>
              <w:pStyle w:val="Compact"/>
            </w:pPr>
            <w:r>
              <w:t xml:space="preserve">None</w:t>
            </w:r>
          </w:p>
        </w:tc>
        <w:tc>
          <w:tcPr/>
          <w:p>
            <w:pPr>
              <w:pStyle w:val="Compact"/>
            </w:pPr>
            <w:r>
              <w:t xml:space="preserve">None</w:t>
            </w:r>
          </w:p>
        </w:tc>
        <w:tc>
          <w:tcPr/>
          <w:p>
            <w:pPr>
              <w:pStyle w:val="Compact"/>
            </w:pPr>
            <w:r>
              <w:t xml:space="preserve">Low</w:t>
            </w:r>
          </w:p>
        </w:tc>
        <w:tc>
          <w:tcPr/>
          <w:p>
            <w:pPr>
              <w:pStyle w:val="Compact"/>
            </w:pPr>
            <w:r>
              <w:t xml:space="preserve">Exclude-for-Direct-Implementation</w:t>
            </w:r>
          </w:p>
        </w:tc>
      </w:tr>
      <w:tr>
        <w:tc>
          <w:tcPr/>
          <w:p>
            <w:pPr>
              <w:pStyle w:val="Compact"/>
            </w:pPr>
            <w:r>
              <w:t xml:space="preserve">Citadel Securities</w:t>
            </w:r>
          </w:p>
        </w:tc>
        <w:tc>
          <w:tcPr/>
          <w:p>
            <w:pPr>
              <w:pStyle w:val="Compact"/>
            </w:pPr>
            <w:r>
              <w:t xml:space="preserve">production PnL linkage, model-risk awareness, predictive analytics</w:t>
            </w:r>
          </w:p>
        </w:tc>
        <w:tc>
          <w:tcPr/>
          <w:p>
            <w:pPr>
              <w:pStyle w:val="Compact"/>
            </w:pPr>
            <w:r>
              <w:t xml:space="preserve">Monitoring / Validation / Production Feedback</w:t>
            </w:r>
          </w:p>
        </w:tc>
        <w:tc>
          <w:tcPr/>
          <w:p>
            <w:pPr>
              <w:pStyle w:val="Compact"/>
            </w:pPr>
            <w:r>
              <w:t xml:space="preserve">Medium</w:t>
            </w:r>
          </w:p>
        </w:tc>
        <w:tc>
          <w:tcPr/>
          <w:p>
            <w:pPr>
              <w:pStyle w:val="Compact"/>
            </w:pPr>
            <w:r>
              <w:t xml:space="preserve">Low</w:t>
            </w:r>
          </w:p>
        </w:tc>
        <w:tc>
          <w:tcPr/>
          <w:p>
            <w:pPr>
              <w:pStyle w:val="Compact"/>
            </w:pPr>
            <w:r>
              <w:t xml:space="preserve">Medium</w:t>
            </w:r>
          </w:p>
        </w:tc>
        <w:tc>
          <w:tcPr/>
          <w:p>
            <w:pPr>
              <w:pStyle w:val="Compact"/>
            </w:pPr>
            <w:r>
              <w:t xml:space="preserve">None</w:t>
            </w:r>
          </w:p>
        </w:tc>
        <w:tc>
          <w:tcPr/>
          <w:p>
            <w:pPr>
              <w:pStyle w:val="Compact"/>
            </w:pPr>
            <w:r>
              <w:t xml:space="preserve">None</w:t>
            </w:r>
          </w:p>
        </w:tc>
        <w:tc>
          <w:tcPr/>
          <w:p>
            <w:pPr>
              <w:pStyle w:val="Compact"/>
            </w:pPr>
            <w:r>
              <w:t xml:space="preserve">Low</w:t>
            </w:r>
          </w:p>
        </w:tc>
        <w:tc>
          <w:tcPr/>
          <w:p>
            <w:pPr>
              <w:pStyle w:val="Compact"/>
            </w:pPr>
            <w:r>
              <w:t xml:space="preserve">Needs-External-Audit</w:t>
            </w:r>
          </w:p>
        </w:tc>
      </w:tr>
      <w:tr>
        <w:tc>
          <w:tcPr/>
          <w:p>
            <w:pPr>
              <w:pStyle w:val="Compact"/>
            </w:pPr>
            <w:r>
              <w:t xml:space="preserve">Flow Traders</w:t>
            </w:r>
          </w:p>
        </w:tc>
        <w:tc>
          <w:tcPr/>
          <w:p>
            <w:pPr>
              <w:pStyle w:val="Compact"/>
            </w:pPr>
            <w:r>
              <w:t xml:space="preserve">estimate-to-act split, inventory/risk-first, ETF microstructure</w:t>
            </w:r>
          </w:p>
        </w:tc>
        <w:tc>
          <w:tcPr/>
          <w:p>
            <w:pPr>
              <w:pStyle w:val="Compact"/>
            </w:pPr>
            <w:r>
              <w:t xml:space="preserve">Risk Engine / Execution / Cost Awareness</w:t>
            </w:r>
          </w:p>
        </w:tc>
        <w:tc>
          <w:tcPr/>
          <w:p>
            <w:pPr>
              <w:pStyle w:val="Compact"/>
            </w:pPr>
            <w:r>
              <w:t xml:space="preserve">Medium</w:t>
            </w:r>
          </w:p>
        </w:tc>
        <w:tc>
          <w:tcPr/>
          <w:p>
            <w:pPr>
              <w:pStyle w:val="Compact"/>
            </w:pPr>
            <w:r>
              <w:t xml:space="preserve">Low</w:t>
            </w:r>
          </w:p>
        </w:tc>
        <w:tc>
          <w:tcPr/>
          <w:p>
            <w:pPr>
              <w:pStyle w:val="Compact"/>
            </w:pPr>
            <w:r>
              <w:t xml:space="preserve">High</w:t>
            </w:r>
          </w:p>
        </w:tc>
        <w:tc>
          <w:tcPr/>
          <w:p>
            <w:pPr>
              <w:pStyle w:val="Compact"/>
            </w:pPr>
            <w:r>
              <w:t xml:space="preserve">None</w:t>
            </w:r>
          </w:p>
        </w:tc>
        <w:tc>
          <w:tcPr/>
          <w:p>
            <w:pPr>
              <w:pStyle w:val="Compact"/>
            </w:pPr>
            <w:r>
              <w:t xml:space="preserve">None</w:t>
            </w:r>
          </w:p>
        </w:tc>
        <w:tc>
          <w:tcPr/>
          <w:p>
            <w:pPr>
              <w:pStyle w:val="Compact"/>
            </w:pPr>
            <w:r>
              <w:t xml:space="preserve">Low</w:t>
            </w:r>
          </w:p>
        </w:tc>
        <w:tc>
          <w:tcPr/>
          <w:p>
            <w:pPr>
              <w:pStyle w:val="Compact"/>
            </w:pPr>
            <w:r>
              <w:t xml:space="preserve">Exclude-for-Direct-Implementation</w:t>
            </w:r>
          </w:p>
        </w:tc>
      </w:tr>
      <w:tr>
        <w:tc>
          <w:tcPr/>
          <w:p>
            <w:pPr>
              <w:pStyle w:val="Compact"/>
            </w:pPr>
            <w:r>
              <w:t xml:space="preserve">Andrea Unger</w:t>
            </w:r>
          </w:p>
        </w:tc>
        <w:tc>
          <w:tcPr/>
          <w:p>
            <w:pPr>
              <w:pStyle w:val="Compact"/>
            </w:pPr>
            <w:r>
              <w:t xml:space="preserve">portfolio-of-systems, robustness gate, competition caution</w:t>
            </w:r>
          </w:p>
        </w:tc>
        <w:tc>
          <w:tcPr/>
          <w:p>
            <w:pPr>
              <w:pStyle w:val="Compact"/>
            </w:pPr>
            <w:r>
              <w:t xml:space="preserve">Validation / Portfolio of Systems / Risk Caps</w:t>
            </w:r>
          </w:p>
        </w:tc>
        <w:tc>
          <w:tcPr/>
          <w:p>
            <w:pPr>
              <w:pStyle w:val="Compact"/>
            </w:pPr>
            <w:r>
              <w:t xml:space="preserve">Medium</w:t>
            </w:r>
          </w:p>
        </w:tc>
        <w:tc>
          <w:tcPr/>
          <w:p>
            <w:pPr>
              <w:pStyle w:val="Compact"/>
            </w:pPr>
            <w:r>
              <w:t xml:space="preserve">Low</w:t>
            </w:r>
          </w:p>
        </w:tc>
        <w:tc>
          <w:tcPr/>
          <w:p>
            <w:pPr>
              <w:pStyle w:val="Compact"/>
            </w:pPr>
            <w:r>
              <w:t xml:space="preserve">N/A</w:t>
            </w:r>
          </w:p>
        </w:tc>
        <w:tc>
          <w:tcPr/>
          <w:p>
            <w:pPr>
              <w:pStyle w:val="Compact"/>
            </w:pPr>
            <w:r>
              <w:t xml:space="preserve">High</w:t>
            </w:r>
          </w:p>
        </w:tc>
        <w:tc>
          <w:tcPr/>
          <w:p>
            <w:pPr>
              <w:pStyle w:val="Compact"/>
            </w:pPr>
            <w:r>
              <w:t xml:space="preserve">Low</w:t>
            </w:r>
          </w:p>
        </w:tc>
        <w:tc>
          <w:tcPr/>
          <w:p>
            <w:pPr>
              <w:pStyle w:val="Compact"/>
            </w:pPr>
            <w:r>
              <w:t xml:space="preserve">Low</w:t>
            </w:r>
          </w:p>
        </w:tc>
        <w:tc>
          <w:tcPr/>
          <w:p>
            <w:pPr>
              <w:pStyle w:val="Compact"/>
            </w:pPr>
            <w:r>
              <w:t xml:space="preserve">Anti-pattern / Warning Reference</w:t>
            </w:r>
          </w:p>
        </w:tc>
      </w:tr>
      <w:tr>
        <w:tc>
          <w:tcPr/>
          <w:p>
            <w:pPr>
              <w:pStyle w:val="Compact"/>
            </w:pPr>
            <w:r>
              <w:t xml:space="preserve">Dunn Capital</w:t>
            </w:r>
          </w:p>
        </w:tc>
        <w:tc>
          <w:tcPr/>
          <w:p>
            <w:pPr>
              <w:pStyle w:val="Compact"/>
            </w:pPr>
            <w:r>
              <w:t xml:space="preserve">computer-generated decisions, limited override, risk-balanced automation</w:t>
            </w:r>
          </w:p>
        </w:tc>
        <w:tc>
          <w:tcPr/>
          <w:p>
            <w:pPr>
              <w:pStyle w:val="Compact"/>
            </w:pPr>
            <w:r>
              <w:t xml:space="preserve">Governance / Risk / Execution Automation</w:t>
            </w:r>
          </w:p>
        </w:tc>
        <w:tc>
          <w:tcPr/>
          <w:p>
            <w:pPr>
              <w:pStyle w:val="Compact"/>
            </w:pPr>
            <w:r>
              <w:t xml:space="preserve">Medium</w:t>
            </w:r>
          </w:p>
        </w:tc>
        <w:tc>
          <w:tcPr/>
          <w:p>
            <w:pPr>
              <w:pStyle w:val="Compact"/>
            </w:pPr>
            <w:r>
              <w:t xml:space="preserve">Medium</w:t>
            </w:r>
          </w:p>
        </w:tc>
        <w:tc>
          <w:tcPr/>
          <w:p>
            <w:pPr>
              <w:pStyle w:val="Compact"/>
            </w:pPr>
            <w:r>
              <w:t xml:space="preserve">Unknown</w:t>
            </w:r>
          </w:p>
        </w:tc>
        <w:tc>
          <w:tcPr/>
          <w:p>
            <w:pPr>
              <w:pStyle w:val="Compact"/>
            </w:pPr>
            <w:r>
              <w:t xml:space="preserve">High</w:t>
            </w:r>
          </w:p>
        </w:tc>
        <w:tc>
          <w:tcPr/>
          <w:p>
            <w:pPr>
              <w:pStyle w:val="Compact"/>
            </w:pPr>
            <w:r>
              <w:t xml:space="preserve">Low</w:t>
            </w:r>
          </w:p>
        </w:tc>
        <w:tc>
          <w:tcPr/>
          <w:p>
            <w:pPr>
              <w:pStyle w:val="Compact"/>
            </w:pPr>
            <w:r>
              <w:t xml:space="preserve">Medium</w:t>
            </w:r>
          </w:p>
        </w:tc>
        <w:tc>
          <w:tcPr/>
          <w:p>
            <w:pPr>
              <w:pStyle w:val="Compact"/>
            </w:pPr>
            <w:r>
              <w:t xml:space="preserve">Reference-with-Caution</w:t>
            </w:r>
          </w:p>
        </w:tc>
      </w:tr>
      <w:tr>
        <w:tc>
          <w:tcPr/>
          <w:p>
            <w:pPr>
              <w:pStyle w:val="Compact"/>
            </w:pPr>
            <w:r>
              <w:t xml:space="preserve">Chesapeake / Jerry Parker</w:t>
            </w:r>
          </w:p>
        </w:tc>
        <w:tc>
          <w:tcPr/>
          <w:p>
            <w:pPr>
              <w:pStyle w:val="Compact"/>
            </w:pPr>
            <w:r>
              <w:t xml:space="preserve">diversified trend framework, rules-based consistency</w:t>
            </w:r>
          </w:p>
        </w:tc>
        <w:tc>
          <w:tcPr/>
          <w:p>
            <w:pPr>
              <w:pStyle w:val="Compact"/>
            </w:pPr>
            <w:r>
              <w:t xml:space="preserve">Alpha / Portfolio Diversification / Risk Policy</w:t>
            </w:r>
          </w:p>
        </w:tc>
        <w:tc>
          <w:tcPr/>
          <w:p>
            <w:pPr>
              <w:pStyle w:val="Compact"/>
            </w:pPr>
            <w:r>
              <w:t xml:space="preserve">Medium</w:t>
            </w:r>
          </w:p>
        </w:tc>
        <w:tc>
          <w:tcPr/>
          <w:p>
            <w:pPr>
              <w:pStyle w:val="Compact"/>
            </w:pPr>
            <w:r>
              <w:t xml:space="preserve">Medium</w:t>
            </w:r>
          </w:p>
        </w:tc>
        <w:tc>
          <w:tcPr/>
          <w:p>
            <w:pPr>
              <w:pStyle w:val="Compact"/>
            </w:pPr>
            <w:r>
              <w:t xml:space="preserve">Unknown</w:t>
            </w:r>
          </w:p>
        </w:tc>
        <w:tc>
          <w:tcPr/>
          <w:p>
            <w:pPr>
              <w:pStyle w:val="Compact"/>
            </w:pPr>
            <w:r>
              <w:t xml:space="preserve">Medium</w:t>
            </w:r>
          </w:p>
        </w:tc>
        <w:tc>
          <w:tcPr/>
          <w:p>
            <w:pPr>
              <w:pStyle w:val="Compact"/>
            </w:pPr>
            <w:r>
              <w:t xml:space="preserve">Low</w:t>
            </w:r>
          </w:p>
        </w:tc>
        <w:tc>
          <w:tcPr/>
          <w:p>
            <w:pPr>
              <w:pStyle w:val="Compact"/>
            </w:pPr>
            <w:r>
              <w:t xml:space="preserve">Medium</w:t>
            </w:r>
          </w:p>
        </w:tc>
        <w:tc>
          <w:tcPr/>
          <w:p>
            <w:pPr>
              <w:pStyle w:val="Compact"/>
            </w:pPr>
            <w:r>
              <w:t xml:space="preserve">Reference-with-Caution</w:t>
            </w:r>
          </w:p>
        </w:tc>
      </w:tr>
      <w:tr>
        <w:tc>
          <w:tcPr/>
          <w:p>
            <w:pPr>
              <w:pStyle w:val="Compact"/>
            </w:pPr>
            <w:r>
              <w:t xml:space="preserve">Marsten Parker</w:t>
            </w:r>
          </w:p>
        </w:tc>
        <w:tc>
          <w:tcPr/>
          <w:p>
            <w:pPr>
              <w:pStyle w:val="Compact"/>
            </w:pPr>
            <w:r>
              <w:t xml:space="preserve">solo systematic architecture, system stop, equity-curve switch</w:t>
            </w:r>
          </w:p>
        </w:tc>
        <w:tc>
          <w:tcPr/>
          <w:p>
            <w:pPr>
              <w:pStyle w:val="Compact"/>
            </w:pPr>
            <w:r>
              <w:t xml:space="preserve">Monitoring / Kill Switch / Small-Team Governance</w:t>
            </w:r>
          </w:p>
        </w:tc>
        <w:tc>
          <w:tcPr/>
          <w:p>
            <w:pPr>
              <w:pStyle w:val="Compact"/>
            </w:pPr>
            <w:r>
              <w:t xml:space="preserve">High</w:t>
            </w:r>
          </w:p>
        </w:tc>
        <w:tc>
          <w:tcPr/>
          <w:p>
            <w:pPr>
              <w:pStyle w:val="Compact"/>
            </w:pPr>
            <w:r>
              <w:t xml:space="preserve">Medium</w:t>
            </w:r>
          </w:p>
        </w:tc>
        <w:tc>
          <w:tcPr/>
          <w:p>
            <w:pPr>
              <w:pStyle w:val="Compact"/>
            </w:pPr>
            <w:r>
              <w:t xml:space="preserve">N/A</w:t>
            </w:r>
          </w:p>
        </w:tc>
        <w:tc>
          <w:tcPr/>
          <w:p>
            <w:pPr>
              <w:pStyle w:val="Compact"/>
            </w:pPr>
            <w:r>
              <w:t xml:space="preserve">Medium</w:t>
            </w:r>
          </w:p>
        </w:tc>
        <w:tc>
          <w:tcPr/>
          <w:p>
            <w:pPr>
              <w:pStyle w:val="Compact"/>
            </w:pPr>
            <w:r>
              <w:t xml:space="preserve">Low</w:t>
            </w:r>
          </w:p>
        </w:tc>
        <w:tc>
          <w:tcPr/>
          <w:p>
            <w:pPr>
              <w:pStyle w:val="Compact"/>
            </w:pPr>
            <w:r>
              <w:t xml:space="preserve">High</w:t>
            </w:r>
          </w:p>
        </w:tc>
        <w:tc>
          <w:tcPr/>
          <w:p>
            <w:pPr>
              <w:pStyle w:val="Compact"/>
            </w:pPr>
            <w:r>
              <w:t xml:space="preserve">Reference-Use</w:t>
            </w:r>
          </w:p>
        </w:tc>
      </w:tr>
      <w:tr>
        <w:tc>
          <w:tcPr/>
          <w:p>
            <w:pPr>
              <w:pStyle w:val="Compact"/>
            </w:pPr>
            <w:r>
              <w:t xml:space="preserve">Alpha Architect / Wesley Gray</w:t>
            </w:r>
          </w:p>
        </w:tc>
        <w:tc>
          <w:tcPr/>
          <w:p>
            <w:pPr>
              <w:pStyle w:val="Compact"/>
            </w:pPr>
            <w:r>
              <w:t xml:space="preserve">full-rule factor transparency, negative benchmark lesson</w:t>
            </w:r>
          </w:p>
        </w:tc>
        <w:tc>
          <w:tcPr/>
          <w:p>
            <w:pPr>
              <w:pStyle w:val="Compact"/>
            </w:pPr>
            <w:r>
              <w:t xml:space="preserve">Feature / Alpha / Validation / Benchmark Realism</w:t>
            </w:r>
          </w:p>
        </w:tc>
        <w:tc>
          <w:tcPr/>
          <w:p>
            <w:pPr>
              <w:pStyle w:val="Compact"/>
            </w:pPr>
            <w:r>
              <w:t xml:space="preserve">High</w:t>
            </w:r>
          </w:p>
        </w:tc>
        <w:tc>
          <w:tcPr/>
          <w:p>
            <w:pPr>
              <w:pStyle w:val="Compact"/>
            </w:pPr>
            <w:r>
              <w:t xml:space="preserve">High</w:t>
            </w:r>
          </w:p>
        </w:tc>
        <w:tc>
          <w:tcPr/>
          <w:p>
            <w:pPr>
              <w:pStyle w:val="Compact"/>
            </w:pPr>
            <w:r>
              <w:t xml:space="preserve">Unknown</w:t>
            </w:r>
          </w:p>
        </w:tc>
        <w:tc>
          <w:tcPr/>
          <w:p>
            <w:pPr>
              <w:pStyle w:val="Compact"/>
            </w:pPr>
            <w:r>
              <w:t xml:space="preserve">High</w:t>
            </w:r>
          </w:p>
        </w:tc>
        <w:tc>
          <w:tcPr/>
          <w:p>
            <w:pPr>
              <w:pStyle w:val="Compact"/>
            </w:pPr>
            <w:r>
              <w:t xml:space="preserve">Low</w:t>
            </w:r>
          </w:p>
        </w:tc>
        <w:tc>
          <w:tcPr/>
          <w:p>
            <w:pPr>
              <w:pStyle w:val="Compact"/>
            </w:pPr>
            <w:r>
              <w:t xml:space="preserve">High</w:t>
            </w:r>
          </w:p>
        </w:tc>
        <w:tc>
          <w:tcPr/>
          <w:p>
            <w:pPr>
              <w:pStyle w:val="Compact"/>
            </w:pPr>
            <w:r>
              <w:t xml:space="preserve">Reference-Use</w:t>
            </w:r>
          </w:p>
        </w:tc>
      </w:tr>
      <w:tr>
        <w:tc>
          <w:tcPr/>
          <w:p>
            <w:pPr>
              <w:pStyle w:val="Compact"/>
            </w:pPr>
            <w:r>
              <w:t xml:space="preserve">Robert Carver</w:t>
            </w:r>
          </w:p>
        </w:tc>
        <w:tc>
          <w:tcPr/>
          <w:p>
            <w:pPr>
              <w:pStyle w:val="Compact"/>
            </w:pPr>
            <w:r>
              <w:t xml:space="preserve">portfolio/risk process transparency, vol targeting, system design</w:t>
            </w:r>
          </w:p>
        </w:tc>
        <w:tc>
          <w:tcPr/>
          <w:p>
            <w:pPr>
              <w:pStyle w:val="Compact"/>
            </w:pPr>
            <w:r>
              <w:t xml:space="preserve">Portfolio / Risk / Execution Process</w:t>
            </w:r>
          </w:p>
        </w:tc>
        <w:tc>
          <w:tcPr/>
          <w:p>
            <w:pPr>
              <w:pStyle w:val="Compact"/>
            </w:pPr>
            <w:r>
              <w:t xml:space="preserve">High</w:t>
            </w:r>
          </w:p>
        </w:tc>
        <w:tc>
          <w:tcPr/>
          <w:p>
            <w:pPr>
              <w:pStyle w:val="Compact"/>
            </w:pPr>
            <w:r>
              <w:t xml:space="preserve">High</w:t>
            </w:r>
          </w:p>
        </w:tc>
        <w:tc>
          <w:tcPr/>
          <w:p>
            <w:pPr>
              <w:pStyle w:val="Compact"/>
            </w:pPr>
            <w:r>
              <w:t xml:space="preserve">N/A</w:t>
            </w:r>
          </w:p>
        </w:tc>
        <w:tc>
          <w:tcPr/>
          <w:p>
            <w:pPr>
              <w:pStyle w:val="Compact"/>
            </w:pPr>
            <w:r>
              <w:t xml:space="preserve">None</w:t>
            </w:r>
          </w:p>
        </w:tc>
        <w:tc>
          <w:tcPr/>
          <w:p>
            <w:pPr>
              <w:pStyle w:val="Compact"/>
            </w:pPr>
            <w:r>
              <w:t xml:space="preserve">Low</w:t>
            </w:r>
          </w:p>
        </w:tc>
        <w:tc>
          <w:tcPr/>
          <w:p>
            <w:pPr>
              <w:pStyle w:val="Compact"/>
            </w:pPr>
            <w:r>
              <w:t xml:space="preserve">High</w:t>
            </w:r>
          </w:p>
        </w:tc>
        <w:tc>
          <w:tcPr/>
          <w:p>
            <w:pPr>
              <w:pStyle w:val="Compact"/>
            </w:pPr>
            <w:r>
              <w:t xml:space="preserve">Reference-Use</w:t>
            </w:r>
          </w:p>
        </w:tc>
      </w:tr>
      <w:tr>
        <w:tc>
          <w:tcPr/>
          <w:p>
            <w:pPr>
              <w:pStyle w:val="Compact"/>
            </w:pPr>
            <w:r>
              <w:t xml:space="preserve">Andreas Clenow</w:t>
            </w:r>
          </w:p>
        </w:tc>
        <w:tc>
          <w:tcPr/>
          <w:p>
            <w:pPr>
              <w:pStyle w:val="Compact"/>
            </w:pPr>
            <w:r>
              <w:t xml:space="preserve">equity momentum ranking and rebalance design</w:t>
            </w:r>
          </w:p>
        </w:tc>
        <w:tc>
          <w:tcPr/>
          <w:p>
            <w:pPr>
              <w:pStyle w:val="Compact"/>
            </w:pPr>
            <w:r>
              <w:t xml:space="preserve">Universe / Feature / Alpha Ranking</w:t>
            </w:r>
          </w:p>
        </w:tc>
        <w:tc>
          <w:tcPr/>
          <w:p>
            <w:pPr>
              <w:pStyle w:val="Compact"/>
            </w:pPr>
            <w:r>
              <w:t xml:space="preserve">High</w:t>
            </w:r>
          </w:p>
        </w:tc>
        <w:tc>
          <w:tcPr/>
          <w:p>
            <w:pPr>
              <w:pStyle w:val="Compact"/>
            </w:pPr>
            <w:r>
              <w:t xml:space="preserve">High</w:t>
            </w:r>
          </w:p>
        </w:tc>
        <w:tc>
          <w:tcPr/>
          <w:p>
            <w:pPr>
              <w:pStyle w:val="Compact"/>
            </w:pPr>
            <w:r>
              <w:t xml:space="preserve">N/A</w:t>
            </w:r>
          </w:p>
        </w:tc>
        <w:tc>
          <w:tcPr/>
          <w:p>
            <w:pPr>
              <w:pStyle w:val="Compact"/>
            </w:pPr>
            <w:r>
              <w:t xml:space="preserve">Low</w:t>
            </w:r>
          </w:p>
        </w:tc>
        <w:tc>
          <w:tcPr/>
          <w:p>
            <w:pPr>
              <w:pStyle w:val="Compact"/>
            </w:pPr>
            <w:r>
              <w:t xml:space="preserve">Low</w:t>
            </w:r>
          </w:p>
        </w:tc>
        <w:tc>
          <w:tcPr/>
          <w:p>
            <w:pPr>
              <w:pStyle w:val="Compact"/>
            </w:pPr>
            <w:r>
              <w:t xml:space="preserve">High</w:t>
            </w:r>
          </w:p>
        </w:tc>
        <w:tc>
          <w:tcPr/>
          <w:p>
            <w:pPr>
              <w:pStyle w:val="Compact"/>
            </w:pPr>
            <w:r>
              <w:t xml:space="preserve">Reference-Use</w:t>
            </w:r>
          </w:p>
        </w:tc>
      </w:tr>
      <w:tr>
        <w:tc>
          <w:tcPr/>
          <w:p>
            <w:pPr>
              <w:pStyle w:val="Compact"/>
            </w:pPr>
            <w:r>
              <w:t xml:space="preserve">Kevin Davey</w:t>
            </w:r>
          </w:p>
        </w:tc>
        <w:tc>
          <w:tcPr/>
          <w:p>
            <w:pPr>
              <w:pStyle w:val="Compact"/>
            </w:pPr>
            <w:r>
              <w:t xml:space="preserve">process discipline, retirement rules, strategy acceptance hygiene</w:t>
            </w:r>
          </w:p>
        </w:tc>
        <w:tc>
          <w:tcPr/>
          <w:p>
            <w:pPr>
              <w:pStyle w:val="Compact"/>
            </w:pPr>
            <w:r>
              <w:t xml:space="preserve">Validation / Experiment Hygiene / Governance</w:t>
            </w:r>
          </w:p>
        </w:tc>
        <w:tc>
          <w:tcPr/>
          <w:p>
            <w:pPr>
              <w:pStyle w:val="Compact"/>
            </w:pPr>
            <w:r>
              <w:t xml:space="preserve">Medium</w:t>
            </w:r>
          </w:p>
        </w:tc>
        <w:tc>
          <w:tcPr/>
          <w:p>
            <w:pPr>
              <w:pStyle w:val="Compact"/>
            </w:pPr>
            <w:r>
              <w:t xml:space="preserve">Medium</w:t>
            </w:r>
          </w:p>
        </w:tc>
        <w:tc>
          <w:tcPr/>
          <w:p>
            <w:pPr>
              <w:pStyle w:val="Compact"/>
            </w:pPr>
            <w:r>
              <w:t xml:space="preserve">N/A</w:t>
            </w:r>
          </w:p>
        </w:tc>
        <w:tc>
          <w:tcPr/>
          <w:p>
            <w:pPr>
              <w:pStyle w:val="Compact"/>
            </w:pPr>
            <w:r>
              <w:t xml:space="preserve">Low</w:t>
            </w:r>
          </w:p>
        </w:tc>
        <w:tc>
          <w:tcPr/>
          <w:p>
            <w:pPr>
              <w:pStyle w:val="Compact"/>
            </w:pPr>
            <w:r>
              <w:t xml:space="preserve">Low</w:t>
            </w:r>
          </w:p>
        </w:tc>
        <w:tc>
          <w:tcPr/>
          <w:p>
            <w:pPr>
              <w:pStyle w:val="Compact"/>
            </w:pPr>
            <w:r>
              <w:t xml:space="preserve">Medium</w:t>
            </w:r>
          </w:p>
        </w:tc>
        <w:tc>
          <w:tcPr/>
          <w:p>
            <w:pPr>
              <w:pStyle w:val="Compact"/>
            </w:pPr>
            <w:r>
              <w:t xml:space="preserve">Reference-with-Caution</w:t>
            </w:r>
          </w:p>
        </w:tc>
      </w:tr>
      <w:tr>
        <w:tc>
          <w:tcPr/>
          <w:p>
            <w:pPr>
              <w:pStyle w:val="Compact"/>
            </w:pPr>
            <w:r>
              <w:t xml:space="preserve">Goldman Sachs systematic AI reference</w:t>
            </w:r>
          </w:p>
        </w:tc>
        <w:tc>
          <w:tcPr/>
          <w:p>
            <w:pPr>
              <w:pStyle w:val="Compact"/>
            </w:pPr>
            <w:r>
              <w:t xml:space="preserve">event/text interpretation, generative AI as feature aid</w:t>
            </w:r>
          </w:p>
        </w:tc>
        <w:tc>
          <w:tcPr/>
          <w:p>
            <w:pPr>
              <w:pStyle w:val="Compact"/>
            </w:pPr>
            <w:r>
              <w:t xml:space="preserve">Event Model / Representation / Research Agent</w:t>
            </w:r>
          </w:p>
        </w:tc>
        <w:tc>
          <w:tcPr/>
          <w:p>
            <w:pPr>
              <w:pStyle w:val="Compact"/>
            </w:pPr>
            <w:r>
              <w:t xml:space="preserve">Medium</w:t>
            </w:r>
          </w:p>
        </w:tc>
        <w:tc>
          <w:tcPr/>
          <w:p>
            <w:pPr>
              <w:pStyle w:val="Compact"/>
            </w:pPr>
            <w:r>
              <w:t xml:space="preserve">Low</w:t>
            </w:r>
          </w:p>
        </w:tc>
        <w:tc>
          <w:tcPr/>
          <w:p>
            <w:pPr>
              <w:pStyle w:val="Compact"/>
            </w:pPr>
            <w:r>
              <w:t xml:space="preserve">Unknown</w:t>
            </w:r>
          </w:p>
        </w:tc>
        <w:tc>
          <w:tcPr/>
          <w:p>
            <w:pPr>
              <w:pStyle w:val="Compact"/>
            </w:pPr>
            <w:r>
              <w:t xml:space="preserve">None</w:t>
            </w:r>
          </w:p>
        </w:tc>
        <w:tc>
          <w:tcPr/>
          <w:p>
            <w:pPr>
              <w:pStyle w:val="Compact"/>
            </w:pPr>
            <w:r>
              <w:t xml:space="preserve">None</w:t>
            </w:r>
          </w:p>
        </w:tc>
        <w:tc>
          <w:tcPr/>
          <w:p>
            <w:pPr>
              <w:pStyle w:val="Compact"/>
            </w:pPr>
            <w:r>
              <w:t xml:space="preserve">Medium</w:t>
            </w:r>
          </w:p>
        </w:tc>
        <w:tc>
          <w:tcPr/>
          <w:p>
            <w:pPr>
              <w:pStyle w:val="Compact"/>
            </w:pPr>
            <w:r>
              <w:t xml:space="preserve">Reference-with-Caution</w:t>
            </w:r>
          </w:p>
        </w:tc>
      </w:tr>
    </w:tbl>
    <w:p>
      <w:pPr>
        <w:pStyle w:val="BodyText"/>
      </w:pPr>
      <w:r>
        <w:t xml:space="preserve">이 표의 읽는 법은 명확하다.</w:t>
      </w:r>
      <w:r>
        <w:t xml:space="preserve"> </w:t>
      </w:r>
      <w:r>
        <w:rPr>
          <w:b/>
          <w:bCs/>
        </w:rPr>
        <w:t xml:space="preserve">AQR, Man, Marsten Parker, Alpha Architect, Carver, Clenow</w:t>
      </w:r>
      <w:r>
        <w:t xml:space="preserve">는 모듈 설계에 바로 쓰는 쪽이고,</w:t>
      </w:r>
      <w:r>
        <w:t xml:space="preserve"> </w:t>
      </w:r>
      <w:r>
        <w:rPr>
          <w:b/>
          <w:bCs/>
        </w:rPr>
        <w:t xml:space="preserve">Marshall Wace</w:t>
      </w:r>
      <w:r>
        <w:t xml:space="preserve">는 aggregation / contributor-scoring 설계에 유용하지만 market-neutral / institutional context를 경계해야 한다.</w:t>
      </w:r>
      <w:r>
        <w:t xml:space="preserve"> </w:t>
      </w:r>
      <w:r>
        <w:rPr>
          <w:b/>
          <w:bCs/>
        </w:rPr>
        <w:t xml:space="preserve">XTX, Jane Street, Flow Traders</w:t>
      </w:r>
      <w:r>
        <w:t xml:space="preserve">는 governance, train-serve split, reproducibility, risk-first topology를 배우는 표본이지 직접 구현 대상이 아니다.</w:t>
      </w:r>
      <w:r>
        <w:t xml:space="preserve"> </w:t>
      </w:r>
      <w:r>
        <w:rPr>
          <w:b/>
          <w:bCs/>
        </w:rPr>
        <w:t xml:space="preserve">Andrea Unger</w:t>
      </w:r>
      <w:r>
        <w:t xml:space="preserve">는 숫자가 아니라 portfolio-of-systems와 robustness gate의 경고형 reference로 읽어야 한다. fileciteturn0file0 fileciteturn0file1</w:t>
      </w:r>
    </w:p>
    <w:p>
      <w:pPr>
        <w:pStyle w:val="BodyText"/>
      </w:pPr>
      <w:r>
        <w:t xml:space="preserve">v0.2에서 가장 중요한 잠금은 이것이다.</w:t>
      </w:r>
      <w:r>
        <w:t xml:space="preserve"> </w:t>
      </w:r>
      <w:r>
        <w:rPr>
          <w:b/>
          <w:bCs/>
        </w:rPr>
        <w:t xml:space="preserve">firm success를 user strategy return으로 import하지 않는다. public track record도 곧바로 user-replicable이 아니다. transferability는 return verifiability와 별도 축이다.</w:t>
      </w:r>
      <w:r>
        <w:t xml:space="preserve"> </w:t>
      </w:r>
      <w:r>
        <w:t xml:space="preserve">이 분리를 유지해야 Stage 1 이후의 benchmark lock과 model catalog가 오염되지 않는다. fileciteturn0file0</w:t>
      </w:r>
    </w:p>
    <w:bookmarkEnd w:id="24"/>
    <w:bookmarkStart w:id="25" w:name="revised-llm-topology-rule"/>
    <w:p>
      <w:pPr>
        <w:pStyle w:val="Heading2"/>
      </w:pPr>
      <w:r>
        <w:t xml:space="preserve">Revised LLM Topology Rule</w:t>
      </w:r>
    </w:p>
    <w:p>
      <w:pPr>
        <w:pStyle w:val="FirstParagraph"/>
      </w:pPr>
      <w:r>
        <w:t xml:space="preserve">v1은 이미 “LLM은 최종 매수·매도·비중 결정자가 아니다”라고 적었지만, 동시에 review / veto / escalation layer라는 표현을 함께 두어서 권한 오해의 여지를 남겼다. v2는 이 점을 critic으로 교정해, LLM을</w:t>
      </w:r>
      <w:r>
        <w:t xml:space="preserve"> </w:t>
      </w:r>
      <w:r>
        <w:rPr>
          <w:b/>
          <w:bCs/>
        </w:rPr>
        <w:t xml:space="preserve">live order path 밖의 advisory/critic</w:t>
      </w:r>
      <w:r>
        <w:t xml:space="preserve">로 내리는 방향을 제시했다. v0.2는 이 교정을 더 명시적으로 잠그는 단계다. fileciteturn0file1 fileciteturn0file0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v0.2 Lock</w:t>
            </w:r>
          </w:p>
        </w:tc>
      </w:tr>
      <w:tr>
        <w:tc>
          <w:tcPr/>
          <w:p>
            <w:pPr>
              <w:pStyle w:val="Compact"/>
            </w:pPr>
            <w:r>
              <w:t xml:space="preserve">공식 명칭</w:t>
            </w:r>
          </w:p>
        </w:tc>
        <w:tc>
          <w:tcPr/>
          <w:p>
            <w:pPr>
              <w:pStyle w:val="Compact"/>
            </w:pPr>
            <w:r>
              <w:rPr>
                <w:b/>
                <w:bCs/>
              </w:rPr>
              <w:t xml:space="preserve">Off-path LLM Advisory / Critic Layer</w:t>
            </w:r>
          </w:p>
        </w:tc>
      </w:tr>
      <w:tr>
        <w:tc>
          <w:tcPr/>
          <w:p>
            <w:pPr>
              <w:pStyle w:val="Compact"/>
            </w:pPr>
            <w:r>
              <w:t xml:space="preserve">canonical topology</w:t>
            </w:r>
          </w:p>
        </w:tc>
        <w:tc>
          <w:tcPr/>
          <w:p>
            <w:pPr>
              <w:pStyle w:val="Compact"/>
            </w:pPr>
            <w:r>
              <w:rPr>
                <w:b/>
                <w:bCs/>
              </w:rPr>
              <w:t xml:space="preserve">On-path</w:t>
            </w:r>
            <w:r>
              <w:t xml:space="preserve">: Data → PIT / Feature → Alpha Model → Alpha Ensemble → Portfolio Optimizer → Deterministic Risk Engine → Execution → Monitoring</w:t>
            </w:r>
          </w:p>
        </w:tc>
      </w:tr>
      <w:tr>
        <w:tc>
          <w:tcPr/>
          <w:p>
            <w:pPr>
              <w:pStyle w:val="Compact"/>
            </w:pPr>
            <w:r>
              <w:t xml:space="preserve">advisory topology</w:t>
            </w:r>
          </w:p>
        </w:tc>
        <w:tc>
          <w:tcPr/>
          <w:p>
            <w:pPr>
              <w:pStyle w:val="Compact"/>
            </w:pPr>
            <w:r>
              <w:rPr>
                <w:b/>
                <w:bCs/>
              </w:rPr>
              <w:t xml:space="preserve">Off-path</w:t>
            </w:r>
            <w:r>
              <w:t xml:space="preserve">: Research docs / News / Filings / Logs → LLM parser / critic / research agent → advisory flags / evidence packets → human review 또는 pre-deploy review queue</w:t>
            </w:r>
          </w:p>
        </w:tc>
      </w:tr>
      <w:tr>
        <w:tc>
          <w:tcPr/>
          <w:p>
            <w:pPr>
              <w:pStyle w:val="Compact"/>
            </w:pPr>
            <w:r>
              <w:t xml:space="preserve">LLM on-path 예외</w:t>
            </w:r>
          </w:p>
        </w:tc>
        <w:tc>
          <w:tcPr/>
          <w:p>
            <w:pPr>
              <w:pStyle w:val="Compact"/>
            </w:pPr>
            <w:r>
              <w:t xml:space="preserve">허용 가능. 단,</w:t>
            </w:r>
            <w:r>
              <w:t xml:space="preserve"> </w:t>
            </w:r>
            <w:r>
              <w:rPr>
                <w:b/>
                <w:bCs/>
              </w:rPr>
              <w:t xml:space="preserve">batch-generated / schema-locked / versioned / numeric-verified</w:t>
            </w:r>
            <w:r>
              <w:t xml:space="preserve">된 weak signal artifact로만 들어갈 수 있다. 이 경우에도 “LLM 대화”가 아니라</w:t>
            </w:r>
            <w:r>
              <w:t xml:space="preserve"> </w:t>
            </w:r>
            <w:r>
              <w:rPr>
                <w:b/>
                <w:bCs/>
              </w:rPr>
              <w:t xml:space="preserve">고정 feature</w:t>
            </w:r>
            <w:r>
              <w:t xml:space="preserve">로 취급한다.</w:t>
            </w:r>
          </w:p>
        </w:tc>
      </w:tr>
      <w:tr>
        <w:tc>
          <w:tcPr/>
          <w:p>
            <w:pPr>
              <w:pStyle w:val="Compact"/>
            </w:pPr>
            <w:r>
              <w:t xml:space="preserve">final order decider</w:t>
            </w:r>
          </w:p>
        </w:tc>
        <w:tc>
          <w:tcPr/>
          <w:p>
            <w:pPr>
              <w:pStyle w:val="Compact"/>
            </w:pPr>
            <w:r>
              <w:t xml:space="preserve">Portfolio Optimizer + Deterministic Risk Engine</w:t>
            </w:r>
          </w:p>
        </w:tc>
      </w:tr>
      <w:tr>
        <w:tc>
          <w:tcPr/>
          <w:p>
            <w:pPr>
              <w:pStyle w:val="Compact"/>
            </w:pPr>
            <w:r>
              <w:t xml:space="preserve">final veto holder</w:t>
            </w:r>
          </w:p>
        </w:tc>
        <w:tc>
          <w:tcPr/>
          <w:p>
            <w:pPr>
              <w:pStyle w:val="Compact"/>
            </w:pPr>
            <w:r>
              <w:t xml:space="preserve">Deterministic Risk Rule 또는 Human Governance</w:t>
            </w:r>
          </w:p>
        </w:tc>
      </w:tr>
      <w:tr>
        <w:tc>
          <w:tcPr/>
          <w:p>
            <w:pPr>
              <w:pStyle w:val="Compact"/>
            </w:pPr>
            <w:r>
              <w:t xml:space="preserve">final position sizer</w:t>
            </w:r>
          </w:p>
        </w:tc>
        <w:tc>
          <w:tcPr/>
          <w:p>
            <w:pPr>
              <w:pStyle w:val="Compact"/>
            </w:pPr>
            <w:r>
              <w:t xml:space="preserve">Portfolio Optimizer</w:t>
            </w:r>
          </w:p>
        </w:tc>
      </w:tr>
      <w:tr>
        <w:tc>
          <w:tcPr/>
          <w:p>
            <w:pPr>
              <w:pStyle w:val="Compact"/>
            </w:pPr>
            <w:r>
              <w:t xml:space="preserve">LLM 허용 역할</w:t>
            </w:r>
          </w:p>
        </w:tc>
        <w:tc>
          <w:tcPr/>
          <w:p>
            <w:pPr>
              <w:pStyle w:val="Compact"/>
            </w:pPr>
            <w:r>
              <w:t xml:space="preserve">structured weak signal input, research automation, event parser, adversarial critic, human escalation assistant</w:t>
            </w:r>
          </w:p>
        </w:tc>
      </w:tr>
      <w:tr>
        <w:tc>
          <w:tcPr/>
          <w:p>
            <w:pPr>
              <w:pStyle w:val="Compact"/>
            </w:pPr>
            <w:r>
              <w:t xml:space="preserve">LLM 금지 역할</w:t>
            </w:r>
          </w:p>
        </w:tc>
        <w:tc>
          <w:tcPr/>
          <w:p>
            <w:pPr>
              <w:pStyle w:val="Compact"/>
            </w:pPr>
            <w:r>
              <w:t xml:space="preserve">final order decider, free-form live trade selector, final veto holder, final position sizer</w:t>
            </w:r>
          </w:p>
        </w:tc>
      </w:tr>
      <w:tr>
        <w:tc>
          <w:tcPr/>
          <w:p>
            <w:pPr>
              <w:pStyle w:val="Compact"/>
            </w:pPr>
            <w:r>
              <w:t xml:space="preserve">human role</w:t>
            </w:r>
          </w:p>
        </w:tc>
        <w:tc>
          <w:tcPr/>
          <w:p>
            <w:pPr>
              <w:pStyle w:val="Compact"/>
            </w:pPr>
            <w:r>
              <w:t xml:space="preserve">배포 승인, 한도 승인, 예외 승인, kill switch, 경계 밖 모드 전환</w:t>
            </w:r>
          </w:p>
        </w:tc>
      </w:tr>
      <w:tr>
        <w:tc>
          <w:tcPr/>
          <w:p>
            <w:pPr>
              <w:pStyle w:val="Compact"/>
            </w:pPr>
            <w:r>
              <w:t xml:space="preserve">deterministic rule role</w:t>
            </w:r>
          </w:p>
        </w:tc>
        <w:tc>
          <w:tcPr/>
          <w:p>
            <w:pPr>
              <w:pStyle w:val="Compact"/>
            </w:pPr>
            <w:r>
              <w:t xml:space="preserve">hard risk limit, exposure cap, missing-data freeze, broker/API anomaly stop, drawdown trigger</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Advisory Flag</w:t>
            </w:r>
          </w:p>
        </w:tc>
        <w:tc>
          <w:tcPr/>
          <w:p>
            <w:pPr>
              <w:pStyle w:val="Compact"/>
            </w:pPr>
            <w:r>
              <w:t xml:space="preserve">의미</w:t>
            </w:r>
          </w:p>
        </w:tc>
        <w:tc>
          <w:tcPr/>
          <w:p>
            <w:pPr>
              <w:pStyle w:val="Compact"/>
            </w:pPr>
            <w:r>
              <w:t xml:space="preserve">live effect</w:t>
            </w:r>
          </w:p>
        </w:tc>
      </w:tr>
      <w:tr>
        <w:tc>
          <w:tcPr/>
          <w:p>
            <w:pPr>
              <w:pStyle w:val="Compact"/>
            </w:pPr>
            <w:r>
              <w:t xml:space="preserve">Info</w:t>
            </w:r>
          </w:p>
        </w:tc>
        <w:tc>
          <w:tcPr/>
          <w:p>
            <w:pPr>
              <w:pStyle w:val="Compact"/>
            </w:pPr>
            <w:r>
              <w:t xml:space="preserve">참고성 해설 / evidence packet</w:t>
            </w:r>
          </w:p>
        </w:tc>
        <w:tc>
          <w:tcPr/>
          <w:p>
            <w:pPr>
              <w:pStyle w:val="Compact"/>
            </w:pPr>
            <w:r>
              <w:t xml:space="preserve">주문 영향 없음</w:t>
            </w:r>
          </w:p>
        </w:tc>
      </w:tr>
      <w:tr>
        <w:tc>
          <w:tcPr/>
          <w:p>
            <w:pPr>
              <w:pStyle w:val="Compact"/>
            </w:pPr>
            <w:r>
              <w:t xml:space="preserve">Warning</w:t>
            </w:r>
          </w:p>
        </w:tc>
        <w:tc>
          <w:tcPr/>
          <w:p>
            <w:pPr>
              <w:pStyle w:val="Compact"/>
            </w:pPr>
            <w:r>
              <w:t xml:space="preserve">추가 점검 권고</w:t>
            </w:r>
          </w:p>
        </w:tc>
        <w:tc>
          <w:tcPr/>
          <w:p>
            <w:pPr>
              <w:pStyle w:val="Compact"/>
            </w:pPr>
            <w:r>
              <w:t xml:space="preserve">human log / monitoring 강화</w:t>
            </w:r>
          </w:p>
        </w:tc>
      </w:tr>
      <w:tr>
        <w:tc>
          <w:tcPr/>
          <w:p>
            <w:pPr>
              <w:pStyle w:val="Compact"/>
            </w:pPr>
            <w:r>
              <w:t xml:space="preserve">Escalate</w:t>
            </w:r>
          </w:p>
        </w:tc>
        <w:tc>
          <w:tcPr/>
          <w:p>
            <w:pPr>
              <w:pStyle w:val="Compact"/>
            </w:pPr>
            <w:r>
              <w:t xml:space="preserve">human review 필요</w:t>
            </w:r>
          </w:p>
        </w:tc>
        <w:tc>
          <w:tcPr/>
          <w:p>
            <w:pPr>
              <w:pStyle w:val="Compact"/>
            </w:pPr>
            <w:r>
              <w:t xml:space="preserve">human queue 이동</w:t>
            </w:r>
          </w:p>
        </w:tc>
      </w:tr>
      <w:tr>
        <w:tc>
          <w:tcPr/>
          <w:p>
            <w:pPr>
              <w:pStyle w:val="Compact"/>
            </w:pPr>
            <w:r>
              <w:t xml:space="preserve">Rule-Mapped Stop Candidate</w:t>
            </w:r>
          </w:p>
        </w:tc>
        <w:tc>
          <w:tcPr/>
          <w:p>
            <w:pPr>
              <w:pStyle w:val="Compact"/>
            </w:pPr>
            <w:r>
              <w:t xml:space="preserve">LLM이 stop 필요성을 제안</w:t>
            </w:r>
          </w:p>
        </w:tc>
        <w:tc>
          <w:tcPr/>
          <w:p>
            <w:pPr>
              <w:pStyle w:val="Compact"/>
            </w:pPr>
            <w:r>
              <w:rPr>
                <w:b/>
                <w:bCs/>
              </w:rPr>
              <w:t xml:space="preserve">실제 stop은 deterministic rule 또는 human만 발동</w:t>
            </w:r>
          </w:p>
        </w:tc>
      </w:tr>
    </w:tbl>
    <w:p>
      <w:pPr>
        <w:pStyle w:val="BodyText"/>
      </w:pPr>
      <w:r>
        <w:t xml:space="preserve">따라서 v0.2의 권한 분리는 이렇게 고정하는 것이 맞다.</w:t>
      </w:r>
      <w:r>
        <w:t xml:space="preserve"> </w:t>
      </w:r>
      <w:r>
        <w:rPr>
          <w:b/>
          <w:bCs/>
        </w:rPr>
        <w:t xml:space="preserve">LLM Advisory Flag는 판단 보조물이지 명령이 아니다.</w:t>
      </w:r>
      <w:r>
        <w:t xml:space="preserve"> </w:t>
      </w:r>
      <w:r>
        <w:t xml:space="preserve">LLM이 “거래 차단을 권고”할 수는 있어도, 실제 주문 stop / reject / size cut은 반드시</w:t>
      </w:r>
      <w:r>
        <w:t xml:space="preserve"> </w:t>
      </w:r>
      <w:r>
        <w:rPr>
          <w:b/>
          <w:bCs/>
        </w:rPr>
        <w:t xml:space="preserve">미리 코딩된 deterministic rule</w:t>
      </w:r>
      <w:r>
        <w:t xml:space="preserve"> </w:t>
      </w:r>
      <w:r>
        <w:t xml:space="preserve">또는</w:t>
      </w:r>
      <w:r>
        <w:t xml:space="preserve"> </w:t>
      </w:r>
      <w:r>
        <w:rPr>
          <w:b/>
          <w:bCs/>
        </w:rPr>
        <w:t xml:space="preserve">human governance decision</w:t>
      </w:r>
      <w:r>
        <w:t xml:space="preserve">으로만 발생해야 한다. 이 구분을 흐리면 v2가 지적한 reproducibility 위반과 authority confusion이 다시 생긴다. fileciteturn0file0</w:t>
      </w:r>
    </w:p>
    <w:bookmarkEnd w:id="25"/>
    <w:bookmarkStart w:id="26" w:name="revised-deep-research-stage-plan"/>
    <w:p>
      <w:pPr>
        <w:pStyle w:val="Heading2"/>
      </w:pPr>
      <w:r>
        <w:t xml:space="preserve">Revised Deep Research Stage Plan</w:t>
      </w:r>
    </w:p>
    <w:p>
      <w:pPr>
        <w:pStyle w:val="FirstParagraph"/>
      </w:pPr>
      <w:r>
        <w:t xml:space="preserve">이 Stage plan은 v1의 layer-oriented operating model과 v2의 evidence discipline을 결합한 것이다. 핵심 변화는 세 가지다. 첫째, Stage Zero A는 file-grounded baseline만 담당한다. 둘째, Stage Zero B는 freshness와 evidence gap만 스캔한다. 셋째, 이후 단계는</w:t>
      </w:r>
      <w:r>
        <w:t xml:space="preserve"> </w:t>
      </w:r>
      <w:r>
        <w:rPr>
          <w:b/>
          <w:bCs/>
        </w:rPr>
        <w:t xml:space="preserve">firm shortlist</w:t>
      </w:r>
      <w:r>
        <w:t xml:space="preserve">가 아니라</w:t>
      </w:r>
      <w:r>
        <w:t xml:space="preserve"> </w:t>
      </w:r>
      <w:r>
        <w:rPr>
          <w:b/>
          <w:bCs/>
        </w:rPr>
        <w:t xml:space="preserve">module-first audit</w:t>
      </w:r>
      <w:r>
        <w:t xml:space="preserve"> </w:t>
      </w:r>
      <w:r>
        <w:t xml:space="preserve">중심으로 전개된다. fileciteturn0file1 fileciteturn0file0</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Stage</w:t>
            </w:r>
          </w:p>
        </w:tc>
        <w:tc>
          <w:tcPr/>
          <w:p>
            <w:pPr>
              <w:pStyle w:val="Compact"/>
            </w:pPr>
            <w:r>
              <w:t xml:space="preserve">Purpose</w:t>
            </w:r>
          </w:p>
        </w:tc>
        <w:tc>
          <w:tcPr/>
          <w:p>
            <w:pPr>
              <w:pStyle w:val="Compact"/>
            </w:pPr>
            <w:r>
              <w:t xml:space="preserve">Inputs</w:t>
            </w:r>
          </w:p>
        </w:tc>
        <w:tc>
          <w:tcPr/>
          <w:p>
            <w:pPr>
              <w:pStyle w:val="Compact"/>
            </w:pPr>
            <w:r>
              <w:t xml:space="preserve">Allowed Sources</w:t>
            </w:r>
          </w:p>
        </w:tc>
        <w:tc>
          <w:tcPr/>
          <w:p>
            <w:pPr>
              <w:pStyle w:val="Compact"/>
            </w:pPr>
            <w:r>
              <w:t xml:space="preserve">Output</w:t>
            </w:r>
          </w:p>
        </w:tc>
        <w:tc>
          <w:tcPr/>
          <w:p>
            <w:pPr>
              <w:pStyle w:val="Compact"/>
            </w:pPr>
            <w:r>
              <w:t xml:space="preserve">Stop Condition</w:t>
            </w:r>
          </w:p>
        </w:tc>
        <w:tc>
          <w:tcPr/>
          <w:p>
            <w:pPr>
              <w:pStyle w:val="Compact"/>
            </w:pPr>
            <w:r>
              <w:t xml:space="preserve">Human Review Checkpoint</w:t>
            </w:r>
          </w:p>
        </w:tc>
      </w:tr>
      <w:tr>
        <w:tc>
          <w:tcPr/>
          <w:p>
            <w:pPr>
              <w:pStyle w:val="Compact"/>
            </w:pPr>
            <w:r>
              <w:t xml:space="preserve">Stage 0A. File-grounded baseline</w:t>
            </w:r>
          </w:p>
        </w:tc>
        <w:tc>
          <w:tcPr/>
          <w:p>
            <w:pPr>
              <w:pStyle w:val="Compact"/>
            </w:pPr>
            <w:r>
              <w:t xml:space="preserve">목적, 제약, evidence axes, layer topology를 파일 기준으로 잠근다</w:t>
            </w:r>
          </w:p>
        </w:tc>
        <w:tc>
          <w:tcPr/>
          <w:p>
            <w:pPr>
              <w:pStyle w:val="Compact"/>
            </w:pPr>
            <w:r>
              <w:t xml:space="preserve">v1, v2, 사용자 조건</w:t>
            </w:r>
          </w:p>
        </w:tc>
        <w:tc>
          <w:tcPr/>
          <w:p>
            <w:pPr>
              <w:pStyle w:val="Compact"/>
            </w:pPr>
            <w:r>
              <w:t xml:space="preserve">잠금된 파일만</w:t>
            </w:r>
          </w:p>
        </w:tc>
        <w:tc>
          <w:tcPr/>
          <w:p>
            <w:pPr>
              <w:pStyle w:val="Compact"/>
            </w:pPr>
            <w:r>
              <w:t xml:space="preserve">baseline v0.2</w:t>
            </w:r>
          </w:p>
        </w:tc>
        <w:tc>
          <w:tcPr/>
          <w:p>
            <w:pPr>
              <w:pStyle w:val="Compact"/>
            </w:pPr>
            <w:r>
              <w:t xml:space="preserve">file-grounded contradiction이 더 이상 없을 것</w:t>
            </w:r>
          </w:p>
        </w:tc>
        <w:tc>
          <w:tcPr/>
          <w:p>
            <w:pPr>
              <w:pStyle w:val="Compact"/>
            </w:pPr>
            <w:r>
              <w:t xml:space="preserve">baseline / exclusions 승인</w:t>
            </w:r>
          </w:p>
        </w:tc>
      </w:tr>
      <w:tr>
        <w:tc>
          <w:tcPr/>
          <w:p>
            <w:pPr>
              <w:pStyle w:val="Compact"/>
            </w:pPr>
            <w:r>
              <w:t xml:space="preserve">Stage 0B. Web Freshness &amp; Gap Scan</w:t>
            </w:r>
          </w:p>
        </w:tc>
        <w:tc>
          <w:tcPr/>
          <w:p>
            <w:pPr>
              <w:pStyle w:val="Compact"/>
            </w:pPr>
            <w:r>
              <w:t xml:space="preserve">최신성, 누락 reference, stale claim, audit gap을 찾는다</w:t>
            </w:r>
          </w:p>
        </w:tc>
        <w:tc>
          <w:tcPr/>
          <w:p>
            <w:pPr>
              <w:pStyle w:val="Compact"/>
            </w:pPr>
            <w:r>
              <w:t xml:space="preserve">baseline v0.2, gap list</w:t>
            </w:r>
          </w:p>
        </w:tc>
        <w:tc>
          <w:tcPr/>
          <w:p>
            <w:pPr>
              <w:pStyle w:val="Compact"/>
            </w:pPr>
            <w:r>
              <w:t xml:space="preserve">official sites, filings, papers, exchange docs, high-trust secondary</w:t>
            </w:r>
          </w:p>
        </w:tc>
        <w:tc>
          <w:tcPr/>
          <w:p>
            <w:pPr>
              <w:pStyle w:val="Compact"/>
            </w:pPr>
            <w:r>
              <w:t xml:space="preserve">freshness delta log, contradiction list, gap map</w:t>
            </w:r>
          </w:p>
        </w:tc>
        <w:tc>
          <w:tcPr/>
          <w:p>
            <w:pPr>
              <w:pStyle w:val="Compact"/>
            </w:pPr>
            <w:r>
              <w:t xml:space="preserve">각 핵심 모듈에 최신 근거 또는 Unknown flag가 있을 것</w:t>
            </w:r>
          </w:p>
        </w:tc>
        <w:tc>
          <w:tcPr/>
          <w:p>
            <w:pPr>
              <w:pStyle w:val="Compact"/>
            </w:pPr>
            <w:r>
              <w:t xml:space="preserve">web audit 범위 승인</w:t>
            </w:r>
          </w:p>
        </w:tc>
      </w:tr>
      <w:tr>
        <w:tc>
          <w:tcPr/>
          <w:p>
            <w:pPr>
              <w:pStyle w:val="Compact"/>
            </w:pPr>
            <w:r>
              <w:t xml:space="preserve">Stage 1. Evidence Policy &amp; Benchmark Lock</w:t>
            </w:r>
          </w:p>
        </w:tc>
        <w:tc>
          <w:tcPr/>
          <w:p>
            <w:pPr>
              <w:pStyle w:val="Compact"/>
            </w:pPr>
            <w:r>
              <w:t xml:space="preserve">benchmark, metric, evidence threshold를 고정한다</w:t>
            </w:r>
          </w:p>
        </w:tc>
        <w:tc>
          <w:tcPr/>
          <w:p>
            <w:pPr>
              <w:pStyle w:val="Compact"/>
            </w:pPr>
            <w:r>
              <w:t xml:space="preserve">Stage 0A~0B 결과</w:t>
            </w:r>
          </w:p>
        </w:tc>
        <w:tc>
          <w:tcPr/>
          <w:p>
            <w:pPr>
              <w:pStyle w:val="Compact"/>
            </w:pPr>
            <w:r>
              <w:t xml:space="preserve">locked corpus only</w:t>
            </w:r>
          </w:p>
        </w:tc>
        <w:tc>
          <w:tcPr/>
          <w:p>
            <w:pPr>
              <w:pStyle w:val="Compact"/>
            </w:pPr>
            <w:r>
              <w:t xml:space="preserve">evidence policy, benchmark matrix</w:t>
            </w:r>
          </w:p>
        </w:tc>
        <w:tc>
          <w:tcPr/>
          <w:p>
            <w:pPr>
              <w:pStyle w:val="Compact"/>
            </w:pPr>
            <w:r>
              <w:t xml:space="preserve">metric / grading / import-ban rule이 고정될 것</w:t>
            </w:r>
          </w:p>
        </w:tc>
        <w:tc>
          <w:tcPr/>
          <w:p>
            <w:pPr>
              <w:pStyle w:val="Compact"/>
            </w:pPr>
            <w:r>
              <w:t xml:space="preserve">benchmark / scoring 승인</w:t>
            </w:r>
          </w:p>
        </w:tc>
      </w:tr>
      <w:tr>
        <w:tc>
          <w:tcPr/>
          <w:p>
            <w:pPr>
              <w:pStyle w:val="Compact"/>
            </w:pPr>
            <w:r>
              <w:t xml:space="preserve">Stage 2. Reference Universe Audit by Module</w:t>
            </w:r>
          </w:p>
        </w:tc>
        <w:tc>
          <w:tcPr/>
          <w:p>
            <w:pPr>
              <w:pStyle w:val="Compact"/>
            </w:pPr>
            <w:r>
              <w:t xml:space="preserve">회사를 final 9가 아닌 module pool로 재분류한다</w:t>
            </w:r>
          </w:p>
        </w:tc>
        <w:tc>
          <w:tcPr/>
          <w:p>
            <w:pPr>
              <w:pStyle w:val="Compact"/>
            </w:pPr>
            <w:r>
              <w:t xml:space="preserve">entity longlist, evidence policy</w:t>
            </w:r>
          </w:p>
        </w:tc>
        <w:tc>
          <w:tcPr/>
          <w:p>
            <w:pPr>
              <w:pStyle w:val="Compact"/>
            </w:pPr>
            <w:r>
              <w:t xml:space="preserve">primary docs + vetted secondary</w:t>
            </w:r>
          </w:p>
        </w:tc>
        <w:tc>
          <w:tcPr/>
          <w:p>
            <w:pPr>
              <w:pStyle w:val="Compact"/>
            </w:pPr>
            <w:r>
              <w:t xml:space="preserve">module reference universe map</w:t>
            </w:r>
          </w:p>
        </w:tc>
        <w:tc>
          <w:tcPr/>
          <w:p>
            <w:pPr>
              <w:pStyle w:val="Compact"/>
            </w:pPr>
            <w:r>
              <w:t xml:space="preserve">각 module에 참고 pool과 제외 사유가 있을 것</w:t>
            </w:r>
          </w:p>
        </w:tc>
        <w:tc>
          <w:tcPr/>
          <w:p>
            <w:pPr>
              <w:pStyle w:val="Compact"/>
            </w:pPr>
            <w:r>
              <w:t xml:space="preserve">reference pool 승인</w:t>
            </w:r>
          </w:p>
        </w:tc>
      </w:tr>
      <w:tr>
        <w:tc>
          <w:tcPr/>
          <w:p>
            <w:pPr>
              <w:pStyle w:val="Compact"/>
            </w:pPr>
            <w:r>
              <w:t xml:space="preserve">Stage 3. Data / PIT / Feature Architecture</w:t>
            </w:r>
          </w:p>
        </w:tc>
        <w:tc>
          <w:tcPr/>
          <w:p>
            <w:pPr>
              <w:pStyle w:val="Compact"/>
            </w:pPr>
            <w:r>
              <w:t xml:space="preserve">데이터 계약, PIT 규칙, restatement policy, feature schema를 설계한다</w:t>
            </w:r>
          </w:p>
        </w:tc>
        <w:tc>
          <w:tcPr/>
          <w:p>
            <w:pPr>
              <w:pStyle w:val="Compact"/>
            </w:pPr>
            <w:r>
              <w:t xml:space="preserve">Stage 1~2 결과</w:t>
            </w:r>
          </w:p>
        </w:tc>
        <w:tc>
          <w:tcPr/>
          <w:p>
            <w:pPr>
              <w:pStyle w:val="Compact"/>
            </w:pPr>
            <w:r>
              <w:t xml:space="preserve">data docs, filings timing docs, vendor specs</w:t>
            </w:r>
          </w:p>
        </w:tc>
        <w:tc>
          <w:tcPr/>
          <w:p>
            <w:pPr>
              <w:pStyle w:val="Compact"/>
            </w:pPr>
            <w:r>
              <w:t xml:space="preserve">data &amp; PIT architecture spec</w:t>
            </w:r>
          </w:p>
        </w:tc>
        <w:tc>
          <w:tcPr/>
          <w:p>
            <w:pPr>
              <w:pStyle w:val="Compact"/>
            </w:pPr>
            <w:r>
              <w:t xml:space="preserve">look-ahead / survivorship 처리 규칙이 고정될 것</w:t>
            </w:r>
          </w:p>
        </w:tc>
        <w:tc>
          <w:tcPr/>
          <w:p>
            <w:pPr>
              <w:pStyle w:val="Compact"/>
            </w:pPr>
            <w:r>
              <w:t xml:space="preserve">data contract 승인</w:t>
            </w:r>
          </w:p>
        </w:tc>
      </w:tr>
      <w:tr>
        <w:tc>
          <w:tcPr/>
          <w:p>
            <w:pPr>
              <w:pStyle w:val="Compact"/>
            </w:pPr>
            <w:r>
              <w:t xml:space="preserve">Stage 4. Alpha &amp; Model Catalog</w:t>
            </w:r>
          </w:p>
        </w:tc>
        <w:tc>
          <w:tcPr/>
          <w:p>
            <w:pPr>
              <w:pStyle w:val="Compact"/>
            </w:pPr>
            <w:r>
              <w:t xml:space="preserve">model family를 layer별로 cataloging한다</w:t>
            </w:r>
          </w:p>
        </w:tc>
        <w:tc>
          <w:tcPr/>
          <w:p>
            <w:pPr>
              <w:pStyle w:val="Compact"/>
            </w:pPr>
            <w:r>
              <w:t xml:space="preserve">Stage 1~3 결과</w:t>
            </w:r>
          </w:p>
        </w:tc>
        <w:tc>
          <w:tcPr/>
          <w:p>
            <w:pPr>
              <w:pStyle w:val="Compact"/>
            </w:pPr>
            <w:r>
              <w:t xml:space="preserve">papers, official docs, vetted benchmarks</w:t>
            </w:r>
          </w:p>
        </w:tc>
        <w:tc>
          <w:tcPr/>
          <w:p>
            <w:pPr>
              <w:pStyle w:val="Compact"/>
            </w:pPr>
            <w:r>
              <w:t xml:space="preserve">model family map, exclusion rules</w:t>
            </w:r>
          </w:p>
        </w:tc>
        <w:tc>
          <w:tcPr/>
          <w:p>
            <w:pPr>
              <w:pStyle w:val="Compact"/>
            </w:pPr>
            <w:r>
              <w:t xml:space="preserve">각 model family가 alpha / feature / risk / execution / governance 중 하나로 배치될 것</w:t>
            </w:r>
          </w:p>
        </w:tc>
        <w:tc>
          <w:tcPr/>
          <w:p>
            <w:pPr>
              <w:pStyle w:val="Compact"/>
            </w:pPr>
            <w:r>
              <w:t xml:space="preserve">model catalog 승인</w:t>
            </w:r>
          </w:p>
        </w:tc>
      </w:tr>
      <w:tr>
        <w:tc>
          <w:tcPr/>
          <w:p>
            <w:pPr>
              <w:pStyle w:val="Compact"/>
            </w:pPr>
            <w:r>
              <w:t xml:space="preserve">Stage 5. Portfolio / Risk / Cost</w:t>
            </w:r>
          </w:p>
        </w:tc>
        <w:tc>
          <w:tcPr/>
          <w:p>
            <w:pPr>
              <w:pStyle w:val="Compact"/>
            </w:pPr>
            <w:r>
              <w:t xml:space="preserve">optimizer, covariance, risk caps, cost/slippage/tax를 설계한다</w:t>
            </w:r>
          </w:p>
        </w:tc>
        <w:tc>
          <w:tcPr/>
          <w:p>
            <w:pPr>
              <w:pStyle w:val="Compact"/>
            </w:pPr>
            <w:r>
              <w:t xml:space="preserve">Stage 1~4 결과</w:t>
            </w:r>
          </w:p>
        </w:tc>
        <w:tc>
          <w:tcPr/>
          <w:p>
            <w:pPr>
              <w:pStyle w:val="Compact"/>
            </w:pPr>
            <w:r>
              <w:t xml:space="preserve">optimizer papers, cost docs, broker / exchange docs</w:t>
            </w:r>
          </w:p>
        </w:tc>
        <w:tc>
          <w:tcPr/>
          <w:p>
            <w:pPr>
              <w:pStyle w:val="Compact"/>
            </w:pPr>
            <w:r>
              <w:t xml:space="preserve">portfolio-risk-cost policy stack</w:t>
            </w:r>
          </w:p>
        </w:tc>
        <w:tc>
          <w:tcPr/>
          <w:p>
            <w:pPr>
              <w:pStyle w:val="Compact"/>
            </w:pPr>
            <w:r>
              <w:t xml:space="preserve">after-cost / exposure / kill criteria가 고정될 것</w:t>
            </w:r>
          </w:p>
        </w:tc>
        <w:tc>
          <w:tcPr/>
          <w:p>
            <w:pPr>
              <w:pStyle w:val="Compact"/>
            </w:pPr>
            <w:r>
              <w:t xml:space="preserve">risk budget / cost assumption 승인</w:t>
            </w:r>
          </w:p>
        </w:tc>
      </w:tr>
      <w:tr>
        <w:tc>
          <w:tcPr/>
          <w:p>
            <w:pPr>
              <w:pStyle w:val="Compact"/>
            </w:pPr>
            <w:r>
              <w:t xml:space="preserve">Stage 6. Execution / Monitoring / Governance</w:t>
            </w:r>
          </w:p>
        </w:tc>
        <w:tc>
          <w:tcPr/>
          <w:p>
            <w:pPr>
              <w:pStyle w:val="Compact"/>
            </w:pPr>
            <w:r>
              <w:t xml:space="preserve">live path, monitoring, kill switch, human / LLM authority를 확정한다</w:t>
            </w:r>
          </w:p>
        </w:tc>
        <w:tc>
          <w:tcPr/>
          <w:p>
            <w:pPr>
              <w:pStyle w:val="Compact"/>
            </w:pPr>
            <w:r>
              <w:t xml:space="preserve">Stage 1~5 결과</w:t>
            </w:r>
          </w:p>
        </w:tc>
        <w:tc>
          <w:tcPr/>
          <w:p>
            <w:pPr>
              <w:pStyle w:val="Compact"/>
            </w:pPr>
            <w:r>
              <w:t xml:space="preserve">broker/API docs, ops references, governance references</w:t>
            </w:r>
          </w:p>
        </w:tc>
        <w:tc>
          <w:tcPr/>
          <w:p>
            <w:pPr>
              <w:pStyle w:val="Compact"/>
            </w:pPr>
            <w:r>
              <w:t xml:space="preserve">execution-monitoring-governance spec</w:t>
            </w:r>
          </w:p>
        </w:tc>
        <w:tc>
          <w:tcPr/>
          <w:p>
            <w:pPr>
              <w:pStyle w:val="Compact"/>
            </w:pPr>
            <w:r>
              <w:t xml:space="preserve">authority ambiguity가 없을 것</w:t>
            </w:r>
          </w:p>
        </w:tc>
        <w:tc>
          <w:tcPr/>
          <w:p>
            <w:pPr>
              <w:pStyle w:val="Compact"/>
            </w:pPr>
            <w:r>
              <w:t xml:space="preserve">live control matrix 승인</w:t>
            </w:r>
          </w:p>
        </w:tc>
      </w:tr>
      <w:tr>
        <w:tc>
          <w:tcPr/>
          <w:p>
            <w:pPr>
              <w:pStyle w:val="Compact"/>
            </w:pPr>
            <w:r>
              <w:t xml:space="preserve">Stage 7. Opus Red-team Cross Validation</w:t>
            </w:r>
          </w:p>
        </w:tc>
        <w:tc>
          <w:tcPr/>
          <w:p>
            <w:pPr>
              <w:pStyle w:val="Compact"/>
            </w:pPr>
            <w:r>
              <w:t xml:space="preserve">누락, 과신, 구조 대안, 반례를 red-team한다</w:t>
            </w:r>
          </w:p>
        </w:tc>
        <w:tc>
          <w:tcPr/>
          <w:p>
            <w:pPr>
              <w:pStyle w:val="Compact"/>
            </w:pPr>
            <w:r>
              <w:t xml:space="preserve">Stage 0A~6 evidence pack</w:t>
            </w:r>
          </w:p>
        </w:tc>
        <w:tc>
          <w:tcPr/>
          <w:p>
            <w:pPr>
              <w:pStyle w:val="Compact"/>
            </w:pPr>
            <w:r>
              <w:t xml:space="preserve">locked evidence pack + Opus output</w:t>
            </w:r>
          </w:p>
        </w:tc>
        <w:tc>
          <w:tcPr/>
          <w:p>
            <w:pPr>
              <w:pStyle w:val="Compact"/>
            </w:pPr>
            <w:r>
              <w:t xml:space="preserve">conflict log, alternative architecture memo</w:t>
            </w:r>
          </w:p>
        </w:tc>
        <w:tc>
          <w:tcPr/>
          <w:p>
            <w:pPr>
              <w:pStyle w:val="Compact"/>
            </w:pPr>
            <w:r>
              <w:t xml:space="preserve">중대한 conflict가 모두 판정될 것</w:t>
            </w:r>
          </w:p>
        </w:tc>
        <w:tc>
          <w:tcPr/>
          <w:p>
            <w:pPr>
              <w:pStyle w:val="Compact"/>
            </w:pPr>
            <w:r>
              <w:t xml:space="preserve">conflict resolution 승인</w:t>
            </w:r>
          </w:p>
        </w:tc>
      </w:tr>
      <w:tr>
        <w:tc>
          <w:tcPr/>
          <w:p>
            <w:pPr>
              <w:pStyle w:val="Compact"/>
            </w:pPr>
            <w:r>
              <w:t xml:space="preserve">Stage 8. Final Architecture Blueprint</w:t>
            </w:r>
          </w:p>
        </w:tc>
        <w:tc>
          <w:tcPr/>
          <w:p>
            <w:pPr>
              <w:pStyle w:val="Compact"/>
            </w:pPr>
            <w:r>
              <w:t xml:space="preserve">모듈별 결정을 하나의 canonical blueprint로 합친다</w:t>
            </w:r>
          </w:p>
        </w:tc>
        <w:tc>
          <w:tcPr/>
          <w:p>
            <w:pPr>
              <w:pStyle w:val="Compact"/>
            </w:pPr>
            <w:r>
              <w:t xml:space="preserve">adjudicated pack</w:t>
            </w:r>
          </w:p>
        </w:tc>
        <w:tc>
          <w:tcPr/>
          <w:p>
            <w:pPr>
              <w:pStyle w:val="Compact"/>
            </w:pPr>
            <w:r>
              <w:t xml:space="preserve">locked internal pack only</w:t>
            </w:r>
          </w:p>
        </w:tc>
        <w:tc>
          <w:tcPr/>
          <w:p>
            <w:pPr>
              <w:pStyle w:val="Compact"/>
            </w:pPr>
            <w:r>
              <w:t xml:space="preserve">final architecture blueprint</w:t>
            </w:r>
          </w:p>
        </w:tc>
        <w:tc>
          <w:tcPr/>
          <w:p>
            <w:pPr>
              <w:pStyle w:val="Compact"/>
            </w:pPr>
            <w:r>
              <w:t xml:space="preserve">각 module의 owner / input / output / ACL이 정리될 것</w:t>
            </w:r>
          </w:p>
        </w:tc>
        <w:tc>
          <w:tcPr/>
          <w:p>
            <w:pPr>
              <w:pStyle w:val="Compact"/>
            </w:pPr>
            <w:r>
              <w:t xml:space="preserve">blueprint 승인</w:t>
            </w:r>
          </w:p>
        </w:tc>
      </w:tr>
      <w:tr>
        <w:tc>
          <w:tcPr/>
          <w:p>
            <w:pPr>
              <w:pStyle w:val="Compact"/>
            </w:pPr>
            <w:r>
              <w:t xml:space="preserve">Stage 9. Phase One Validation Plan</w:t>
            </w:r>
          </w:p>
        </w:tc>
        <w:tc>
          <w:tcPr/>
          <w:p>
            <w:pPr>
              <w:pStyle w:val="Compact"/>
            </w:pPr>
            <w:r>
              <w:t xml:space="preserve">실제 구현 전 validation sequence를 설계한다</w:t>
            </w:r>
          </w:p>
        </w:tc>
        <w:tc>
          <w:tcPr/>
          <w:p>
            <w:pPr>
              <w:pStyle w:val="Compact"/>
            </w:pPr>
            <w:r>
              <w:t xml:space="preserve">final blueprint</w:t>
            </w:r>
          </w:p>
        </w:tc>
        <w:tc>
          <w:tcPr/>
          <w:p>
            <w:pPr>
              <w:pStyle w:val="Compact"/>
            </w:pPr>
            <w:r>
              <w:t xml:space="preserve">locked pack + infra constraints</w:t>
            </w:r>
          </w:p>
        </w:tc>
        <w:tc>
          <w:tcPr/>
          <w:p>
            <w:pPr>
              <w:pStyle w:val="Compact"/>
            </w:pPr>
            <w:r>
              <w:t xml:space="preserve">phase one validation plan, milestones, go/no-go gates</w:t>
            </w:r>
          </w:p>
        </w:tc>
        <w:tc>
          <w:tcPr/>
          <w:p>
            <w:pPr>
              <w:pStyle w:val="Compact"/>
            </w:pPr>
            <w:r>
              <w:t xml:space="preserve">build 전 validation roadmap이 고정될 것</w:t>
            </w:r>
          </w:p>
        </w:tc>
        <w:tc>
          <w:tcPr/>
          <w:p>
            <w:pPr>
              <w:pStyle w:val="Compact"/>
            </w:pPr>
            <w:r>
              <w:t xml:space="preserve">build entry 승인</w:t>
            </w:r>
          </w:p>
        </w:tc>
      </w:tr>
    </w:tbl>
    <w:p>
      <w:pPr>
        <w:pStyle w:val="BodyText"/>
      </w:pPr>
      <w:r>
        <w:t xml:space="preserve">이 분해가 중요한 이유는,</w:t>
      </w:r>
      <w:r>
        <w:t xml:space="preserve"> </w:t>
      </w:r>
      <w:r>
        <w:rPr>
          <w:b/>
          <w:bCs/>
        </w:rPr>
        <w:t xml:space="preserve">model selection</w:t>
      </w:r>
      <w:r>
        <w:t xml:space="preserve">을 data/PIT와 evidence policy보다 앞에 두지 않기 위해서다. v1과 v2 모두 signal ≠ order, cost-aware optimizer, risk-engine supremacy, validation gate의 중요성을 반복한다. 따라서 Stage 4 model catalog는 반드시 Stage 1~3 이후에 와야 한다. fileciteturn0file1 fileciteturn0file0</w:t>
      </w:r>
    </w:p>
    <w:bookmarkEnd w:id="26"/>
    <w:bookmarkStart w:id="27" w:name="remaining-open-questions"/>
    <w:p>
      <w:pPr>
        <w:pStyle w:val="Heading2"/>
      </w:pPr>
      <w:r>
        <w:t xml:space="preserve">Remaining Open Questions</w:t>
      </w:r>
    </w:p>
    <w:p>
      <w:pPr>
        <w:pStyle w:val="FirstParagraph"/>
      </w:pPr>
      <w:r>
        <w:t xml:space="preserve">아래 질문들은 아직 “답이 없다”기보다,</w:t>
      </w:r>
      <w:r>
        <w:t xml:space="preserve"> </w:t>
      </w:r>
      <w:r>
        <w:rPr>
          <w:b/>
          <w:bCs/>
        </w:rPr>
        <w:t xml:space="preserve">Stage Zero A가 답을 잠그면 안 되는 질문</w:t>
      </w:r>
      <w:r>
        <w:t xml:space="preserve">들이다. 즉, 구조 baseline은 지금 잠그되, 수치·선택·검증은 후속 Stage에서 다뤄야 한다.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Open Question</w:t>
            </w:r>
          </w:p>
        </w:tc>
        <w:tc>
          <w:tcPr/>
          <w:p>
            <w:pPr>
              <w:pStyle w:val="Compact"/>
            </w:pPr>
            <w:r>
              <w:t xml:space="preserve">왜 아직 열어둬야 하는가</w:t>
            </w:r>
          </w:p>
        </w:tc>
        <w:tc>
          <w:tcPr/>
          <w:p>
            <w:pPr>
              <w:pStyle w:val="Compact"/>
            </w:pPr>
            <w:r>
              <w:t xml:space="preserve">우선 처리 Stage</w:t>
            </w:r>
          </w:p>
        </w:tc>
      </w:tr>
      <w:tr>
        <w:tc>
          <w:tcPr/>
          <w:p>
            <w:pPr>
              <w:pStyle w:val="Compact"/>
            </w:pPr>
            <w:r>
              <w:t xml:space="preserve">KR/US benchmark를 단일 blended benchmark로 둘지, 시장별 benchmark로 둘지</w:t>
            </w:r>
          </w:p>
        </w:tc>
        <w:tc>
          <w:tcPr/>
          <w:p>
            <w:pPr>
              <w:pStyle w:val="Compact"/>
            </w:pPr>
            <w:r>
              <w:t xml:space="preserve">alpha 평가가 시장 mix와 환율 효과에 오염될 수 있다</w:t>
            </w:r>
          </w:p>
        </w:tc>
        <w:tc>
          <w:tcPr/>
          <w:p>
            <w:pPr>
              <w:pStyle w:val="Compact"/>
            </w:pPr>
            <w:r>
              <w:t xml:space="preserve">Stage 1</w:t>
            </w:r>
          </w:p>
        </w:tc>
      </w:tr>
      <w:tr>
        <w:tc>
          <w:tcPr/>
          <w:p>
            <w:pPr>
              <w:pStyle w:val="Compact"/>
            </w:pPr>
            <w:r>
              <w:t xml:space="preserve">KR과 US를 하나의 shared alpha stack으로 설계할지, market adapter를 둔 split stack으로 설계할지</w:t>
            </w:r>
          </w:p>
        </w:tc>
        <w:tc>
          <w:tcPr/>
          <w:p>
            <w:pPr>
              <w:pStyle w:val="Compact"/>
            </w:pPr>
            <w:r>
              <w:t xml:space="preserve">데이터 구조와 공시 timing, tax, liquidity가 다르다</w:t>
            </w:r>
          </w:p>
        </w:tc>
        <w:tc>
          <w:tcPr/>
          <w:p>
            <w:pPr>
              <w:pStyle w:val="Compact"/>
            </w:pPr>
            <w:r>
              <w:t xml:space="preserve">Stage 3 ~ Stage 4</w:t>
            </w:r>
          </w:p>
        </w:tc>
      </w:tr>
      <w:tr>
        <w:tc>
          <w:tcPr/>
          <w:p>
            <w:pPr>
              <w:pStyle w:val="Compact"/>
            </w:pPr>
            <w:r>
              <w:t xml:space="preserve">long-only 코어 + cash/ETF hedge로 갈지, 제한적 long-short를 허용할지</w:t>
            </w:r>
          </w:p>
        </w:tc>
        <w:tc>
          <w:tcPr/>
          <w:p>
            <w:pPr>
              <w:pStyle w:val="Compact"/>
            </w:pPr>
            <w:r>
              <w:t xml:space="preserve">optimizer / risk engine / borrow 현실성에 직접 영향</w:t>
            </w:r>
          </w:p>
        </w:tc>
        <w:tc>
          <w:tcPr/>
          <w:p>
            <w:pPr>
              <w:pStyle w:val="Compact"/>
            </w:pPr>
            <w:r>
              <w:t xml:space="preserve">Stage 5</w:t>
            </w:r>
          </w:p>
        </w:tc>
      </w:tr>
      <w:tr>
        <w:tc>
          <w:tcPr/>
          <w:p>
            <w:pPr>
              <w:pStyle w:val="Compact"/>
            </w:pPr>
            <w:r>
              <w:t xml:space="preserve">PIT fundamentals와 공시 timing을 어떤 vendor / rule로 다룰지</w:t>
            </w:r>
          </w:p>
        </w:tc>
        <w:tc>
          <w:tcPr/>
          <w:p>
            <w:pPr>
              <w:pStyle w:val="Compact"/>
            </w:pPr>
            <w:r>
              <w:t xml:space="preserve">feature leakage와 validation 오염의 핵심이다</w:t>
            </w:r>
          </w:p>
        </w:tc>
        <w:tc>
          <w:tcPr/>
          <w:p>
            <w:pPr>
              <w:pStyle w:val="Compact"/>
            </w:pPr>
            <w:r>
              <w:t xml:space="preserve">Stage 3</w:t>
            </w:r>
          </w:p>
        </w:tc>
      </w:tr>
      <w:tr>
        <w:tc>
          <w:tcPr/>
          <w:p>
            <w:pPr>
              <w:pStyle w:val="Compact"/>
            </w:pPr>
            <w:r>
              <w:t xml:space="preserve">LLM-derived event signal을 초기에는 off-path note로 둘지, 곧바로 schema-locked weak signal로 편입할지</w:t>
            </w:r>
          </w:p>
        </w:tc>
        <w:tc>
          <w:tcPr/>
          <w:p>
            <w:pPr>
              <w:pStyle w:val="Compact"/>
            </w:pPr>
            <w:r>
              <w:t xml:space="preserve">live authority와 reproducibility 경계선을 먼저 정해야 한다</w:t>
            </w:r>
          </w:p>
        </w:tc>
        <w:tc>
          <w:tcPr/>
          <w:p>
            <w:pPr>
              <w:pStyle w:val="Compact"/>
            </w:pPr>
            <w:r>
              <w:t xml:space="preserve">Stage 4 ~ Stage 6</w:t>
            </w:r>
          </w:p>
        </w:tc>
      </w:tr>
      <w:tr>
        <w:tc>
          <w:tcPr/>
          <w:p>
            <w:pPr>
              <w:pStyle w:val="Compact"/>
            </w:pPr>
            <w:r>
              <w:t xml:space="preserve">covariance / factor risk model을 단순화할지, market + sector + style factor까지 확장할지</w:t>
            </w:r>
          </w:p>
        </w:tc>
        <w:tc>
          <w:tcPr/>
          <w:p>
            <w:pPr>
              <w:pStyle w:val="Compact"/>
            </w:pPr>
            <w:r>
              <w:t xml:space="preserve">₩100M scale에서 과대복잡성이 생길 수 있다</w:t>
            </w:r>
          </w:p>
        </w:tc>
        <w:tc>
          <w:tcPr/>
          <w:p>
            <w:pPr>
              <w:pStyle w:val="Compact"/>
            </w:pPr>
            <w:r>
              <w:t xml:space="preserve">Stage 5</w:t>
            </w:r>
          </w:p>
        </w:tc>
      </w:tr>
      <w:tr>
        <w:tc>
          <w:tcPr/>
          <w:p>
            <w:pPr>
              <w:pStyle w:val="Compact"/>
            </w:pPr>
            <w:r>
              <w:t xml:space="preserve">KR tax, US tax, slippage, partial fill을 어느 수준까지 cost model에 반영할지</w:t>
            </w:r>
          </w:p>
        </w:tc>
        <w:tc>
          <w:tcPr/>
          <w:p>
            <w:pPr>
              <w:pStyle w:val="Compact"/>
            </w:pPr>
            <w:r>
              <w:t xml:space="preserve">after-cost 목표의 진정성을 결정한다</w:t>
            </w:r>
          </w:p>
        </w:tc>
        <w:tc>
          <w:tcPr/>
          <w:p>
            <w:pPr>
              <w:pStyle w:val="Compact"/>
            </w:pPr>
            <w:r>
              <w:t xml:space="preserve">Stage 5</w:t>
            </w:r>
          </w:p>
        </w:tc>
      </w:tr>
      <w:tr>
        <w:tc>
          <w:tcPr/>
          <w:p>
            <w:pPr>
              <w:pStyle w:val="Compact"/>
            </w:pPr>
            <w:r>
              <w:t xml:space="preserve">mode switch와 kill switch의 deterministic threshold를 얼마나 보수적으로 둘지</w:t>
            </w:r>
          </w:p>
        </w:tc>
        <w:tc>
          <w:tcPr/>
          <w:p>
            <w:pPr>
              <w:pStyle w:val="Compact"/>
            </w:pPr>
            <w:r>
              <w:t xml:space="preserve">MDD hard filter는 아니지만 tail-risk 제한과 직접 연결된다</w:t>
            </w:r>
          </w:p>
        </w:tc>
        <w:tc>
          <w:tcPr/>
          <w:p>
            <w:pPr>
              <w:pStyle w:val="Compact"/>
            </w:pPr>
            <w:r>
              <w:t xml:space="preserve">Stage 6</w:t>
            </w:r>
          </w:p>
        </w:tc>
      </w:tr>
      <w:tr>
        <w:tc>
          <w:tcPr/>
          <w:p>
            <w:pPr>
              <w:pStyle w:val="Compact"/>
            </w:pPr>
            <w:r>
              <w:t xml:space="preserve">final blueprint에서 small-team feasibility를 어디까지 hard gate로 둘지</w:t>
            </w:r>
          </w:p>
        </w:tc>
        <w:tc>
          <w:tcPr/>
          <w:p>
            <w:pPr>
              <w:pStyle w:val="Compact"/>
            </w:pPr>
            <w:r>
              <w:t xml:space="preserve">model catalog가 과도하게 frontier-biased 되는 것을 막아야 한다</w:t>
            </w:r>
          </w:p>
        </w:tc>
        <w:tc>
          <w:tcPr/>
          <w:p>
            <w:pPr>
              <w:pStyle w:val="Compact"/>
            </w:pPr>
            <w:r>
              <w:t xml:space="preserve">Stage 8 ~ Stage 9</w:t>
            </w:r>
          </w:p>
        </w:tc>
      </w:tr>
    </w:tbl>
    <w:p>
      <w:pPr>
        <w:pStyle w:val="BodyText"/>
      </w:pPr>
      <w:r>
        <w:t xml:space="preserve">가장 중요한 미해결점은 이것이다.</w:t>
      </w:r>
      <w:r>
        <w:t xml:space="preserve"> </w:t>
      </w:r>
      <w:r>
        <w:rPr>
          <w:b/>
          <w:bCs/>
        </w:rPr>
        <w:t xml:space="preserve">publicly observable model family</w:t>
      </w:r>
      <w:r>
        <w:t xml:space="preserve">와</w:t>
      </w:r>
      <w:r>
        <w:t xml:space="preserve"> </w:t>
      </w:r>
      <w:r>
        <w:rPr>
          <w:b/>
          <w:bCs/>
        </w:rPr>
        <w:t xml:space="preserve">user-deployable model family</w:t>
      </w:r>
      <w:r>
        <w:t xml:space="preserve">를 어디서 갈라놓을 것인가. 이 선을 Stage 4와 Stage 5에서 명확히 긋지 않으면, Stage 0A의 baseline이 다시 “멋진 모델 목록”으로 후퇴할 위험이 있다. fileciteturn0file1 fileciteturn0file0</w:t>
      </w:r>
    </w:p>
    <w:bookmarkEnd w:id="27"/>
    <w:bookmarkStart w:id="28" w:name="stage-zero-b-prompt-draft"/>
    <w:p>
      <w:pPr>
        <w:pStyle w:val="Heading2"/>
      </w:pPr>
      <w:r>
        <w:t xml:space="preserve">Stage Zero B Prompt Draft</w:t>
      </w:r>
    </w:p>
    <w:p>
      <w:pPr>
        <w:pStyle w:val="FirstParagraph"/>
      </w:pPr>
      <w:r>
        <w:t xml:space="preserve">아래 초안은 Stage Zero A v0.2를</w:t>
      </w:r>
      <w:r>
        <w:t xml:space="preserve"> </w:t>
      </w:r>
      <w:r>
        <w:rPr>
          <w:b/>
          <w:bCs/>
        </w:rPr>
        <w:t xml:space="preserve">뒤집지 않고</w:t>
      </w:r>
      <w:r>
        <w:t xml:space="preserve">, 최신성 점검과 evidence gap scan만 수행하도록 설계한 것이다. 즉, v1의 architecture seed와 v2의 verification discipline, 특히 firm-income / public track-record / user-replicable 분리와 off-path LLM topology를 그대로 잠근 상태에서 쓰는 프롬프트다. fileciteturn0file1 fileciteturn0file0</w:t>
      </w:r>
    </w:p>
    <w:p>
      <w:pPr>
        <w:pStyle w:val="BodyText"/>
      </w:pPr>
      <w:r>
        <w:rPr>
          <w:b/>
          <w:bCs/>
        </w:rPr>
        <w:t xml:space="preserve">역할</w:t>
      </w:r>
      <w:r>
        <w:br/>
      </w:r>
      <w:r>
        <w:t xml:space="preserve">당신은 Stage 0B를 수행하는 Deep Research다. 당신의 역할은 새로운 회사 추천이나 전략 추천이 아니라,</w:t>
      </w:r>
      <w:r>
        <w:t xml:space="preserve"> </w:t>
      </w:r>
      <w:r>
        <w:rPr>
          <w:b/>
          <w:bCs/>
        </w:rPr>
        <w:t xml:space="preserve">Stage 0A v0.2 baseline의 최신성 검증과 evidence gap scan</w:t>
      </w:r>
      <w:r>
        <w:t xml:space="preserve">이다.</w:t>
      </w:r>
    </w:p>
    <w:p>
      <w:pPr>
        <w:pStyle w:val="BodyText"/>
      </w:pPr>
      <w:r>
        <w:rPr>
          <w:b/>
          <w:bCs/>
        </w:rPr>
        <w:t xml:space="preserve">잠금된 baseline</w:t>
      </w:r>
      <w:r>
        <w:br/>
      </w:r>
      <w:r>
        <w:t xml:space="preserve">목표는 소규모 팀 또는 solo+AI가 KR/US equity에서 benchmark 대비 after-cost excess return을 추구하는 systematic equity research / validation / trading operating system 설계다. 시장은 KR 주식 + US 주식, crypto 제외, options/futures/rates/fx/commodities/macro/news/filings/earnings call은 보조 신호다. 거래 주기는 daily swing / mid-long 우선이다. HFT / direct market making / ultra-low latency는 direct implementation 대상이 아니고 구조 reference만 허용한다. LLM은 final order decider, final veto holder, final position sizer가 아니다. canonical LLM 위치는</w:t>
      </w:r>
      <w:r>
        <w:t xml:space="preserve"> </w:t>
      </w:r>
      <w:r>
        <w:rPr>
          <w:b/>
          <w:bCs/>
        </w:rPr>
        <w:t xml:space="preserve">Off-path LLM Advisory / Critic Layer</w:t>
      </w:r>
      <w:r>
        <w:t xml:space="preserve">다.</w:t>
      </w:r>
    </w:p>
    <w:p>
      <w:pPr>
        <w:pStyle w:val="BodyText"/>
      </w:pPr>
      <w:r>
        <w:rPr>
          <w:b/>
          <w:bCs/>
        </w:rPr>
        <w:t xml:space="preserve">증거 규칙</w:t>
      </w:r>
      <w:r>
        <w:br/>
      </w:r>
      <w:r>
        <w:t xml:space="preserve">반드시 다음 세 축을 분리하라.</w:t>
      </w:r>
      <w:r>
        <w:t xml:space="preserve"> </w:t>
      </w:r>
      <w:r>
        <w:rPr>
          <w:rStyle w:val="VerbatimChar"/>
        </w:rPr>
        <w:t xml:space="preserve">Firm-income Verifiability</w:t>
      </w:r>
      <w:r>
        <w:t xml:space="preserve">,</w:t>
      </w:r>
      <w:r>
        <w:t xml:space="preserve"> </w:t>
      </w:r>
      <w:r>
        <w:rPr>
          <w:rStyle w:val="VerbatimChar"/>
        </w:rPr>
        <w:t xml:space="preserve">Public Track-record Observability</w:t>
      </w:r>
      <w:r>
        <w:t xml:space="preserve">,</w:t>
      </w:r>
      <w:r>
        <w:t xml:space="preserve"> </w:t>
      </w:r>
      <w:r>
        <w:rPr>
          <w:rStyle w:val="VerbatimChar"/>
        </w:rPr>
        <w:t xml:space="preserve">User-replicable Strategy-return Verifiability</w:t>
      </w:r>
      <w:r>
        <w:t xml:space="preserve">. 회사 순이익, market making profit, fund-level return을 사용자 전략수익으로 import하지 말라.</w:t>
      </w:r>
      <w:r>
        <w:t xml:space="preserve"> </w:t>
      </w:r>
      <w:r>
        <w:rPr>
          <w:rStyle w:val="VerbatimChar"/>
        </w:rPr>
        <w:t xml:space="preserve">User-replicable Strategy-return Verifiability</w:t>
      </w:r>
      <w:r>
        <w:t xml:space="preserve">는 대부분 Low / Unknown / None이 기본값이다. 별도의 강한 반증이 없는 한 상향하지 말라.</w:t>
      </w:r>
    </w:p>
    <w:p>
      <w:pPr>
        <w:pStyle w:val="BodyText"/>
      </w:pPr>
      <w:r>
        <w:rPr>
          <w:b/>
          <w:bCs/>
        </w:rPr>
        <w:t xml:space="preserve">핵심 과업</w:t>
      </w:r>
      <w:r>
        <w:br/>
      </w:r>
      <w:r>
        <w:t xml:space="preserve">모듈별 reference universe를 다시 감사하라. 최종 9개를 재선정하지 말고,</w:t>
      </w:r>
      <w:r>
        <w:t xml:space="preserve"> </w:t>
      </w:r>
      <w:r>
        <w:rPr>
          <w:b/>
          <w:bCs/>
        </w:rPr>
        <w:t xml:space="preserve">Data / PIT / Feature / Alpha / Ensemble / Portfolio / Risk / Cost / Execution / Monitoring / Governance / LLM Advisory</w:t>
      </w:r>
      <w:r>
        <w:t xml:space="preserve"> </w:t>
      </w:r>
      <w:r>
        <w:t xml:space="preserve">기준으로 entity를 재분류하라. 각 모듈마다 최신 primary evidence가 무엇인지, 어떤 부분이 stale하거나 부실한지, 어떤 claim이 직접 근거 없이 남아 있는지 표시하라. TSFM, financial foundation model, tree ensemble, deep sequence model, event model, regime model, risk model, covariance model, optimizer 계열은</w:t>
      </w:r>
      <w:r>
        <w:t xml:space="preserve"> </w:t>
      </w:r>
      <w:r>
        <w:rPr>
          <w:b/>
          <w:bCs/>
        </w:rPr>
        <w:t xml:space="preserve">candidate research object</w:t>
      </w:r>
      <w:r>
        <w:t xml:space="preserve">로 평가하되, 최종 live authority를 부여하지 말라.</w:t>
      </w:r>
    </w:p>
    <w:p>
      <w:pPr>
        <w:pStyle w:val="BodyText"/>
      </w:pPr>
      <w:r>
        <w:rPr>
          <w:b/>
          <w:bCs/>
        </w:rPr>
        <w:t xml:space="preserve">우선 감사 대상</w:t>
      </w:r>
      <w:r>
        <w:br/>
      </w:r>
      <w:r>
        <w:t xml:space="preserve">AQR, Man AHL / Numeric, Marshall Wace / TOPS, XTX, Jane Street, Flow Traders, Renaissance, D. E. Shaw, Citadel Securities, Marsten Parker, Alpha Architect / Wesley Gray, Robert Carver, Andreas Clenow, Kevin Davey, Dunn, Chesapeake / Jerry Parker, Goldman Sachs systematic AI reference를 포함하라. 단 목표는 회사 ranking이 아니라</w:t>
      </w:r>
      <w:r>
        <w:t xml:space="preserve"> </w:t>
      </w:r>
      <w:r>
        <w:rPr>
          <w:b/>
          <w:bCs/>
        </w:rPr>
        <w:t xml:space="preserve">module usefulness audit</w:t>
      </w:r>
      <w:r>
        <w:t xml:space="preserve">다.</w:t>
      </w:r>
    </w:p>
    <w:p>
      <w:pPr>
        <w:pStyle w:val="BodyText"/>
      </w:pPr>
      <w:r>
        <w:rPr>
          <w:b/>
          <w:bCs/>
        </w:rPr>
        <w:t xml:space="preserve">금지 사항</w:t>
      </w:r>
      <w:r>
        <w:br/>
      </w:r>
      <w:r>
        <w:t xml:space="preserve">새로운 “최종 회사 9개”를 뽑지 말라. market maker PnL을 user alpha로 해석하지 말라. LLM council을 live veto 또는 live trader로 되돌리지 말라. KR/US equity baseline을 crypto 또는 HFT 방향으로 흐리지 말라. flashy model list를 architecture blueprint보다 앞세우지 말라.</w:t>
      </w:r>
    </w:p>
    <w:p>
      <w:pPr>
        <w:pStyle w:val="BodyText"/>
      </w:pPr>
      <w:r>
        <w:rPr>
          <w:b/>
          <w:bCs/>
        </w:rPr>
        <w:t xml:space="preserve">출력 형식</w:t>
      </w:r>
      <w:r>
        <w:br/>
      </w:r>
      <w:r>
        <w:t xml:space="preserve">첫째, freshness delta log. 둘째, contradiction log. 셋째, module-by-module evidence gap map. 넷째, entity audit upgrades / downgrades. 다섯째, model family candidate map by layer. 여섯째, unresolved conflicts and recommended Stage 1 inputs. 불확실하면 Unknown으로 남겨라. 특정 회사나 모델을 최종 채택하지 말고, 다음 Stage의 입력 품질을 높이는 방향으로만 정리하라.</w:t>
      </w:r>
    </w:p>
    <w:bookmarkEnd w:id="28"/>
    <w:bookmarkEnd w:id="29"/>
    <w:bookmarkEnd w:id="30"/>
    <w:p>
      <w:r>
        <w:pict>
          <v:rect style="width:0;height:1.5pt" o:hralign="center" o:hrstd="t" o:hr="t"/>
        </w:pict>
      </w:r>
    </w:p>
    <w:bookmarkStart w:id="31" w:name="citations"/>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2026-06-06T04:58:53Z</dcterms:created>
  <dcterms:modified xsi:type="dcterms:W3CDTF">2026-06-06T04:58:53Z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