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PRAMANA — 마스터 다이제스트</w:t>
      </w:r>
    </w:p>
    <w:p>
      <w:r>
        <w:rPr>
          <w:b w:val="0"/>
          <w:i/>
          <w:color w:val="6B7280"/>
          <w:sz w:val="21"/>
        </w:rPr>
        <w:t>전체 연구를 한 파일로 · 2026-06-11 · 가지고 다니는 정본 요약</w:t>
      </w:r>
    </w:p>
    <w:p>
      <w:r>
        <w:rPr>
          <w:b/>
          <w:i w:val="0"/>
          <w:sz w:val="21"/>
        </w:rPr>
        <w:t>이 파일 하나면 PRAMANA 전체(목표·연구아크·실증결과·아키텍처·현재상태·파일위치)를 파악한다. 원본 100+ 문서를 다 읽을 필요 없음 — 필요하면 §6 인덱스로 찾아간다.</w:t>
      </w:r>
    </w:p>
    <w:p>
      <w:pPr>
        <w:pStyle w:val="Heading1"/>
      </w:pPr>
      <w:r>
        <w:rPr>
          <w:color w:val="0E7490"/>
        </w:rPr>
        <w:t>1. 프로젝트 한눈에</w:t>
      </w:r>
    </w:p>
    <w:p>
      <w:pPr>
        <w:pStyle w:val="ListBullet"/>
      </w:pPr>
      <w:r>
        <w:t>정체: 솔로+AI용 US 주식/ETF systematic 페이퍼 트레이딩·검증 OS (종목 찍는 AI 아님).</w:t>
      </w:r>
    </w:p>
    <w:p>
      <w:pPr>
        <w:pStyle w:val="ListBullet"/>
      </w:pPr>
      <w:r>
        <w:t>목표: 데이터·비용 정직성 → 검증 → 무상관 전략 결합·공격적 사이징. 결정적 risk veto·LLM off-path·사람이 자본 게이트.</w:t>
      </w:r>
    </w:p>
    <w:p>
      <w:pPr>
        <w:pStyle w:val="ListBullet"/>
      </w:pPr>
      <w:r>
        <w:t>현재 상태: 단순/선형 팩터 family 전멸(정직한 no-edge). 풀북은 SPY를 위험조정으로 못 이김. trend+LETF 엔진만 유망(검증중).</w:t>
      </w:r>
    </w:p>
    <w:p>
      <w:pPr>
        <w:pStyle w:val="ListBullet"/>
      </w:pPr>
      <w:r>
        <w:t>다음: V2 core-satellite 재설계(SPY/QQQ 코어+공격 위성). forward 페이퍼 라이브 가동중(2026-06-09 인셉션).</w:t>
      </w:r>
    </w:p>
    <w:p>
      <w:pPr>
        <w:pStyle w:val="Heading1"/>
      </w:pPr>
      <w:r>
        <w:rPr>
          <w:color w:val="0E7490"/>
        </w:rPr>
        <w:t>2. 연구 아크 — DR-1~4 적대 락 시퀀스</w:t>
      </w:r>
    </w:p>
    <w:p>
      <w:r>
        <w:rPr>
          <w:b w:val="0"/>
          <w:i/>
          <w:color w:val="6B7280"/>
          <w:sz w:val="21"/>
        </w:rPr>
        <w:t>방법: ChatGPT primary → Claude deep-research red-team → 병합 lock. 알파 짜기 *전에* 인프라(벤치·유니버스·비용·PIT데이터·검증·모델맵)를 사실로 고정. 모든 수치 임계값은 원전 인용 또는 house-rule 라벨 강제.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라운드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스코프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Claude red-team 핵심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최종 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 0A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축 고정(벤치/유니버스/비용/데이터)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권한 위상 고정(신호≠주문·risk veto·LLM off-path)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topology LOCK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4축 사실락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PATCH: survivorship/delisting(~−30%)가 알파 빌드 포트폴리오에 집중→선결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cost분해·PIT-before-alpha LOCK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DR-1A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KR 무료소스 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PATCH+US-first REJECT: KRX300 TR·거래세·OpenDART는 검색 false-negative(다 실재)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KR 7항목 상향(잠정)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DR-2A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KR PIT 데이터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PATCH: PIT멤버십 'Lock now' 과신(2014플로어·free-float없음)·earnings는 무료(KIND/DART)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OpenDART LOCK·멤버십 Provisional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DR-2B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 PIT 데이터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PATCH: 'CRSP delisting 지금 Lock' 깸(코드 −55/−66/−99·Shumway)→무료EDGAR+저가벤더 prototype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US-core first LOCK·CRSP DEFER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검증 프로토콜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PATCH: t&gt;3=Harvey-Liu-Zhu(시변)·DSR는 N없이 계산불가·PBO 원전컷=0.05뿐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방법 LOCK·임계값 provisional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모델 후보맵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PATCH: 진짜 baseline=1/N(MVO아님)·penalized/tree=challenger·TSFM=reject-for-alpha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boring baseline first·deep BAN</w:t>
            </w:r>
          </w:p>
        </w:tc>
      </w:tr>
    </w:tbl>
    <w:p>
      <w:r>
        <w:rPr>
          <w:b w:val="0"/>
          <w:i/>
          <w:color w:val="6B7280"/>
          <w:sz w:val="21"/>
        </w:rPr>
        <w:t>전 라운드 PATCH. 가장 큰 교정: ① DR-2B가 'CRSP 지금 Lock'을 CRSP 자체 누락코드+문헌으로 깸 → 무료-우선 prototype. ② DR-4가 boring baseline을 1/N으로 낮추고 deep/TSFM을 alpha서 reject. 결론 시퀀스: 인프라 먼저, US-only, 1/N부터.</w:t>
      </w:r>
    </w:p>
    <w:p>
      <w:pPr>
        <w:pStyle w:val="Heading1"/>
      </w:pPr>
      <w:r>
        <w:rPr>
          <w:color w:val="0E7490"/>
        </w:rPr>
        <w:t>3. 실증 결과 전체 (Phase 1A/1B + V2/V3)</w:t>
      </w:r>
    </w:p>
    <w:p>
      <w:r>
        <w:rPr>
          <w:b w:val="0"/>
          <w:i/>
          <w:color w:val="6B7280"/>
          <w:sz w:val="21"/>
        </w:rPr>
        <w:t>전부 페이퍼·단발 사전등록·튜닝 없음·goalpost 결과 전 고정.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실험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핵심 수치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B0 broad (S&amp;P500 PIT cap-weight)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실제 SPY corr 0.998·+0.55%p/yr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PASS(파이프 검증)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B1 (1/N)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corr-SPY 0.937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B2 value / B4 mom / B5 lowvol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|IC|&lt;0.01 (전부)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B3 quality broad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IC-IR 0.220·net +4.41%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SURVIVE-screen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B3 quality quarantine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decay 0.42→0.046·long-only&lt;CW −1.15%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FAIL(TERMINATE)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Phase1B 결합(blend/rank/ridge)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ridge OOS IC-IR 0.014·전부&lt;CW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FAIL(family 종료)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 event-drift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no-decay·net&lt;CW −0.90%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 small/mid blend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t≈3.75나 유동성집중→liquid 슬라이스 음수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 True PEAD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 −0.0153(부호역전)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V2.1 analyst revision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구조 GO·가격 HOLD(2018 무료샘플만)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HOLD(데이터축)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 trend overlay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Sharpe 0.85·corr +0.018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SURVIVE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 LETF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combo +1.21%/yr(매칭DD)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SURVIVE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 VRP short-vol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최악월 −62%·MDD −92%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 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gross Sharpe −0.52·turnover 937%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</w:tr>
    </w:tbl>
    <w:p>
      <w:r>
        <w:rPr>
          <w:b/>
          <w:i w:val="0"/>
          <w:color w:val="92400E"/>
          <w:sz w:val="21"/>
        </w:rPr>
        <w:t>멀티시점 net(2026-06): 풀북 3M/6M/1Y/풀사이클 전부 SPY에 위험조정으로 짐. 풀사이클 3x +699% vs SPY +307%=레버(MDD −45% vs −34%·Sharpe 0.82&lt;0.90). trend+LETF만 ~400일 +22% vs SPY +15%·Sharpe 1.38(가설).</w:t>
      </w:r>
    </w:p>
    <w:p>
      <w:r>
        <w:rPr>
          <w:b w:val="0"/>
          <w:i/>
          <w:color w:val="6B7280"/>
          <w:sz w:val="21"/>
        </w:rPr>
        <w:t>메타패턴: 모든 횡단면 신호가 1/N은 이기나 cap-weight long-only엔 진다=2016-26 메가캡 지배. 신호는 small/mid에 더 살지만 유동성+비용이 거래가능분을 죽인다.</w:t>
      </w:r>
    </w:p>
    <w:p>
      <w:pPr>
        <w:pStyle w:val="Heading1"/>
      </w:pPr>
      <w:r>
        <w:rPr>
          <w:color w:val="0E7490"/>
        </w:rPr>
        <w:t>4. 아키텍처 + 잠금 결정 + Codex 리뷰</w:t>
      </w:r>
    </w:p>
    <w:p>
      <w:r>
        <w:rPr>
          <w:b w:val="0"/>
          <w:i w:val="0"/>
          <w:sz w:val="21"/>
        </w:rPr>
        <w:t>8 레이어: 데이터→신호→앙상블→포트폴리오→리스크엔진→실행→모니터/kill→거버넌스 (모듈 data/features/combined_book/risk_engine/execution/monitor/book_runner). 전부 config-driven·API-free·동결재현.</w:t>
      </w:r>
    </w:p>
    <w:p>
      <w:r>
        <w:rPr>
          <w:b w:val="0"/>
          <w:i/>
          <w:color w:val="6B7280"/>
          <w:sz w:val="21"/>
        </w:rPr>
        <w:t>잠금 결정: US-only·가상 ₩100M(no live)·Sharadar 데이터·모델공간 CONSTRAINED(정규화선형+GBM challenger·deep BAN)·결정적 risk veto·LLM off-path·사람 자본 게이트·사전등록 kill·data-gate-before-model-gate·동결재현.</w:t>
      </w:r>
    </w:p>
    <w:p>
      <w:r>
        <w:rPr>
          <w:b w:val="0"/>
          <w:i w:val="0"/>
          <w:color w:val="C00000"/>
          <w:sz w:val="21"/>
        </w:rPr>
        <w:t>Codex 적대 리뷰 = REVISE(not fundable as-is): '인-샘플 equity 베타 타이밍을 분산북으로 포장'·forward Sharpe 0.35-0.55·무상관 +0.06은 스트레스서 +0.25~0.60·same-close 누수(→next-bar 수정)·차입 0.5%=환상·'지금 $75k 넣겠나? NO'. 수용: next-bar 재측정·현실 비용·forward 6-12개월 후 사람 게이트.</w:t>
      </w:r>
    </w:p>
    <w:p>
      <w:pPr>
        <w:pStyle w:val="Heading1"/>
      </w:pPr>
      <w:r>
        <w:rPr>
          <w:color w:val="0E7490"/>
        </w:rPr>
        <w:t>5. v1–v3 → V4 전환</w:t>
      </w:r>
    </w:p>
    <w:p>
      <w:r>
        <w:rPr>
          <w:b w:val="0"/>
          <w:i w:val="0"/>
          <w:sz w:val="21"/>
        </w:rPr>
        <w:t>진단: 기계는 정확(corr 0.998)·단순팩터 no-edge 정직 입증. 결함=잣대 미스칼리브레이션(기관용)·이진 폐기·core 부재(SPY 못 이김)·analysis-paralysis. 상세 → PRAMANA_PostMortem_v1to3.docx.</w:t>
      </w:r>
    </w:p>
    <w:p>
      <w:r>
        <w:rPr>
          <w:b w:val="0"/>
          <w:i w:val="0"/>
          <w:sz w:val="21"/>
        </w:rPr>
        <w:t>V4 방향: core-satellite(SPY/QQQ 코어+공격 위성)·전략군 고정 비중 레짐자동·리스크엔진 판정언어 교체(capital/research veto 분리)·DL=필터·분봉 최강격리·attribution 필수·빅뱅금지. 상세 → PRAMANA_V4_Design.docx.</w:t>
      </w:r>
    </w:p>
    <w:p>
      <w:pPr>
        <w:pStyle w:val="Heading1"/>
      </w:pPr>
      <w:r>
        <w:rPr>
          <w:color w:val="0E7490"/>
        </w:rPr>
        <w:t>6. 전체 파일 인덱스 (어디서 무엇을 찾나)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분류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위치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연구 아크(DR)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pramana_research/00~15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DR-1~4 chain·primary+audit·Phase1A 설계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실증 결과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phase1a/reports/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B0~V3 실험 결과 정본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설계·잠금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integrated/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8레이어·V3 설계·락시트·Codex handoff·기술보고서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 폴더 고유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Desktop/DR/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ChatGPT 원본 PDF·Stage0A locks·퀀트딥리서치 charter(L0-L12)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통합 아카이브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PRAMANA_ARCHIVE/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위 전부를 한 곳에 dedup·분류(00_INDEX.md 참조)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V4 산출물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PRAMANA_V4/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 다이제스트·v1-v3 사후분석·V4 설계도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코드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phase1a/engine/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 모듈·forward_runner·multi_anchor_sim·dashboard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마일스톤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phase1a/registry/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phase1a_milestones.csv (54개)</w:t>
            </w:r>
          </w:p>
        </w:tc>
      </w:tr>
    </w:tbl>
    <w:p>
      <w:pPr>
        <w:pStyle w:val="Heading1"/>
      </w:pPr>
      <w:r>
        <w:rPr>
          <w:color w:val="0E7490"/>
        </w:rPr>
        <w:t>7. 현재 운영 (라이브)</w:t>
      </w:r>
    </w:p>
    <w:p>
      <w:pPr>
        <w:pStyle w:val="ListBullet"/>
      </w:pPr>
      <w:r>
        <w:t>forward_runner.py — 무인 일1회 trend+LETF 페이퍼(무료 EOD·fail-closed). 라이브 인셉션 2026-06-09.</w:t>
      </w:r>
    </w:p>
    <w:p>
      <w:pPr>
        <w:pStyle w:val="ListBullet"/>
      </w:pPr>
      <w:r>
        <w:t>outputs/forward_dashboard.html — 라이브 대시보드(1h refresh).</w:t>
      </w:r>
    </w:p>
    <w:p>
      <w:pPr>
        <w:pStyle w:val="ListBullet"/>
      </w:pPr>
      <w:r>
        <w:t>outputs/multi_anchor.html — 멀티시점 vs SPY.</w:t>
      </w:r>
    </w:p>
    <w:p>
      <w:pPr>
        <w:pStyle w:val="ListBullet"/>
      </w:pPr>
      <w:r>
        <w:t>GPU·클라우드 불필요(ML 미사용·CPU pandas). 미니PC cron `0 6 * * 2-6`.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