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C58" w:rsidRDefault="00E84EBB" w:rsidP="00E84EBB">
      <w:pPr>
        <w:pStyle w:val="Title"/>
      </w:pPr>
      <w:r>
        <w:t>Spreadsheet Test Data Interface</w:t>
      </w:r>
    </w:p>
    <w:sdt>
      <w:sdtPr>
        <w:rPr>
          <w:rFonts w:asciiTheme="minorHAnsi" w:eastAsiaTheme="minorHAnsi" w:hAnsiTheme="minorHAnsi" w:cstheme="minorBidi"/>
          <w:b w:val="0"/>
          <w:bCs w:val="0"/>
          <w:color w:val="auto"/>
          <w:sz w:val="22"/>
          <w:szCs w:val="22"/>
          <w:lang w:val="en-GB" w:eastAsia="en-US"/>
        </w:rPr>
        <w:id w:val="-993709392"/>
        <w:docPartObj>
          <w:docPartGallery w:val="Table of Contents"/>
          <w:docPartUnique/>
        </w:docPartObj>
      </w:sdtPr>
      <w:sdtEndPr>
        <w:rPr>
          <w:noProof/>
        </w:rPr>
      </w:sdtEndPr>
      <w:sdtContent>
        <w:p w:rsidR="00B83E4F" w:rsidRDefault="00B83E4F">
          <w:pPr>
            <w:pStyle w:val="TOCHeading"/>
          </w:pPr>
          <w:r>
            <w:t>Contents</w:t>
          </w:r>
        </w:p>
        <w:p w:rsidR="002A11D2" w:rsidRDefault="00B83E4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7033708" w:history="1">
            <w:r w:rsidR="002A11D2" w:rsidRPr="002C64B2">
              <w:rPr>
                <w:rStyle w:val="Hyperlink"/>
                <w:noProof/>
              </w:rPr>
              <w:t>Revision history</w:t>
            </w:r>
            <w:r w:rsidR="002A11D2">
              <w:rPr>
                <w:noProof/>
                <w:webHidden/>
              </w:rPr>
              <w:tab/>
            </w:r>
            <w:r w:rsidR="002A11D2">
              <w:rPr>
                <w:noProof/>
                <w:webHidden/>
              </w:rPr>
              <w:fldChar w:fldCharType="begin"/>
            </w:r>
            <w:r w:rsidR="002A11D2">
              <w:rPr>
                <w:noProof/>
                <w:webHidden/>
              </w:rPr>
              <w:instrText xml:space="preserve"> PAGEREF _Toc447033708 \h </w:instrText>
            </w:r>
            <w:r w:rsidR="002A11D2">
              <w:rPr>
                <w:noProof/>
                <w:webHidden/>
              </w:rPr>
            </w:r>
            <w:r w:rsidR="002A11D2">
              <w:rPr>
                <w:noProof/>
                <w:webHidden/>
              </w:rPr>
              <w:fldChar w:fldCharType="separate"/>
            </w:r>
            <w:r w:rsidR="002A11D2">
              <w:rPr>
                <w:noProof/>
                <w:webHidden/>
              </w:rPr>
              <w:t>1</w:t>
            </w:r>
            <w:r w:rsidR="002A11D2">
              <w:rPr>
                <w:noProof/>
                <w:webHidden/>
              </w:rPr>
              <w:fldChar w:fldCharType="end"/>
            </w:r>
          </w:hyperlink>
        </w:p>
        <w:p w:rsidR="002A11D2" w:rsidRDefault="004E3F7D">
          <w:pPr>
            <w:pStyle w:val="TOC1"/>
            <w:tabs>
              <w:tab w:val="right" w:leader="dot" w:pos="9016"/>
            </w:tabs>
            <w:rPr>
              <w:rFonts w:eastAsiaTheme="minorEastAsia"/>
              <w:noProof/>
              <w:lang w:eastAsia="en-GB"/>
            </w:rPr>
          </w:pPr>
          <w:hyperlink w:anchor="_Toc447033709" w:history="1">
            <w:r w:rsidR="002A11D2" w:rsidRPr="002C64B2">
              <w:rPr>
                <w:rStyle w:val="Hyperlink"/>
                <w:noProof/>
              </w:rPr>
              <w:t>Overview</w:t>
            </w:r>
            <w:r w:rsidR="002A11D2">
              <w:rPr>
                <w:noProof/>
                <w:webHidden/>
              </w:rPr>
              <w:tab/>
            </w:r>
            <w:r w:rsidR="002A11D2">
              <w:rPr>
                <w:noProof/>
                <w:webHidden/>
              </w:rPr>
              <w:fldChar w:fldCharType="begin"/>
            </w:r>
            <w:r w:rsidR="002A11D2">
              <w:rPr>
                <w:noProof/>
                <w:webHidden/>
              </w:rPr>
              <w:instrText xml:space="preserve"> PAGEREF _Toc447033709 \h </w:instrText>
            </w:r>
            <w:r w:rsidR="002A11D2">
              <w:rPr>
                <w:noProof/>
                <w:webHidden/>
              </w:rPr>
            </w:r>
            <w:r w:rsidR="002A11D2">
              <w:rPr>
                <w:noProof/>
                <w:webHidden/>
              </w:rPr>
              <w:fldChar w:fldCharType="separate"/>
            </w:r>
            <w:r w:rsidR="002A11D2">
              <w:rPr>
                <w:noProof/>
                <w:webHidden/>
              </w:rPr>
              <w:t>2</w:t>
            </w:r>
            <w:r w:rsidR="002A11D2">
              <w:rPr>
                <w:noProof/>
                <w:webHidden/>
              </w:rPr>
              <w:fldChar w:fldCharType="end"/>
            </w:r>
          </w:hyperlink>
        </w:p>
        <w:p w:rsidR="002A11D2" w:rsidRDefault="004E3F7D">
          <w:pPr>
            <w:pStyle w:val="TOC1"/>
            <w:tabs>
              <w:tab w:val="right" w:leader="dot" w:pos="9016"/>
            </w:tabs>
            <w:rPr>
              <w:rFonts w:eastAsiaTheme="minorEastAsia"/>
              <w:noProof/>
              <w:lang w:eastAsia="en-GB"/>
            </w:rPr>
          </w:pPr>
          <w:hyperlink w:anchor="_Toc447033710" w:history="1">
            <w:r w:rsidR="002A11D2" w:rsidRPr="002C64B2">
              <w:rPr>
                <w:rStyle w:val="Hyperlink"/>
                <w:noProof/>
              </w:rPr>
              <w:t>Usage</w:t>
            </w:r>
            <w:r w:rsidR="002A11D2">
              <w:rPr>
                <w:noProof/>
                <w:webHidden/>
              </w:rPr>
              <w:tab/>
            </w:r>
            <w:r w:rsidR="002A11D2">
              <w:rPr>
                <w:noProof/>
                <w:webHidden/>
              </w:rPr>
              <w:fldChar w:fldCharType="begin"/>
            </w:r>
            <w:r w:rsidR="002A11D2">
              <w:rPr>
                <w:noProof/>
                <w:webHidden/>
              </w:rPr>
              <w:instrText xml:space="preserve"> PAGEREF _Toc447033710 \h </w:instrText>
            </w:r>
            <w:r w:rsidR="002A11D2">
              <w:rPr>
                <w:noProof/>
                <w:webHidden/>
              </w:rPr>
            </w:r>
            <w:r w:rsidR="002A11D2">
              <w:rPr>
                <w:noProof/>
                <w:webHidden/>
              </w:rPr>
              <w:fldChar w:fldCharType="separate"/>
            </w:r>
            <w:r w:rsidR="002A11D2">
              <w:rPr>
                <w:noProof/>
                <w:webHidden/>
              </w:rPr>
              <w:t>3</w:t>
            </w:r>
            <w:r w:rsidR="002A11D2">
              <w:rPr>
                <w:noProof/>
                <w:webHidden/>
              </w:rPr>
              <w:fldChar w:fldCharType="end"/>
            </w:r>
          </w:hyperlink>
        </w:p>
        <w:p w:rsidR="002A11D2" w:rsidRDefault="004E3F7D">
          <w:pPr>
            <w:pStyle w:val="TOC2"/>
            <w:tabs>
              <w:tab w:val="right" w:leader="dot" w:pos="9016"/>
            </w:tabs>
            <w:rPr>
              <w:rFonts w:eastAsiaTheme="minorEastAsia"/>
              <w:noProof/>
              <w:lang w:eastAsia="en-GB"/>
            </w:rPr>
          </w:pPr>
          <w:hyperlink w:anchor="_Toc447033711" w:history="1">
            <w:r w:rsidR="002A11D2" w:rsidRPr="002C64B2">
              <w:rPr>
                <w:rStyle w:val="Hyperlink"/>
                <w:noProof/>
              </w:rPr>
              <w:t>Step 1: set your test to use the Parameterized test runner</w:t>
            </w:r>
            <w:r w:rsidR="002A11D2">
              <w:rPr>
                <w:noProof/>
                <w:webHidden/>
              </w:rPr>
              <w:tab/>
            </w:r>
            <w:r w:rsidR="002A11D2">
              <w:rPr>
                <w:noProof/>
                <w:webHidden/>
              </w:rPr>
              <w:fldChar w:fldCharType="begin"/>
            </w:r>
            <w:r w:rsidR="002A11D2">
              <w:rPr>
                <w:noProof/>
                <w:webHidden/>
              </w:rPr>
              <w:instrText xml:space="preserve"> PAGEREF _Toc447033711 \h </w:instrText>
            </w:r>
            <w:r w:rsidR="002A11D2">
              <w:rPr>
                <w:noProof/>
                <w:webHidden/>
              </w:rPr>
            </w:r>
            <w:r w:rsidR="002A11D2">
              <w:rPr>
                <w:noProof/>
                <w:webHidden/>
              </w:rPr>
              <w:fldChar w:fldCharType="separate"/>
            </w:r>
            <w:r w:rsidR="002A11D2">
              <w:rPr>
                <w:noProof/>
                <w:webHidden/>
              </w:rPr>
              <w:t>4</w:t>
            </w:r>
            <w:r w:rsidR="002A11D2">
              <w:rPr>
                <w:noProof/>
                <w:webHidden/>
              </w:rPr>
              <w:fldChar w:fldCharType="end"/>
            </w:r>
          </w:hyperlink>
        </w:p>
        <w:p w:rsidR="002A11D2" w:rsidRDefault="004E3F7D">
          <w:pPr>
            <w:pStyle w:val="TOC2"/>
            <w:tabs>
              <w:tab w:val="right" w:leader="dot" w:pos="9016"/>
            </w:tabs>
            <w:rPr>
              <w:rFonts w:eastAsiaTheme="minorEastAsia"/>
              <w:noProof/>
              <w:lang w:eastAsia="en-GB"/>
            </w:rPr>
          </w:pPr>
          <w:hyperlink w:anchor="_Toc447033712" w:history="1">
            <w:r w:rsidR="002A11D2" w:rsidRPr="002C64B2">
              <w:rPr>
                <w:rStyle w:val="Hyperlink"/>
                <w:noProof/>
              </w:rPr>
              <w:t>Step 2: create your spreadsheet</w:t>
            </w:r>
            <w:r w:rsidR="002A11D2">
              <w:rPr>
                <w:noProof/>
                <w:webHidden/>
              </w:rPr>
              <w:tab/>
            </w:r>
            <w:r w:rsidR="002A11D2">
              <w:rPr>
                <w:noProof/>
                <w:webHidden/>
              </w:rPr>
              <w:fldChar w:fldCharType="begin"/>
            </w:r>
            <w:r w:rsidR="002A11D2">
              <w:rPr>
                <w:noProof/>
                <w:webHidden/>
              </w:rPr>
              <w:instrText xml:space="preserve"> PAGEREF _Toc447033712 \h </w:instrText>
            </w:r>
            <w:r w:rsidR="002A11D2">
              <w:rPr>
                <w:noProof/>
                <w:webHidden/>
              </w:rPr>
            </w:r>
            <w:r w:rsidR="002A11D2">
              <w:rPr>
                <w:noProof/>
                <w:webHidden/>
              </w:rPr>
              <w:fldChar w:fldCharType="separate"/>
            </w:r>
            <w:r w:rsidR="002A11D2">
              <w:rPr>
                <w:noProof/>
                <w:webHidden/>
              </w:rPr>
              <w:t>4</w:t>
            </w:r>
            <w:r w:rsidR="002A11D2">
              <w:rPr>
                <w:noProof/>
                <w:webHidden/>
              </w:rPr>
              <w:fldChar w:fldCharType="end"/>
            </w:r>
          </w:hyperlink>
        </w:p>
        <w:p w:rsidR="002A11D2" w:rsidRDefault="004E3F7D">
          <w:pPr>
            <w:pStyle w:val="TOC2"/>
            <w:tabs>
              <w:tab w:val="right" w:leader="dot" w:pos="9016"/>
            </w:tabs>
            <w:rPr>
              <w:rFonts w:eastAsiaTheme="minorEastAsia"/>
              <w:noProof/>
              <w:lang w:eastAsia="en-GB"/>
            </w:rPr>
          </w:pPr>
          <w:hyperlink w:anchor="_Toc447033713" w:history="1">
            <w:r w:rsidR="002A11D2" w:rsidRPr="002C64B2">
              <w:rPr>
                <w:rStyle w:val="Hyperlink"/>
                <w:noProof/>
              </w:rPr>
              <w:t>Step 3: create a public static method annotated with @Parameters that returns a Collection of Objects as the test data set.</w:t>
            </w:r>
            <w:r w:rsidR="002A11D2">
              <w:rPr>
                <w:noProof/>
                <w:webHidden/>
              </w:rPr>
              <w:tab/>
            </w:r>
            <w:r w:rsidR="002A11D2">
              <w:rPr>
                <w:noProof/>
                <w:webHidden/>
              </w:rPr>
              <w:fldChar w:fldCharType="begin"/>
            </w:r>
            <w:r w:rsidR="002A11D2">
              <w:rPr>
                <w:noProof/>
                <w:webHidden/>
              </w:rPr>
              <w:instrText xml:space="preserve"> PAGEREF _Toc447033713 \h </w:instrText>
            </w:r>
            <w:r w:rsidR="002A11D2">
              <w:rPr>
                <w:noProof/>
                <w:webHidden/>
              </w:rPr>
            </w:r>
            <w:r w:rsidR="002A11D2">
              <w:rPr>
                <w:noProof/>
                <w:webHidden/>
              </w:rPr>
              <w:fldChar w:fldCharType="separate"/>
            </w:r>
            <w:r w:rsidR="002A11D2">
              <w:rPr>
                <w:noProof/>
                <w:webHidden/>
              </w:rPr>
              <w:t>4</w:t>
            </w:r>
            <w:r w:rsidR="002A11D2">
              <w:rPr>
                <w:noProof/>
                <w:webHidden/>
              </w:rPr>
              <w:fldChar w:fldCharType="end"/>
            </w:r>
          </w:hyperlink>
        </w:p>
        <w:p w:rsidR="002A11D2" w:rsidRDefault="004E3F7D">
          <w:pPr>
            <w:pStyle w:val="TOC2"/>
            <w:tabs>
              <w:tab w:val="right" w:leader="dot" w:pos="9016"/>
            </w:tabs>
            <w:rPr>
              <w:rFonts w:eastAsiaTheme="minorEastAsia"/>
              <w:noProof/>
              <w:lang w:eastAsia="en-GB"/>
            </w:rPr>
          </w:pPr>
          <w:hyperlink w:anchor="_Toc447033714" w:history="1">
            <w:r w:rsidR="002A11D2" w:rsidRPr="002C64B2">
              <w:rPr>
                <w:rStyle w:val="Hyperlink"/>
                <w:noProof/>
              </w:rPr>
              <w:t>Step 4: add the necessary fields to your test class</w:t>
            </w:r>
            <w:r w:rsidR="002A11D2">
              <w:rPr>
                <w:noProof/>
                <w:webHidden/>
              </w:rPr>
              <w:tab/>
            </w:r>
            <w:r w:rsidR="002A11D2">
              <w:rPr>
                <w:noProof/>
                <w:webHidden/>
              </w:rPr>
              <w:fldChar w:fldCharType="begin"/>
            </w:r>
            <w:r w:rsidR="002A11D2">
              <w:rPr>
                <w:noProof/>
                <w:webHidden/>
              </w:rPr>
              <w:instrText xml:space="preserve"> PAGEREF _Toc447033714 \h </w:instrText>
            </w:r>
            <w:r w:rsidR="002A11D2">
              <w:rPr>
                <w:noProof/>
                <w:webHidden/>
              </w:rPr>
            </w:r>
            <w:r w:rsidR="002A11D2">
              <w:rPr>
                <w:noProof/>
                <w:webHidden/>
              </w:rPr>
              <w:fldChar w:fldCharType="separate"/>
            </w:r>
            <w:r w:rsidR="002A11D2">
              <w:rPr>
                <w:noProof/>
                <w:webHidden/>
              </w:rPr>
              <w:t>5</w:t>
            </w:r>
            <w:r w:rsidR="002A11D2">
              <w:rPr>
                <w:noProof/>
                <w:webHidden/>
              </w:rPr>
              <w:fldChar w:fldCharType="end"/>
            </w:r>
          </w:hyperlink>
        </w:p>
        <w:p w:rsidR="002A11D2" w:rsidRDefault="004E3F7D">
          <w:pPr>
            <w:pStyle w:val="TOC2"/>
            <w:tabs>
              <w:tab w:val="right" w:leader="dot" w:pos="9016"/>
            </w:tabs>
            <w:rPr>
              <w:rFonts w:eastAsiaTheme="minorEastAsia"/>
              <w:noProof/>
              <w:lang w:eastAsia="en-GB"/>
            </w:rPr>
          </w:pPr>
          <w:hyperlink w:anchor="_Toc447033715" w:history="1">
            <w:r w:rsidR="002A11D2" w:rsidRPr="002C64B2">
              <w:rPr>
                <w:rStyle w:val="Hyperlink"/>
                <w:noProof/>
              </w:rPr>
              <w:t>Step 5: reading test data from the spreadsheet into your test</w:t>
            </w:r>
            <w:r w:rsidR="002A11D2">
              <w:rPr>
                <w:noProof/>
                <w:webHidden/>
              </w:rPr>
              <w:tab/>
            </w:r>
            <w:r w:rsidR="002A11D2">
              <w:rPr>
                <w:noProof/>
                <w:webHidden/>
              </w:rPr>
              <w:fldChar w:fldCharType="begin"/>
            </w:r>
            <w:r w:rsidR="002A11D2">
              <w:rPr>
                <w:noProof/>
                <w:webHidden/>
              </w:rPr>
              <w:instrText xml:space="preserve"> PAGEREF _Toc447033715 \h </w:instrText>
            </w:r>
            <w:r w:rsidR="002A11D2">
              <w:rPr>
                <w:noProof/>
                <w:webHidden/>
              </w:rPr>
            </w:r>
            <w:r w:rsidR="002A11D2">
              <w:rPr>
                <w:noProof/>
                <w:webHidden/>
              </w:rPr>
              <w:fldChar w:fldCharType="separate"/>
            </w:r>
            <w:r w:rsidR="002A11D2">
              <w:rPr>
                <w:noProof/>
                <w:webHidden/>
              </w:rPr>
              <w:t>6</w:t>
            </w:r>
            <w:r w:rsidR="002A11D2">
              <w:rPr>
                <w:noProof/>
                <w:webHidden/>
              </w:rPr>
              <w:fldChar w:fldCharType="end"/>
            </w:r>
          </w:hyperlink>
        </w:p>
        <w:p w:rsidR="002A11D2" w:rsidRDefault="004E3F7D">
          <w:pPr>
            <w:pStyle w:val="TOC2"/>
            <w:tabs>
              <w:tab w:val="right" w:leader="dot" w:pos="9016"/>
            </w:tabs>
            <w:rPr>
              <w:rFonts w:eastAsiaTheme="minorEastAsia"/>
              <w:noProof/>
              <w:lang w:eastAsia="en-GB"/>
            </w:rPr>
          </w:pPr>
          <w:hyperlink w:anchor="_Toc447033716" w:history="1">
            <w:r w:rsidR="002A11D2" w:rsidRPr="002C64B2">
              <w:rPr>
                <w:rStyle w:val="Hyperlink"/>
                <w:noProof/>
              </w:rPr>
              <w:t>Step 6: saving data back to the spreadsheet</w:t>
            </w:r>
            <w:r w:rsidR="002A11D2">
              <w:rPr>
                <w:noProof/>
                <w:webHidden/>
              </w:rPr>
              <w:tab/>
            </w:r>
            <w:r w:rsidR="002A11D2">
              <w:rPr>
                <w:noProof/>
                <w:webHidden/>
              </w:rPr>
              <w:fldChar w:fldCharType="begin"/>
            </w:r>
            <w:r w:rsidR="002A11D2">
              <w:rPr>
                <w:noProof/>
                <w:webHidden/>
              </w:rPr>
              <w:instrText xml:space="preserve"> PAGEREF _Toc447033716 \h </w:instrText>
            </w:r>
            <w:r w:rsidR="002A11D2">
              <w:rPr>
                <w:noProof/>
                <w:webHidden/>
              </w:rPr>
            </w:r>
            <w:r w:rsidR="002A11D2">
              <w:rPr>
                <w:noProof/>
                <w:webHidden/>
              </w:rPr>
              <w:fldChar w:fldCharType="separate"/>
            </w:r>
            <w:r w:rsidR="002A11D2">
              <w:rPr>
                <w:noProof/>
                <w:webHidden/>
              </w:rPr>
              <w:t>7</w:t>
            </w:r>
            <w:r w:rsidR="002A11D2">
              <w:rPr>
                <w:noProof/>
                <w:webHidden/>
              </w:rPr>
              <w:fldChar w:fldCharType="end"/>
            </w:r>
          </w:hyperlink>
        </w:p>
        <w:p w:rsidR="00B83E4F" w:rsidRDefault="00B83E4F" w:rsidP="00B83E4F">
          <w:r>
            <w:rPr>
              <w:b/>
              <w:bCs/>
              <w:noProof/>
            </w:rPr>
            <w:fldChar w:fldCharType="end"/>
          </w:r>
        </w:p>
      </w:sdtContent>
    </w:sdt>
    <w:p w:rsidR="007B1DCA" w:rsidRDefault="007B1DCA" w:rsidP="007B1DCA">
      <w:pPr>
        <w:pStyle w:val="Heading1"/>
      </w:pPr>
      <w:bookmarkStart w:id="0" w:name="_Toc447033708"/>
      <w:r>
        <w:t>Revision history</w:t>
      </w:r>
      <w:bookmarkEnd w:id="0"/>
    </w:p>
    <w:p w:rsidR="007B1DCA" w:rsidRDefault="007B1DCA" w:rsidP="007B1DCA">
      <w:pPr>
        <w:pStyle w:val="Header"/>
      </w:pPr>
      <w:r>
        <w:t>Created: 25/02/2016</w:t>
      </w:r>
    </w:p>
    <w:p w:rsidR="007B1DCA" w:rsidRDefault="007B1DCA" w:rsidP="007B1DCA">
      <w:pPr>
        <w:pStyle w:val="Header"/>
      </w:pPr>
      <w:r>
        <w:t>Updated 29/03/2016 (added saving functionality)</w:t>
      </w:r>
    </w:p>
    <w:p w:rsidR="007B1DCA" w:rsidRPr="007B1DCA" w:rsidRDefault="007B1DCA" w:rsidP="007B1DCA"/>
    <w:p w:rsidR="00976332" w:rsidRDefault="00976332" w:rsidP="006E3C2A">
      <w:pPr>
        <w:pStyle w:val="Heading1"/>
      </w:pPr>
    </w:p>
    <w:p w:rsidR="00976332" w:rsidRDefault="00976332" w:rsidP="006E3C2A">
      <w:pPr>
        <w:pStyle w:val="Heading1"/>
      </w:pPr>
    </w:p>
    <w:p w:rsidR="00976332" w:rsidRPr="00976332" w:rsidRDefault="00976332" w:rsidP="00976332"/>
    <w:p w:rsidR="00976332" w:rsidRDefault="00976332" w:rsidP="006E3C2A">
      <w:pPr>
        <w:pStyle w:val="Heading1"/>
      </w:pPr>
    </w:p>
    <w:p w:rsidR="00976332" w:rsidRDefault="00976332" w:rsidP="00976332"/>
    <w:p w:rsidR="00976332" w:rsidRDefault="00976332" w:rsidP="00976332"/>
    <w:p w:rsidR="00976332" w:rsidRDefault="00976332" w:rsidP="00976332"/>
    <w:p w:rsidR="00976332" w:rsidRDefault="00976332" w:rsidP="00976332"/>
    <w:p w:rsidR="007B1DCA" w:rsidRPr="00976332" w:rsidRDefault="007B1DCA" w:rsidP="00976332"/>
    <w:p w:rsidR="006E3C2A" w:rsidRDefault="006E3C2A" w:rsidP="006E3C2A">
      <w:pPr>
        <w:pStyle w:val="Heading1"/>
      </w:pPr>
      <w:bookmarkStart w:id="1" w:name="_Toc447033709"/>
      <w:r>
        <w:lastRenderedPageBreak/>
        <w:t>Overview</w:t>
      </w:r>
      <w:bookmarkEnd w:id="1"/>
    </w:p>
    <w:p w:rsidR="006E3C2A" w:rsidRDefault="00F50516" w:rsidP="00E84EBB">
      <w:r>
        <w:t xml:space="preserve">Junit4 introduced a feature called </w:t>
      </w:r>
      <w:r w:rsidRPr="00F50516">
        <w:rPr>
          <w:b/>
        </w:rPr>
        <w:t>P</w:t>
      </w:r>
      <w:r w:rsidR="006E3C2A" w:rsidRPr="00F50516">
        <w:rPr>
          <w:b/>
        </w:rPr>
        <w:t>arameterised tests</w:t>
      </w:r>
      <w:r w:rsidR="006E3C2A">
        <w:t>,</w:t>
      </w:r>
      <w:r w:rsidR="008D6537">
        <w:t xml:space="preserve"> which</w:t>
      </w:r>
      <w:r w:rsidR="008D6537" w:rsidRPr="008D6537">
        <w:t xml:space="preserve"> allow</w:t>
      </w:r>
      <w:r w:rsidR="008D6537">
        <w:t>s the</w:t>
      </w:r>
      <w:r w:rsidR="008D6537" w:rsidRPr="008D6537">
        <w:t xml:space="preserve"> developer to run the same test over and over again using different values</w:t>
      </w:r>
      <w:r w:rsidR="006E3C2A">
        <w:t xml:space="preserve">. With a little extra code these </w:t>
      </w:r>
      <w:r>
        <w:t>values</w:t>
      </w:r>
      <w:r w:rsidR="006E3C2A">
        <w:t xml:space="preserve"> can come from a CSV file. The </w:t>
      </w:r>
      <w:r>
        <w:t>extra code I’</w:t>
      </w:r>
      <w:r w:rsidR="006E3C2A">
        <w:t xml:space="preserve">ve created to do this is the </w:t>
      </w:r>
      <w:r w:rsidR="006E3C2A" w:rsidRPr="006E3C2A">
        <w:rPr>
          <w:b/>
        </w:rPr>
        <w:t>csvTools</w:t>
      </w:r>
      <w:r w:rsidR="006E3C2A">
        <w:t xml:space="preserve"> class located in the </w:t>
      </w:r>
      <w:r w:rsidR="006E3C2A" w:rsidRPr="006E3C2A">
        <w:rPr>
          <w:b/>
        </w:rPr>
        <w:t>spreadsheettools</w:t>
      </w:r>
      <w:r w:rsidR="006E3C2A">
        <w:t xml:space="preserve"> package:</w:t>
      </w:r>
    </w:p>
    <w:p w:rsidR="006E3C2A" w:rsidRDefault="00F50516" w:rsidP="00E84EBB">
      <w:r>
        <w:rPr>
          <w:noProof/>
          <w:lang w:eastAsia="en-GB"/>
        </w:rPr>
        <mc:AlternateContent>
          <mc:Choice Requires="wps">
            <w:drawing>
              <wp:anchor distT="0" distB="0" distL="114300" distR="114300" simplePos="0" relativeHeight="251659264" behindDoc="0" locked="0" layoutInCell="1" allowOverlap="1" wp14:anchorId="6E2A7786" wp14:editId="6E384F0E">
                <wp:simplePos x="0" y="0"/>
                <wp:positionH relativeFrom="column">
                  <wp:posOffset>-57150</wp:posOffset>
                </wp:positionH>
                <wp:positionV relativeFrom="paragraph">
                  <wp:posOffset>1722755</wp:posOffset>
                </wp:positionV>
                <wp:extent cx="2209800" cy="371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209800" cy="37147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4.5pt;margin-top:135.65pt;width:174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4DlwIAAIUFAAAOAAAAZHJzL2Uyb0RvYy54bWysVE1v2zAMvQ/YfxB0X+18dG2NOkWQIsOA&#10;oi3aDj0rshQbkEVNUuJkv36UZLtBV+wwzAdZEslH8onk9c2hVWQvrGtAl3RyllMiNIeq0duS/nhZ&#10;f7mkxHmmK6ZAi5IehaM3i8+frjtTiCnUoCphCYJoV3SmpLX3psgyx2vRMncGRmgUSrAt83i026yy&#10;rEP0VmXTPP+adWArY4EL5/D2NgnpIuJLKbh/kNIJT1RJMTYfVxvXTVizxTUrtpaZuuF9GOwfomhZ&#10;o9HpCHXLPCM72/wB1TbcggPpzzi0GUjZcBFzwGwm+btsnmtmRMwFyXFmpMn9P1h+v3+0pKlKOqNE&#10;sxaf6AlJY3qrBJkFejrjCtR6No+2PznchlwP0rbhj1mQQ6T0OFIqDp5wvJxO86vLHJnnKJtdTOYX&#10;5wE0e7M21vlvAloSNiW16D0yyfZ3zifVQSU407BulMJ7VigdVgeqqcJdPNjtZqUs2TN87zV+6Dph&#10;nKih82CahcxSLnHnj0ok2CchkZIQfYwkFqMYYRnnQvtJEtWsEsnbeY7f4CyUb7CImSqNgAFZYpQj&#10;dg8waCaQATvF3OsHUxFreTTO/xZYMh4tomfQfjRuGw32IwCFWfWek/5AUqImsLSB6ogFYyF1kjN8&#10;3eC73THnH5nF1sGnxnHgH3CRCrqSQr+jpAb766P7oI8VjVJKOmzFkrqfO2YFJeq7xlq/msznoXfj&#10;YX5+McWDPZVsTiV6164AX3+Cg8fwuA36Xg1baaF9xamxDF5RxDRH3yXl3g6HlU8jAucOF8tlVMN+&#10;Nczf6WfDA3hgNdTly+GVWdMXr8eyv4ehbVnxroaTbrDUsNx5kE0s8Ddee76x12Ph9HMpDJPTc9R6&#10;m56L3wAAAP//AwBQSwMEFAAGAAgAAAAhAEw0Ub/fAAAACgEAAA8AAABkcnMvZG93bnJldi54bWxM&#10;j81uwjAQhO+V+g7WVuoNnB/UhjQOapE4IHEB+gAm3iYR9jqKDaR9+i6n9ra7M5r9plpNzoorjqH3&#10;pCCdJyCQGm96ahV8HjezAkSImoy2nlDBNwZY1Y8PlS6Nv9Eer4fYCg6hUGoFXYxDKWVoOnQ6zP2A&#10;xNqXH52OvI6tNKO+cbizMkuSF+l0T/yh0wOuO2zOh4tTMJif83q/2y1Gly9suim2HylulXp+mt7f&#10;QESc4p8Z7viMDjUznfyFTBBWwWzJVaKC7DXNQbAhz++XEw/ZsgBZV/J/hfoXAAD//wMAUEsBAi0A&#10;FAAGAAgAAAAhALaDOJL+AAAA4QEAABMAAAAAAAAAAAAAAAAAAAAAAFtDb250ZW50X1R5cGVzXS54&#10;bWxQSwECLQAUAAYACAAAACEAOP0h/9YAAACUAQAACwAAAAAAAAAAAAAAAAAvAQAAX3JlbHMvLnJl&#10;bHNQSwECLQAUAAYACAAAACEAaUBuA5cCAACFBQAADgAAAAAAAAAAAAAAAAAuAgAAZHJzL2Uyb0Rv&#10;Yy54bWxQSwECLQAUAAYACAAAACEATDRRv98AAAAKAQAADwAAAAAAAAAAAAAAAADxBAAAZHJzL2Rv&#10;d25yZXYueG1sUEsFBgAAAAAEAAQA8wAAAP0FAAAAAA==&#10;" filled="f" strokecolor="yellow" strokeweight="2pt"/>
            </w:pict>
          </mc:Fallback>
        </mc:AlternateContent>
      </w:r>
      <w:r w:rsidR="00C04780">
        <w:object w:dxaOrig="4312" w:dyaOrig="4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3in" o:ole="">
            <v:imagedata r:id="rId8" o:title=""/>
          </v:shape>
          <o:OLEObject Type="Embed" ProgID="Photoshop.Image.16" ShapeID="_x0000_i1025" DrawAspect="Content" ObjectID="_1531416207" r:id="rId9">
            <o:FieldCodes>\s</o:FieldCodes>
          </o:OLEObject>
        </w:object>
      </w:r>
    </w:p>
    <w:p w:rsidR="00F50516" w:rsidRDefault="00F50516" w:rsidP="00E84EBB">
      <w:r>
        <w:t>It relies on an external library for reliably manipulating CSV files:</w:t>
      </w:r>
    </w:p>
    <w:p w:rsidR="00F50516" w:rsidRDefault="00F50516" w:rsidP="00E84EBB">
      <w:r>
        <w:rPr>
          <w:noProof/>
          <w:lang w:eastAsia="en-GB"/>
        </w:rPr>
        <w:drawing>
          <wp:inline distT="0" distB="0" distL="0" distR="0" wp14:anchorId="46B0C8A8" wp14:editId="070EA881">
            <wp:extent cx="29813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1325" cy="228600"/>
                    </a:xfrm>
                    <a:prstGeom prst="rect">
                      <a:avLst/>
                    </a:prstGeom>
                  </pic:spPr>
                </pic:pic>
              </a:graphicData>
            </a:graphic>
          </wp:inline>
        </w:drawing>
      </w:r>
    </w:p>
    <w:p w:rsidR="00F50516" w:rsidRDefault="00F50516" w:rsidP="00E84EBB">
      <w:r>
        <w:t xml:space="preserve">A copy of this library can be acquired form our shared drive located at </w:t>
      </w:r>
      <w:hyperlink r:id="rId11" w:history="1">
        <w:r w:rsidRPr="00F50516">
          <w:rPr>
            <w:rStyle w:val="Hyperlink"/>
          </w:rPr>
          <w:t>Y:\Automation\Software\opencsv-3.7.jar</w:t>
        </w:r>
      </w:hyperlink>
      <w:r>
        <w:t xml:space="preserve"> and should be copied to your local system under “</w:t>
      </w:r>
      <w:r w:rsidRPr="00F50516">
        <w:t>C:\Automation\Software</w:t>
      </w:r>
      <w:r>
        <w:t>”</w:t>
      </w:r>
    </w:p>
    <w:p w:rsidR="00F50516" w:rsidRPr="00F50516" w:rsidRDefault="00F50516" w:rsidP="00F50516">
      <w:pPr>
        <w:rPr>
          <w:i/>
          <w:iCs/>
        </w:rPr>
      </w:pPr>
      <w:r>
        <w:rPr>
          <w:rStyle w:val="Emphasis"/>
        </w:rPr>
        <w:t>“</w:t>
      </w:r>
      <w:r w:rsidRPr="00F50516">
        <w:rPr>
          <w:rStyle w:val="Emphasis"/>
        </w:rPr>
        <w:t xml:space="preserve">opencsv is available under a commercial-friendly Apache 2.0 license. You are free to include it in your commercial applications without any fee or charge, and you are free to modify it to suit your </w:t>
      </w:r>
      <w:r w:rsidRPr="00B83E4F">
        <w:rPr>
          <w:rStyle w:val="Emphasis"/>
        </w:rPr>
        <w:t xml:space="preserve">circumstances.” - </w:t>
      </w:r>
      <w:hyperlink r:id="rId12" w:history="1">
        <w:r w:rsidRPr="00B83E4F">
          <w:rPr>
            <w:rStyle w:val="Emphasis"/>
          </w:rPr>
          <w:t>http://opencsv.sourceforge.net/license.html</w:t>
        </w:r>
      </w:hyperlink>
      <w:r w:rsidRPr="00B83E4F">
        <w:rPr>
          <w:rStyle w:val="Emphasis"/>
        </w:rPr>
        <w:t xml:space="preserve"> </w:t>
      </w:r>
    </w:p>
    <w:p w:rsidR="00976332" w:rsidRDefault="00976332" w:rsidP="00B83E4F">
      <w:pPr>
        <w:pStyle w:val="Heading1"/>
      </w:pPr>
    </w:p>
    <w:p w:rsidR="00976332" w:rsidRDefault="00976332" w:rsidP="00976332"/>
    <w:p w:rsidR="00976332" w:rsidRDefault="00976332" w:rsidP="00976332"/>
    <w:p w:rsidR="00976332" w:rsidRPr="00976332" w:rsidRDefault="00976332" w:rsidP="00976332"/>
    <w:p w:rsidR="00976332" w:rsidRDefault="00976332" w:rsidP="00B83E4F">
      <w:pPr>
        <w:pStyle w:val="Heading1"/>
      </w:pPr>
    </w:p>
    <w:p w:rsidR="00976332" w:rsidRPr="00976332" w:rsidRDefault="00976332" w:rsidP="00976332"/>
    <w:p w:rsidR="00976332" w:rsidRPr="00976332" w:rsidRDefault="00976332" w:rsidP="00976332"/>
    <w:p w:rsidR="00B83E4F" w:rsidRDefault="006E3C2A" w:rsidP="00B83E4F">
      <w:pPr>
        <w:pStyle w:val="Heading1"/>
      </w:pPr>
      <w:bookmarkStart w:id="2" w:name="_Toc447033710"/>
      <w:r>
        <w:lastRenderedPageBreak/>
        <w:t>Usage</w:t>
      </w:r>
      <w:bookmarkEnd w:id="2"/>
    </w:p>
    <w:p w:rsidR="00B83E4F" w:rsidRPr="00B83E4F" w:rsidRDefault="005D3968" w:rsidP="009E3509">
      <w:pPr>
        <w:spacing w:after="0"/>
      </w:pPr>
      <w:r>
        <w:t xml:space="preserve">Here are the </w:t>
      </w:r>
      <w:r w:rsidR="00B83E4F">
        <w:t>example test</w:t>
      </w:r>
      <w:r>
        <w:t>s</w:t>
      </w:r>
      <w:r w:rsidR="00B83E4F">
        <w:t xml:space="preserve">; </w:t>
      </w:r>
      <w:r>
        <w:t>they</w:t>
      </w:r>
      <w:r w:rsidR="00B83E4F">
        <w:t xml:space="preserve"> will be described in detail later in this document:</w:t>
      </w:r>
    </w:p>
    <w:p w:rsidR="00B83E4F" w:rsidRDefault="005D3968" w:rsidP="00B83E4F">
      <w:r>
        <w:rPr>
          <w:noProof/>
          <w:lang w:eastAsia="en-GB"/>
        </w:rPr>
        <w:drawing>
          <wp:inline distT="0" distB="0" distL="0" distR="0" wp14:anchorId="58631DAD" wp14:editId="6D765441">
            <wp:extent cx="5724525" cy="591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915025"/>
                    </a:xfrm>
                    <a:prstGeom prst="rect">
                      <a:avLst/>
                    </a:prstGeom>
                    <a:noFill/>
                    <a:ln>
                      <a:noFill/>
                    </a:ln>
                  </pic:spPr>
                </pic:pic>
              </a:graphicData>
            </a:graphic>
          </wp:inline>
        </w:drawing>
      </w:r>
    </w:p>
    <w:p w:rsidR="00B83E4F" w:rsidRDefault="00CB68C6" w:rsidP="009E3509">
      <w:pPr>
        <w:spacing w:after="0"/>
      </w:pPr>
      <w:r>
        <w:t>The test class</w:t>
      </w:r>
      <w:r w:rsidR="00B83E4F">
        <w:t xml:space="preserve"> contains a reference to </w:t>
      </w:r>
      <w:r w:rsidR="009E3509">
        <w:t>this test spreadsheet</w:t>
      </w:r>
      <w:r>
        <w:t xml:space="preserve"> (“C:\Automation\Data\testspreadsheet.csv”) which looks like this</w:t>
      </w:r>
      <w:r w:rsidR="009E3509">
        <w:t>:</w:t>
      </w:r>
    </w:p>
    <w:p w:rsidR="00976332" w:rsidRDefault="009E3509" w:rsidP="00976332">
      <w:r>
        <w:rPr>
          <w:noProof/>
          <w:lang w:eastAsia="en-GB"/>
        </w:rPr>
        <w:drawing>
          <wp:inline distT="0" distB="0" distL="0" distR="0" wp14:anchorId="6F8B3CB8" wp14:editId="4BA54977">
            <wp:extent cx="2771775" cy="1400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71775" cy="1400175"/>
                    </a:xfrm>
                    <a:prstGeom prst="rect">
                      <a:avLst/>
                    </a:prstGeom>
                  </pic:spPr>
                </pic:pic>
              </a:graphicData>
            </a:graphic>
          </wp:inline>
        </w:drawing>
      </w:r>
    </w:p>
    <w:p w:rsidR="00976332" w:rsidRDefault="00976332" w:rsidP="00976332"/>
    <w:p w:rsidR="009E3509" w:rsidRDefault="009E3509" w:rsidP="00B83E4F">
      <w:r>
        <w:lastRenderedPageBreak/>
        <w:t xml:space="preserve">When </w:t>
      </w:r>
      <w:r w:rsidR="005D3968">
        <w:t xml:space="preserve">we </w:t>
      </w:r>
      <w:r>
        <w:t xml:space="preserve">run </w:t>
      </w:r>
      <w:r w:rsidR="005D3968">
        <w:t xml:space="preserve">the reading test </w:t>
      </w:r>
      <w:r>
        <w:t>it has the following output:</w:t>
      </w:r>
      <w:r>
        <w:rPr>
          <w:noProof/>
          <w:lang w:eastAsia="en-GB"/>
        </w:rPr>
        <w:drawing>
          <wp:inline distT="0" distB="0" distL="0" distR="0" wp14:anchorId="1F00465B" wp14:editId="6897C8A7">
            <wp:extent cx="5007830" cy="828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 b="8454"/>
                    <a:stretch/>
                  </pic:blipFill>
                  <pic:spPr bwMode="auto">
                    <a:xfrm>
                      <a:off x="0" y="0"/>
                      <a:ext cx="5007830" cy="828000"/>
                    </a:xfrm>
                    <a:prstGeom prst="rect">
                      <a:avLst/>
                    </a:prstGeom>
                    <a:ln>
                      <a:noFill/>
                    </a:ln>
                    <a:extLst>
                      <a:ext uri="{53640926-AAD7-44D8-BBD7-CCE9431645EC}">
                        <a14:shadowObscured xmlns:a14="http://schemas.microsoft.com/office/drawing/2010/main"/>
                      </a:ext>
                    </a:extLst>
                  </pic:spPr>
                </pic:pic>
              </a:graphicData>
            </a:graphic>
          </wp:inline>
        </w:drawing>
      </w:r>
    </w:p>
    <w:p w:rsidR="002B13F1" w:rsidRDefault="002B13F1" w:rsidP="002B13F1">
      <w:pPr>
        <w:spacing w:after="0"/>
      </w:pPr>
      <w:r>
        <w:t xml:space="preserve">We can verify that it counts </w:t>
      </w:r>
      <w:r w:rsidR="00E7553D">
        <w:t>a</w:t>
      </w:r>
      <w:r>
        <w:t>s four separate test runs:</w:t>
      </w:r>
    </w:p>
    <w:p w:rsidR="002B13F1" w:rsidRDefault="002B13F1" w:rsidP="00B83E4F">
      <w:r>
        <w:rPr>
          <w:noProof/>
          <w:lang w:eastAsia="en-GB"/>
        </w:rPr>
        <w:drawing>
          <wp:inline distT="0" distB="0" distL="0" distR="0" wp14:anchorId="21F9A655" wp14:editId="016EC16E">
            <wp:extent cx="3581400" cy="2219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81400" cy="2219325"/>
                    </a:xfrm>
                    <a:prstGeom prst="rect">
                      <a:avLst/>
                    </a:prstGeom>
                  </pic:spPr>
                </pic:pic>
              </a:graphicData>
            </a:graphic>
          </wp:inline>
        </w:drawing>
      </w:r>
    </w:p>
    <w:p w:rsidR="00976332" w:rsidRDefault="00567A91" w:rsidP="00211638">
      <w:r>
        <w:t xml:space="preserve">You can see </w:t>
      </w:r>
      <w:r w:rsidR="00044C5C">
        <w:t>that one row of data in the spre</w:t>
      </w:r>
      <w:r>
        <w:t xml:space="preserve">adsheet corresponds to one </w:t>
      </w:r>
      <w:r w:rsidR="00CB68C6">
        <w:t>test;</w:t>
      </w:r>
      <w:r>
        <w:t xml:space="preserve"> in this way we can run the same test with multiple different sets of data</w:t>
      </w:r>
      <w:r w:rsidR="00CB68C6">
        <w:t xml:space="preserve"> stored in a spreadsheet</w:t>
      </w:r>
      <w:r>
        <w:t>.</w:t>
      </w:r>
    </w:p>
    <w:p w:rsidR="00211638" w:rsidRDefault="00211638" w:rsidP="00910C19">
      <w:pPr>
        <w:pStyle w:val="Heading2"/>
      </w:pPr>
      <w:bookmarkStart w:id="3" w:name="_GoBack"/>
      <w:bookmarkEnd w:id="3"/>
    </w:p>
    <w:p w:rsidR="009E3509" w:rsidRDefault="00910C19" w:rsidP="00910C19">
      <w:pPr>
        <w:pStyle w:val="Heading2"/>
      </w:pPr>
      <w:bookmarkStart w:id="4" w:name="_Toc447033711"/>
      <w:r>
        <w:t xml:space="preserve">Step 1: set your test to use the </w:t>
      </w:r>
      <w:r w:rsidRPr="00910C19">
        <w:t>Parameterized</w:t>
      </w:r>
      <w:r>
        <w:t xml:space="preserve"> test runner</w:t>
      </w:r>
      <w:bookmarkEnd w:id="4"/>
    </w:p>
    <w:p w:rsidR="00910C19" w:rsidRDefault="00910C19" w:rsidP="00910C19">
      <w:r>
        <w:t>This is done by annotating your test class with the following line, to let Junit know how to handle it:</w:t>
      </w:r>
    </w:p>
    <w:p w:rsidR="00910C19" w:rsidRPr="00910C19" w:rsidRDefault="00910C19" w:rsidP="00910C19">
      <w:pPr>
        <w:autoSpaceDE w:val="0"/>
        <w:autoSpaceDN w:val="0"/>
        <w:adjustRightInd w:val="0"/>
        <w:spacing w:after="0" w:line="240" w:lineRule="auto"/>
        <w:rPr>
          <w:rFonts w:ascii="Consolas" w:hAnsi="Consolas" w:cs="Consolas"/>
          <w:sz w:val="20"/>
          <w:szCs w:val="20"/>
        </w:rPr>
      </w:pPr>
      <w:r w:rsidRPr="00910C19">
        <w:rPr>
          <w:rFonts w:ascii="Consolas" w:hAnsi="Consolas" w:cs="Consolas"/>
          <w:b/>
          <w:bCs/>
          <w:i/>
          <w:iCs/>
          <w:sz w:val="20"/>
          <w:szCs w:val="20"/>
          <w:highlight w:val="yellow"/>
        </w:rPr>
        <w:t>@RunWith</w:t>
      </w:r>
      <w:r w:rsidRPr="00910C19">
        <w:rPr>
          <w:rFonts w:ascii="Consolas" w:hAnsi="Consolas" w:cs="Consolas"/>
          <w:sz w:val="20"/>
          <w:szCs w:val="20"/>
          <w:highlight w:val="yellow"/>
        </w:rPr>
        <w:t>(</w:t>
      </w:r>
      <w:r w:rsidRPr="00910C19">
        <w:rPr>
          <w:rFonts w:ascii="Consolas" w:hAnsi="Consolas" w:cs="Consolas"/>
          <w:b/>
          <w:bCs/>
          <w:sz w:val="20"/>
          <w:szCs w:val="20"/>
          <w:highlight w:val="yellow"/>
        </w:rPr>
        <w:t>Parameterized</w:t>
      </w:r>
      <w:r w:rsidRPr="00910C19">
        <w:rPr>
          <w:rFonts w:ascii="Consolas" w:hAnsi="Consolas" w:cs="Consolas"/>
          <w:sz w:val="20"/>
          <w:szCs w:val="20"/>
          <w:highlight w:val="yellow"/>
        </w:rPr>
        <w:t>.</w:t>
      </w:r>
      <w:r w:rsidRPr="00910C19">
        <w:rPr>
          <w:rFonts w:ascii="Consolas" w:hAnsi="Consolas" w:cs="Consolas"/>
          <w:b/>
          <w:bCs/>
          <w:sz w:val="20"/>
          <w:szCs w:val="20"/>
          <w:highlight w:val="yellow"/>
        </w:rPr>
        <w:t>class</w:t>
      </w:r>
      <w:r w:rsidRPr="00910C19">
        <w:rPr>
          <w:rFonts w:ascii="Consolas" w:hAnsi="Consolas" w:cs="Consolas"/>
          <w:sz w:val="20"/>
          <w:szCs w:val="20"/>
          <w:highlight w:val="yellow"/>
        </w:rPr>
        <w:t>)</w:t>
      </w:r>
    </w:p>
    <w:p w:rsidR="00976332" w:rsidRPr="00211638" w:rsidRDefault="00910C19" w:rsidP="00211638">
      <w:pPr>
        <w:rPr>
          <w:rFonts w:ascii="Consolas" w:hAnsi="Consolas" w:cs="Consolas"/>
          <w:sz w:val="20"/>
          <w:szCs w:val="20"/>
        </w:rPr>
      </w:pPr>
      <w:r w:rsidRPr="00910C19">
        <w:rPr>
          <w:rFonts w:ascii="Consolas" w:hAnsi="Consolas" w:cs="Consolas"/>
          <w:b/>
          <w:bCs/>
          <w:sz w:val="20"/>
          <w:szCs w:val="20"/>
        </w:rPr>
        <w:t>public</w:t>
      </w:r>
      <w:r w:rsidRPr="00910C19">
        <w:rPr>
          <w:rFonts w:ascii="Consolas" w:hAnsi="Consolas" w:cs="Consolas"/>
          <w:sz w:val="20"/>
          <w:szCs w:val="20"/>
        </w:rPr>
        <w:t xml:space="preserve"> </w:t>
      </w:r>
      <w:r w:rsidRPr="00910C19">
        <w:rPr>
          <w:rFonts w:ascii="Consolas" w:hAnsi="Consolas" w:cs="Consolas"/>
          <w:b/>
          <w:bCs/>
          <w:sz w:val="20"/>
          <w:szCs w:val="20"/>
        </w:rPr>
        <w:t>class</w:t>
      </w:r>
      <w:r w:rsidRPr="00910C19">
        <w:rPr>
          <w:rFonts w:ascii="Consolas" w:hAnsi="Consolas" w:cs="Consolas"/>
          <w:sz w:val="20"/>
          <w:szCs w:val="20"/>
        </w:rPr>
        <w:t xml:space="preserve"> </w:t>
      </w:r>
      <w:r w:rsidRPr="00910C19">
        <w:rPr>
          <w:rFonts w:ascii="Consolas" w:hAnsi="Consolas" w:cs="Consolas"/>
          <w:b/>
          <w:bCs/>
          <w:sz w:val="20"/>
          <w:szCs w:val="20"/>
        </w:rPr>
        <w:t>SpreadsheetLoaderTest</w:t>
      </w:r>
      <w:r w:rsidRPr="00910C19">
        <w:rPr>
          <w:rFonts w:ascii="Consolas" w:hAnsi="Consolas" w:cs="Consolas"/>
          <w:sz w:val="20"/>
          <w:szCs w:val="20"/>
        </w:rPr>
        <w:t xml:space="preserve"> {</w:t>
      </w:r>
    </w:p>
    <w:p w:rsidR="00211638" w:rsidRDefault="00211638" w:rsidP="007D6F4B">
      <w:pPr>
        <w:pStyle w:val="Heading2"/>
      </w:pPr>
    </w:p>
    <w:p w:rsidR="007D6F4B" w:rsidRDefault="007D6F4B" w:rsidP="007D6F4B">
      <w:pPr>
        <w:pStyle w:val="Heading2"/>
      </w:pPr>
      <w:bookmarkStart w:id="5" w:name="_Toc447033712"/>
      <w:r>
        <w:t>Step 2: create your spreadsheet</w:t>
      </w:r>
      <w:bookmarkEnd w:id="5"/>
    </w:p>
    <w:p w:rsidR="00C4209C" w:rsidRPr="00C4209C" w:rsidRDefault="00C4209C" w:rsidP="00C4209C">
      <w:pPr>
        <w:rPr>
          <w:b/>
        </w:rPr>
      </w:pPr>
      <w:r w:rsidRPr="00C4209C">
        <w:rPr>
          <w:b/>
        </w:rPr>
        <w:t xml:space="preserve">Important </w:t>
      </w:r>
      <w:r>
        <w:rPr>
          <w:b/>
        </w:rPr>
        <w:t>: the spreadsheet must be saved as CSV, not any other file format.</w:t>
      </w:r>
    </w:p>
    <w:p w:rsidR="00976332" w:rsidRDefault="007D6F4B" w:rsidP="00211638">
      <w:r>
        <w:t xml:space="preserve">The top row is reserved for column headers, test data will never be read from this row. The headers must be valid Java Strings, they can contain spaces, but certain characters must be escaped in accordance with the Java syntax. Generally speaking you can use any word or words you like such as “username” or “user name”. </w:t>
      </w:r>
    </w:p>
    <w:p w:rsidR="00211638" w:rsidRDefault="00211638" w:rsidP="00211638">
      <w:pPr>
        <w:pStyle w:val="Heading2"/>
      </w:pPr>
    </w:p>
    <w:p w:rsidR="00211638" w:rsidRDefault="00211638" w:rsidP="00211638">
      <w:pPr>
        <w:pStyle w:val="Heading2"/>
      </w:pPr>
      <w:bookmarkStart w:id="6" w:name="_Toc447033713"/>
      <w:r>
        <w:t xml:space="preserve">Step 3: </w:t>
      </w:r>
      <w:r w:rsidRPr="00345E0E">
        <w:t>create a public static method annotated with @Parameters that returns a Collection of Objects as</w:t>
      </w:r>
      <w:r>
        <w:t xml:space="preserve"> the</w:t>
      </w:r>
      <w:r w:rsidRPr="00345E0E">
        <w:t xml:space="preserve"> test data set.</w:t>
      </w:r>
      <w:bookmarkEnd w:id="6"/>
    </w:p>
    <w:p w:rsidR="00211638" w:rsidRPr="00345E0E" w:rsidRDefault="00211638" w:rsidP="00211638">
      <w:pPr>
        <w:autoSpaceDE w:val="0"/>
        <w:autoSpaceDN w:val="0"/>
        <w:adjustRightInd w:val="0"/>
        <w:spacing w:after="0" w:line="240" w:lineRule="auto"/>
        <w:rPr>
          <w:rFonts w:ascii="Consolas" w:hAnsi="Consolas" w:cs="Consolas"/>
          <w:sz w:val="20"/>
          <w:szCs w:val="20"/>
        </w:rPr>
      </w:pPr>
      <w:r w:rsidRPr="00345E0E">
        <w:rPr>
          <w:rFonts w:ascii="Consolas" w:hAnsi="Consolas" w:cs="Consolas"/>
          <w:b/>
          <w:bCs/>
          <w:i/>
          <w:iCs/>
          <w:sz w:val="20"/>
          <w:szCs w:val="20"/>
          <w:highlight w:val="yellow"/>
        </w:rPr>
        <w:t>@</w:t>
      </w:r>
      <w:r w:rsidRPr="00345E0E">
        <w:rPr>
          <w:rFonts w:ascii="Consolas" w:hAnsi="Consolas" w:cs="Consolas"/>
          <w:b/>
          <w:bCs/>
          <w:sz w:val="20"/>
          <w:szCs w:val="20"/>
          <w:highlight w:val="yellow"/>
        </w:rPr>
        <w:t>Parameterized</w:t>
      </w:r>
      <w:r w:rsidRPr="00345E0E">
        <w:rPr>
          <w:rFonts w:ascii="Consolas" w:hAnsi="Consolas" w:cs="Consolas"/>
          <w:sz w:val="20"/>
          <w:szCs w:val="20"/>
          <w:highlight w:val="yellow"/>
        </w:rPr>
        <w:t>.</w:t>
      </w:r>
      <w:r w:rsidRPr="00345E0E">
        <w:rPr>
          <w:rFonts w:ascii="Consolas" w:hAnsi="Consolas" w:cs="Consolas"/>
          <w:b/>
          <w:bCs/>
          <w:i/>
          <w:iCs/>
          <w:sz w:val="20"/>
          <w:szCs w:val="20"/>
          <w:highlight w:val="yellow"/>
        </w:rPr>
        <w:t>Parameters</w:t>
      </w:r>
    </w:p>
    <w:p w:rsidR="00211638" w:rsidRPr="00211638" w:rsidRDefault="00211638" w:rsidP="00211638">
      <w:pPr>
        <w:autoSpaceDE w:val="0"/>
        <w:autoSpaceDN w:val="0"/>
        <w:adjustRightInd w:val="0"/>
        <w:spacing w:after="0" w:line="240" w:lineRule="auto"/>
        <w:rPr>
          <w:rFonts w:ascii="Consolas" w:hAnsi="Consolas" w:cs="Consolas"/>
          <w:sz w:val="20"/>
          <w:szCs w:val="20"/>
        </w:rPr>
      </w:pPr>
      <w:r w:rsidRPr="00211638">
        <w:rPr>
          <w:rFonts w:ascii="Consolas" w:hAnsi="Consolas" w:cs="Consolas"/>
          <w:b/>
          <w:bCs/>
          <w:sz w:val="20"/>
          <w:szCs w:val="20"/>
        </w:rPr>
        <w:t>public</w:t>
      </w:r>
      <w:r w:rsidRPr="00211638">
        <w:rPr>
          <w:rFonts w:ascii="Consolas" w:hAnsi="Consolas" w:cs="Consolas"/>
          <w:sz w:val="20"/>
          <w:szCs w:val="20"/>
        </w:rPr>
        <w:t xml:space="preserve"> </w:t>
      </w:r>
      <w:r w:rsidRPr="00211638">
        <w:rPr>
          <w:rFonts w:ascii="Consolas" w:hAnsi="Consolas" w:cs="Consolas"/>
          <w:b/>
          <w:bCs/>
          <w:sz w:val="20"/>
          <w:szCs w:val="20"/>
        </w:rPr>
        <w:t>static</w:t>
      </w:r>
      <w:r w:rsidRPr="00211638">
        <w:rPr>
          <w:rFonts w:ascii="Consolas" w:hAnsi="Consolas" w:cs="Consolas"/>
          <w:sz w:val="20"/>
          <w:szCs w:val="20"/>
        </w:rPr>
        <w:t xml:space="preserve"> Collection&lt;Map&lt;String,String&gt;&gt; </w:t>
      </w:r>
      <w:r w:rsidRPr="00211638">
        <w:rPr>
          <w:rFonts w:ascii="Consolas" w:hAnsi="Consolas" w:cs="Consolas"/>
          <w:b/>
          <w:bCs/>
          <w:sz w:val="20"/>
          <w:szCs w:val="20"/>
        </w:rPr>
        <w:t>testData</w:t>
      </w:r>
      <w:r w:rsidRPr="00211638">
        <w:rPr>
          <w:rFonts w:ascii="Consolas" w:hAnsi="Consolas" w:cs="Consolas"/>
          <w:sz w:val="20"/>
          <w:szCs w:val="20"/>
        </w:rPr>
        <w:t xml:space="preserve">() </w:t>
      </w:r>
      <w:r w:rsidRPr="00211638">
        <w:rPr>
          <w:rFonts w:ascii="Consolas" w:hAnsi="Consolas" w:cs="Consolas"/>
          <w:b/>
          <w:bCs/>
          <w:sz w:val="20"/>
          <w:szCs w:val="20"/>
        </w:rPr>
        <w:t>throws</w:t>
      </w:r>
      <w:r w:rsidRPr="00211638">
        <w:rPr>
          <w:rFonts w:ascii="Consolas" w:hAnsi="Consolas" w:cs="Consolas"/>
          <w:sz w:val="20"/>
          <w:szCs w:val="20"/>
        </w:rPr>
        <w:t xml:space="preserve"> </w:t>
      </w:r>
      <w:r w:rsidRPr="00211638">
        <w:rPr>
          <w:rFonts w:ascii="Consolas" w:hAnsi="Consolas" w:cs="Consolas"/>
          <w:b/>
          <w:bCs/>
          <w:sz w:val="20"/>
          <w:szCs w:val="20"/>
        </w:rPr>
        <w:t>Exception</w:t>
      </w:r>
      <w:r w:rsidRPr="00211638">
        <w:rPr>
          <w:rFonts w:ascii="Consolas" w:hAnsi="Consolas" w:cs="Consolas"/>
          <w:sz w:val="20"/>
          <w:szCs w:val="20"/>
        </w:rPr>
        <w:t xml:space="preserve"> {</w:t>
      </w:r>
    </w:p>
    <w:p w:rsidR="00211638" w:rsidRPr="00211638" w:rsidRDefault="00211638" w:rsidP="00211638">
      <w:pPr>
        <w:autoSpaceDE w:val="0"/>
        <w:autoSpaceDN w:val="0"/>
        <w:adjustRightInd w:val="0"/>
        <w:spacing w:after="0" w:line="240" w:lineRule="auto"/>
        <w:rPr>
          <w:rFonts w:ascii="Consolas" w:hAnsi="Consolas" w:cs="Consolas"/>
          <w:sz w:val="20"/>
          <w:szCs w:val="20"/>
        </w:rPr>
      </w:pPr>
      <w:r w:rsidRPr="00211638">
        <w:rPr>
          <w:rFonts w:ascii="Consolas" w:hAnsi="Consolas" w:cs="Consolas"/>
          <w:sz w:val="20"/>
          <w:szCs w:val="20"/>
        </w:rPr>
        <w:tab/>
      </w:r>
      <w:r w:rsidRPr="00211638">
        <w:rPr>
          <w:rFonts w:ascii="Consolas" w:hAnsi="Consolas" w:cs="Consolas"/>
          <w:b/>
          <w:bCs/>
          <w:sz w:val="20"/>
          <w:szCs w:val="20"/>
        </w:rPr>
        <w:t>return</w:t>
      </w:r>
      <w:r w:rsidRPr="00211638">
        <w:rPr>
          <w:rFonts w:ascii="Consolas" w:hAnsi="Consolas" w:cs="Consolas"/>
          <w:sz w:val="20"/>
          <w:szCs w:val="20"/>
        </w:rPr>
        <w:t xml:space="preserve"> </w:t>
      </w:r>
      <w:r w:rsidRPr="00211638">
        <w:rPr>
          <w:rFonts w:ascii="Consolas" w:hAnsi="Consolas" w:cs="Consolas"/>
          <w:b/>
          <w:bCs/>
          <w:sz w:val="20"/>
          <w:szCs w:val="20"/>
        </w:rPr>
        <w:t>csvTools</w:t>
      </w:r>
      <w:r w:rsidRPr="00211638">
        <w:rPr>
          <w:rFonts w:ascii="Consolas" w:hAnsi="Consolas" w:cs="Consolas"/>
          <w:sz w:val="20"/>
          <w:szCs w:val="20"/>
        </w:rPr>
        <w:t>.</w:t>
      </w:r>
      <w:r w:rsidRPr="00211638">
        <w:rPr>
          <w:rFonts w:ascii="Consolas" w:hAnsi="Consolas" w:cs="Consolas"/>
          <w:i/>
          <w:iCs/>
          <w:sz w:val="20"/>
          <w:szCs w:val="20"/>
        </w:rPr>
        <w:t>getTests</w:t>
      </w:r>
      <w:r w:rsidRPr="00211638">
        <w:rPr>
          <w:rFonts w:ascii="Consolas" w:hAnsi="Consolas" w:cs="Consolas"/>
          <w:sz w:val="20"/>
          <w:szCs w:val="20"/>
        </w:rPr>
        <w:t>("C:\\Automation\\Software\\testspreadsheet.csv");</w:t>
      </w:r>
    </w:p>
    <w:p w:rsidR="00211638" w:rsidRPr="00211638" w:rsidRDefault="00211638" w:rsidP="00211638">
      <w:pPr>
        <w:rPr>
          <w:rFonts w:ascii="Consolas" w:hAnsi="Consolas" w:cs="Consolas"/>
          <w:sz w:val="20"/>
          <w:szCs w:val="20"/>
        </w:rPr>
      </w:pPr>
      <w:r w:rsidRPr="00211638">
        <w:rPr>
          <w:rFonts w:ascii="Consolas" w:hAnsi="Consolas" w:cs="Consolas"/>
          <w:sz w:val="20"/>
          <w:szCs w:val="20"/>
        </w:rPr>
        <w:t>}</w:t>
      </w:r>
    </w:p>
    <w:p w:rsidR="00211638" w:rsidRDefault="00211638" w:rsidP="00211638">
      <w:r>
        <w:lastRenderedPageBreak/>
        <w:t xml:space="preserve">I’ve called this method testData, but thanks to the annotation, it does not matter what you call it. </w:t>
      </w:r>
    </w:p>
    <w:p w:rsidR="00211638" w:rsidRDefault="00211638" w:rsidP="00211638">
      <w:r>
        <w:t xml:space="preserve">Everything else is significant. It has to be </w:t>
      </w:r>
      <w:r w:rsidRPr="00345E0E">
        <w:rPr>
          <w:rFonts w:ascii="Consolas" w:hAnsi="Consolas" w:cs="Consolas"/>
          <w:b/>
          <w:bCs/>
          <w:sz w:val="20"/>
          <w:szCs w:val="20"/>
        </w:rPr>
        <w:t>public</w:t>
      </w:r>
      <w:r w:rsidRPr="00345E0E">
        <w:rPr>
          <w:rFonts w:ascii="Consolas" w:hAnsi="Consolas" w:cs="Consolas"/>
          <w:sz w:val="20"/>
          <w:szCs w:val="20"/>
        </w:rPr>
        <w:t xml:space="preserve"> </w:t>
      </w:r>
      <w:r w:rsidRPr="00345E0E">
        <w:rPr>
          <w:rFonts w:ascii="Consolas" w:hAnsi="Consolas" w:cs="Consolas"/>
          <w:b/>
          <w:bCs/>
          <w:sz w:val="20"/>
          <w:szCs w:val="20"/>
        </w:rPr>
        <w:t>static</w:t>
      </w:r>
      <w:r>
        <w:t xml:space="preserve">, it must have the return type of </w:t>
      </w:r>
      <w:r w:rsidRPr="00211638">
        <w:rPr>
          <w:rFonts w:ascii="Consolas" w:hAnsi="Consolas" w:cs="Consolas"/>
          <w:b/>
          <w:sz w:val="20"/>
          <w:szCs w:val="20"/>
        </w:rPr>
        <w:t>Collection&lt;Map&lt;String,String&gt;&gt;</w:t>
      </w:r>
      <w:r>
        <w:t xml:space="preserve"> and it must throw Exceptions. </w:t>
      </w:r>
    </w:p>
    <w:p w:rsidR="00211638" w:rsidRDefault="00211638" w:rsidP="00211638">
      <w:r>
        <w:t>The only value that you should change is the path to your test data spreadsheet, which should be passed into the getTests method:</w:t>
      </w:r>
    </w:p>
    <w:p w:rsidR="00211638" w:rsidRPr="00211638" w:rsidRDefault="00211638" w:rsidP="00211638">
      <w:pPr>
        <w:rPr>
          <w:rFonts w:ascii="Consolas" w:hAnsi="Consolas" w:cs="Consolas"/>
          <w:b/>
          <w:sz w:val="20"/>
          <w:szCs w:val="20"/>
        </w:rPr>
      </w:pPr>
      <w:r w:rsidRPr="00211638">
        <w:rPr>
          <w:rFonts w:ascii="Consolas" w:hAnsi="Consolas" w:cs="Consolas"/>
          <w:b/>
          <w:i/>
          <w:iCs/>
          <w:sz w:val="20"/>
          <w:szCs w:val="20"/>
        </w:rPr>
        <w:t>getTests</w:t>
      </w:r>
      <w:r w:rsidRPr="00211638">
        <w:rPr>
          <w:rFonts w:ascii="Consolas" w:hAnsi="Consolas" w:cs="Consolas"/>
          <w:b/>
          <w:sz w:val="20"/>
          <w:szCs w:val="20"/>
        </w:rPr>
        <w:t>("C:\\Automation\\</w:t>
      </w:r>
      <w:r>
        <w:rPr>
          <w:rFonts w:ascii="Consolas" w:hAnsi="Consolas" w:cs="Consolas"/>
          <w:b/>
          <w:sz w:val="20"/>
          <w:szCs w:val="20"/>
        </w:rPr>
        <w:t>Data</w:t>
      </w:r>
      <w:r w:rsidRPr="00211638">
        <w:rPr>
          <w:rFonts w:ascii="Consolas" w:hAnsi="Consolas" w:cs="Consolas"/>
          <w:b/>
          <w:sz w:val="20"/>
          <w:szCs w:val="20"/>
        </w:rPr>
        <w:t>\\testspreadsheet.csv");</w:t>
      </w:r>
    </w:p>
    <w:p w:rsidR="00211638" w:rsidRDefault="00211638" w:rsidP="000969CA">
      <w:r>
        <w:t xml:space="preserve">In accordance with the Java syntax, backslashes in the </w:t>
      </w:r>
      <w:r w:rsidR="000969CA">
        <w:t>file path must be escaped as \\.</w:t>
      </w:r>
    </w:p>
    <w:p w:rsidR="000969CA" w:rsidRDefault="000969CA" w:rsidP="000969CA">
      <w:r>
        <w:t xml:space="preserve">This collection of test data is not accessible from within the tests, it’s there for jUnit to use, jUnit will run the test multiple times for each item in the collection, essentially handing out one row of data to each test. Accessing the data from within the tests is described in the next sections. </w:t>
      </w:r>
    </w:p>
    <w:p w:rsidR="000969CA" w:rsidRDefault="000969CA" w:rsidP="000969CA"/>
    <w:p w:rsidR="00910C19" w:rsidRDefault="00910C19" w:rsidP="007D6F4B">
      <w:pPr>
        <w:pStyle w:val="Heading2"/>
      </w:pPr>
      <w:bookmarkStart w:id="7" w:name="_Step_4:_add"/>
      <w:bookmarkStart w:id="8" w:name="_Toc447033714"/>
      <w:bookmarkEnd w:id="7"/>
      <w:r>
        <w:t xml:space="preserve">Step </w:t>
      </w:r>
      <w:r w:rsidR="00211638">
        <w:t>4</w:t>
      </w:r>
      <w:r>
        <w:t xml:space="preserve">: </w:t>
      </w:r>
      <w:r w:rsidR="00B27C15">
        <w:t>add the necessary fields to your test class</w:t>
      </w:r>
      <w:bookmarkEnd w:id="8"/>
    </w:p>
    <w:p w:rsidR="00044C5C" w:rsidRPr="00044C5C" w:rsidRDefault="00044C5C" w:rsidP="00044C5C">
      <w:r>
        <w:t xml:space="preserve">An instance of csvTools is needed </w:t>
      </w:r>
      <w:r w:rsidR="00567A91">
        <w:t>to access the spreadsheet from the test</w:t>
      </w:r>
      <w:r w:rsidR="00CB68C6">
        <w:t>s</w:t>
      </w:r>
      <w:r>
        <w:t>:</w:t>
      </w:r>
    </w:p>
    <w:p w:rsidR="00B27C15" w:rsidRDefault="00B27C15" w:rsidP="00B27C15">
      <w:pPr>
        <w:autoSpaceDE w:val="0"/>
        <w:autoSpaceDN w:val="0"/>
        <w:adjustRightInd w:val="0"/>
        <w:spacing w:after="0" w:line="240" w:lineRule="auto"/>
        <w:rPr>
          <w:rFonts w:ascii="Consolas" w:hAnsi="Consolas" w:cs="Consolas"/>
          <w:sz w:val="20"/>
          <w:szCs w:val="20"/>
        </w:rPr>
      </w:pPr>
      <w:r w:rsidRPr="00B27C15">
        <w:rPr>
          <w:rFonts w:ascii="Consolas" w:hAnsi="Consolas" w:cs="Consolas"/>
          <w:sz w:val="20"/>
          <w:szCs w:val="20"/>
        </w:rPr>
        <w:tab/>
      </w:r>
      <w:r w:rsidRPr="00B27C15">
        <w:rPr>
          <w:rFonts w:ascii="Consolas" w:hAnsi="Consolas" w:cs="Consolas"/>
          <w:b/>
          <w:bCs/>
          <w:sz w:val="20"/>
          <w:szCs w:val="20"/>
          <w:highlight w:val="yellow"/>
        </w:rPr>
        <w:t>private</w:t>
      </w:r>
      <w:r w:rsidRPr="00B27C15">
        <w:rPr>
          <w:rFonts w:ascii="Consolas" w:hAnsi="Consolas" w:cs="Consolas"/>
          <w:sz w:val="20"/>
          <w:szCs w:val="20"/>
          <w:highlight w:val="yellow"/>
        </w:rPr>
        <w:t xml:space="preserve"> </w:t>
      </w:r>
      <w:r w:rsidRPr="00B27C15">
        <w:rPr>
          <w:rFonts w:ascii="Consolas" w:hAnsi="Consolas" w:cs="Consolas"/>
          <w:b/>
          <w:bCs/>
          <w:sz w:val="20"/>
          <w:szCs w:val="20"/>
          <w:highlight w:val="yellow"/>
        </w:rPr>
        <w:t>static</w:t>
      </w:r>
      <w:r w:rsidRPr="00B27C15">
        <w:rPr>
          <w:rFonts w:ascii="Consolas" w:hAnsi="Consolas" w:cs="Consolas"/>
          <w:sz w:val="20"/>
          <w:szCs w:val="20"/>
          <w:highlight w:val="yellow"/>
        </w:rPr>
        <w:t xml:space="preserve"> </w:t>
      </w:r>
      <w:r w:rsidRPr="00B27C15">
        <w:rPr>
          <w:rFonts w:ascii="Consolas" w:hAnsi="Consolas" w:cs="Consolas"/>
          <w:b/>
          <w:bCs/>
          <w:sz w:val="20"/>
          <w:szCs w:val="20"/>
          <w:highlight w:val="yellow"/>
        </w:rPr>
        <w:t>csvTools</w:t>
      </w:r>
      <w:r w:rsidRPr="00B27C15">
        <w:rPr>
          <w:rFonts w:ascii="Consolas" w:hAnsi="Consolas" w:cs="Consolas"/>
          <w:sz w:val="20"/>
          <w:szCs w:val="20"/>
          <w:highlight w:val="yellow"/>
        </w:rPr>
        <w:t xml:space="preserve"> </w:t>
      </w:r>
      <w:r w:rsidRPr="00B27C15">
        <w:rPr>
          <w:rFonts w:ascii="Consolas" w:hAnsi="Consolas" w:cs="Consolas"/>
          <w:i/>
          <w:iCs/>
          <w:sz w:val="20"/>
          <w:szCs w:val="20"/>
          <w:highlight w:val="yellow"/>
        </w:rPr>
        <w:t>csvTools</w:t>
      </w:r>
      <w:r w:rsidRPr="00B27C15">
        <w:rPr>
          <w:rFonts w:ascii="Consolas" w:hAnsi="Consolas" w:cs="Consolas"/>
          <w:sz w:val="20"/>
          <w:szCs w:val="20"/>
          <w:highlight w:val="yellow"/>
        </w:rPr>
        <w:t xml:space="preserve"> = </w:t>
      </w:r>
      <w:r w:rsidRPr="00B27C15">
        <w:rPr>
          <w:rFonts w:ascii="Consolas" w:hAnsi="Consolas" w:cs="Consolas"/>
          <w:b/>
          <w:bCs/>
          <w:sz w:val="20"/>
          <w:szCs w:val="20"/>
          <w:highlight w:val="yellow"/>
        </w:rPr>
        <w:t>new</w:t>
      </w:r>
      <w:r w:rsidRPr="00B27C15">
        <w:rPr>
          <w:rFonts w:ascii="Consolas" w:hAnsi="Consolas" w:cs="Consolas"/>
          <w:sz w:val="20"/>
          <w:szCs w:val="20"/>
          <w:highlight w:val="yellow"/>
        </w:rPr>
        <w:t xml:space="preserve"> csvTools();</w:t>
      </w:r>
    </w:p>
    <w:p w:rsidR="00567A91" w:rsidRDefault="00567A91" w:rsidP="00B27C15">
      <w:pPr>
        <w:autoSpaceDE w:val="0"/>
        <w:autoSpaceDN w:val="0"/>
        <w:adjustRightInd w:val="0"/>
        <w:spacing w:after="0" w:line="240" w:lineRule="auto"/>
        <w:rPr>
          <w:rFonts w:ascii="Consolas" w:hAnsi="Consolas" w:cs="Consolas"/>
          <w:sz w:val="20"/>
          <w:szCs w:val="20"/>
        </w:rPr>
      </w:pPr>
    </w:p>
    <w:p w:rsidR="00567A91" w:rsidRDefault="00567A91" w:rsidP="00B27C15">
      <w:pPr>
        <w:autoSpaceDE w:val="0"/>
        <w:autoSpaceDN w:val="0"/>
        <w:adjustRightInd w:val="0"/>
        <w:spacing w:after="0" w:line="240" w:lineRule="auto"/>
      </w:pPr>
      <w:r>
        <w:t>csvTools is located in the spreadsheettools package, so the following line will need to be added to your import statements:</w:t>
      </w:r>
    </w:p>
    <w:p w:rsidR="00567A91" w:rsidRDefault="00567A91" w:rsidP="00B27C15">
      <w:pPr>
        <w:autoSpaceDE w:val="0"/>
        <w:autoSpaceDN w:val="0"/>
        <w:adjustRightInd w:val="0"/>
        <w:spacing w:after="0" w:line="240" w:lineRule="auto"/>
      </w:pPr>
    </w:p>
    <w:p w:rsidR="00567A91" w:rsidRDefault="00567A91" w:rsidP="00567A91">
      <w:pPr>
        <w:autoSpaceDE w:val="0"/>
        <w:autoSpaceDN w:val="0"/>
        <w:adjustRightInd w:val="0"/>
        <w:spacing w:after="0" w:line="240" w:lineRule="auto"/>
        <w:ind w:firstLine="720"/>
        <w:rPr>
          <w:rFonts w:ascii="Consolas" w:hAnsi="Consolas" w:cs="Consolas"/>
          <w:sz w:val="20"/>
          <w:szCs w:val="20"/>
        </w:rPr>
      </w:pPr>
      <w:r w:rsidRPr="00567A91">
        <w:rPr>
          <w:rFonts w:ascii="Consolas" w:hAnsi="Consolas" w:cs="Consolas"/>
          <w:b/>
          <w:bCs/>
          <w:sz w:val="20"/>
          <w:szCs w:val="20"/>
          <w:highlight w:val="yellow"/>
        </w:rPr>
        <w:t>import</w:t>
      </w:r>
      <w:r w:rsidRPr="00567A91">
        <w:rPr>
          <w:rFonts w:ascii="Consolas" w:hAnsi="Consolas" w:cs="Consolas"/>
          <w:sz w:val="20"/>
          <w:szCs w:val="20"/>
          <w:highlight w:val="yellow"/>
        </w:rPr>
        <w:t xml:space="preserve"> spreadsheettools.csvTools;</w:t>
      </w:r>
    </w:p>
    <w:p w:rsidR="00567A91" w:rsidRPr="00567A91" w:rsidRDefault="00567A91" w:rsidP="00567A91">
      <w:pPr>
        <w:autoSpaceDE w:val="0"/>
        <w:autoSpaceDN w:val="0"/>
        <w:adjustRightInd w:val="0"/>
        <w:spacing w:after="0" w:line="240" w:lineRule="auto"/>
        <w:ind w:firstLine="720"/>
      </w:pPr>
    </w:p>
    <w:p w:rsidR="00044C5C" w:rsidRPr="00567A91" w:rsidRDefault="00567A91" w:rsidP="00B27C15">
      <w:pPr>
        <w:autoSpaceDE w:val="0"/>
        <w:autoSpaceDN w:val="0"/>
        <w:adjustRightInd w:val="0"/>
        <w:spacing w:after="0" w:line="240" w:lineRule="auto"/>
        <w:rPr>
          <w:rFonts w:ascii="Consolas" w:hAnsi="Consolas" w:cs="Consolas"/>
          <w:sz w:val="20"/>
          <w:szCs w:val="20"/>
        </w:rPr>
      </w:pPr>
      <w:r>
        <w:t xml:space="preserve">A </w:t>
      </w:r>
      <w:r w:rsidR="00044C5C">
        <w:t>field is needed to store data that’s read from the spreadsheet, only one row is read each time the test is run so we can call the field testDataRow. The important part is to make sure it’s annotated with @Parameter and the</w:t>
      </w:r>
      <w:r w:rsidR="001C26BD">
        <w:t xml:space="preserve"> data</w:t>
      </w:r>
      <w:r w:rsidR="00044C5C">
        <w:t xml:space="preserve"> type needs to be Map&lt;String,String&gt;</w:t>
      </w:r>
      <w:r>
        <w:t xml:space="preserve">. </w:t>
      </w:r>
    </w:p>
    <w:p w:rsidR="00044C5C" w:rsidRPr="00044C5C" w:rsidRDefault="00044C5C" w:rsidP="00B27C15">
      <w:pPr>
        <w:autoSpaceDE w:val="0"/>
        <w:autoSpaceDN w:val="0"/>
        <w:adjustRightInd w:val="0"/>
        <w:spacing w:after="0" w:line="240" w:lineRule="auto"/>
      </w:pPr>
    </w:p>
    <w:p w:rsidR="00B27C15" w:rsidRDefault="00B27C15" w:rsidP="00B27C15">
      <w:pPr>
        <w:autoSpaceDE w:val="0"/>
        <w:autoSpaceDN w:val="0"/>
        <w:adjustRightInd w:val="0"/>
        <w:spacing w:after="0" w:line="240" w:lineRule="auto"/>
        <w:rPr>
          <w:rFonts w:ascii="Consolas" w:hAnsi="Consolas" w:cs="Consolas"/>
          <w:sz w:val="20"/>
          <w:szCs w:val="20"/>
        </w:rPr>
      </w:pPr>
      <w:r w:rsidRPr="00B27C15">
        <w:rPr>
          <w:rFonts w:ascii="Consolas" w:hAnsi="Consolas" w:cs="Consolas"/>
          <w:sz w:val="20"/>
          <w:szCs w:val="20"/>
        </w:rPr>
        <w:tab/>
      </w:r>
      <w:r w:rsidRPr="00044C5C">
        <w:rPr>
          <w:rFonts w:ascii="Consolas" w:hAnsi="Consolas" w:cs="Consolas"/>
          <w:b/>
          <w:bCs/>
          <w:i/>
          <w:iCs/>
          <w:sz w:val="20"/>
          <w:szCs w:val="20"/>
          <w:highlight w:val="yellow"/>
        </w:rPr>
        <w:t>@Parameter</w:t>
      </w:r>
      <w:r w:rsidRPr="00044C5C">
        <w:rPr>
          <w:rFonts w:ascii="Consolas" w:hAnsi="Consolas" w:cs="Consolas"/>
          <w:sz w:val="20"/>
          <w:szCs w:val="20"/>
          <w:highlight w:val="yellow"/>
        </w:rPr>
        <w:t xml:space="preserve"> </w:t>
      </w:r>
      <w:r w:rsidRPr="00044C5C">
        <w:rPr>
          <w:rFonts w:ascii="Consolas" w:hAnsi="Consolas" w:cs="Consolas"/>
          <w:b/>
          <w:bCs/>
          <w:sz w:val="20"/>
          <w:szCs w:val="20"/>
          <w:highlight w:val="yellow"/>
        </w:rPr>
        <w:t>public</w:t>
      </w:r>
      <w:r w:rsidRPr="00044C5C">
        <w:rPr>
          <w:rFonts w:ascii="Consolas" w:hAnsi="Consolas" w:cs="Consolas"/>
          <w:sz w:val="20"/>
          <w:szCs w:val="20"/>
          <w:highlight w:val="yellow"/>
        </w:rPr>
        <w:t xml:space="preserve"> Map&lt;String, String&gt; testDataRow;</w:t>
      </w:r>
    </w:p>
    <w:p w:rsidR="00567A91" w:rsidRDefault="00567A91" w:rsidP="00B27C15">
      <w:pPr>
        <w:autoSpaceDE w:val="0"/>
        <w:autoSpaceDN w:val="0"/>
        <w:adjustRightInd w:val="0"/>
        <w:spacing w:after="0" w:line="240" w:lineRule="auto"/>
        <w:rPr>
          <w:rFonts w:ascii="Consolas" w:hAnsi="Consolas" w:cs="Consolas"/>
          <w:sz w:val="20"/>
          <w:szCs w:val="20"/>
        </w:rPr>
      </w:pPr>
    </w:p>
    <w:p w:rsidR="00567A91" w:rsidRDefault="00CB68C6" w:rsidP="00044C5C">
      <w:r>
        <w:t>Here’s a</w:t>
      </w:r>
      <w:r w:rsidR="00567A91">
        <w:t xml:space="preserve"> visualisation of what testDataRow will contain each time the test is run with the example spreadsheet:</w:t>
      </w:r>
    </w:p>
    <w:tbl>
      <w:tblPr>
        <w:tblStyle w:val="TableGrid"/>
        <w:tblW w:w="0" w:type="auto"/>
        <w:tblLook w:val="04A0" w:firstRow="1" w:lastRow="0" w:firstColumn="1" w:lastColumn="0" w:noHBand="0" w:noVBand="1"/>
      </w:tblPr>
      <w:tblGrid>
        <w:gridCol w:w="2310"/>
        <w:gridCol w:w="2310"/>
        <w:gridCol w:w="2311"/>
        <w:gridCol w:w="2311"/>
      </w:tblGrid>
      <w:tr w:rsidR="00567A91" w:rsidTr="00567A91">
        <w:tc>
          <w:tcPr>
            <w:tcW w:w="2310" w:type="dxa"/>
          </w:tcPr>
          <w:p w:rsidR="00567A91" w:rsidRPr="0017374D" w:rsidRDefault="00567A91" w:rsidP="00044C5C">
            <w:pPr>
              <w:rPr>
                <w:b/>
                <w:highlight w:val="yellow"/>
              </w:rPr>
            </w:pPr>
            <w:r w:rsidRPr="0017374D">
              <w:rPr>
                <w:b/>
                <w:highlight w:val="yellow"/>
              </w:rPr>
              <w:t>Test 0</w:t>
            </w:r>
          </w:p>
        </w:tc>
        <w:tc>
          <w:tcPr>
            <w:tcW w:w="2310" w:type="dxa"/>
          </w:tcPr>
          <w:p w:rsidR="00567A91" w:rsidRPr="0017374D" w:rsidRDefault="00567A91" w:rsidP="00044C5C">
            <w:pPr>
              <w:rPr>
                <w:b/>
                <w:highlight w:val="yellow"/>
              </w:rPr>
            </w:pPr>
            <w:r w:rsidRPr="0017374D">
              <w:rPr>
                <w:b/>
                <w:highlight w:val="yellow"/>
              </w:rPr>
              <w:t>Test 1</w:t>
            </w:r>
          </w:p>
        </w:tc>
        <w:tc>
          <w:tcPr>
            <w:tcW w:w="2311" w:type="dxa"/>
          </w:tcPr>
          <w:p w:rsidR="00567A91" w:rsidRPr="0017374D" w:rsidRDefault="00567A91" w:rsidP="00044C5C">
            <w:pPr>
              <w:rPr>
                <w:b/>
                <w:highlight w:val="yellow"/>
              </w:rPr>
            </w:pPr>
            <w:r w:rsidRPr="0017374D">
              <w:rPr>
                <w:b/>
                <w:highlight w:val="yellow"/>
              </w:rPr>
              <w:t>Test 2</w:t>
            </w:r>
          </w:p>
        </w:tc>
        <w:tc>
          <w:tcPr>
            <w:tcW w:w="2311" w:type="dxa"/>
          </w:tcPr>
          <w:p w:rsidR="00567A91" w:rsidRPr="0017374D" w:rsidRDefault="00567A91" w:rsidP="00044C5C">
            <w:pPr>
              <w:rPr>
                <w:b/>
                <w:highlight w:val="yellow"/>
              </w:rPr>
            </w:pPr>
            <w:r w:rsidRPr="0017374D">
              <w:rPr>
                <w:b/>
                <w:highlight w:val="yellow"/>
              </w:rPr>
              <w:t>Test 3</w:t>
            </w:r>
          </w:p>
        </w:tc>
      </w:tr>
      <w:tr w:rsidR="00567A91" w:rsidTr="00567A91">
        <w:tc>
          <w:tcPr>
            <w:tcW w:w="2310" w:type="dxa"/>
          </w:tcPr>
          <w:tbl>
            <w:tblPr>
              <w:tblStyle w:val="TableGrid"/>
              <w:tblW w:w="0" w:type="auto"/>
              <w:tblLook w:val="04A0" w:firstRow="1" w:lastRow="0" w:firstColumn="1" w:lastColumn="0" w:noHBand="0" w:noVBand="1"/>
            </w:tblPr>
            <w:tblGrid>
              <w:gridCol w:w="1039"/>
              <w:gridCol w:w="1040"/>
            </w:tblGrid>
            <w:tr w:rsidR="00567A91" w:rsidTr="00567A91">
              <w:tc>
                <w:tcPr>
                  <w:tcW w:w="1039" w:type="dxa"/>
                </w:tcPr>
                <w:p w:rsidR="00567A91" w:rsidRPr="0017374D" w:rsidRDefault="0017374D" w:rsidP="00044C5C">
                  <w:pPr>
                    <w:rPr>
                      <w:b/>
                      <w:highlight w:val="yellow"/>
                    </w:rPr>
                  </w:pPr>
                  <w:r w:rsidRPr="0017374D">
                    <w:rPr>
                      <w:b/>
                      <w:highlight w:val="yellow"/>
                    </w:rPr>
                    <w:t>String</w:t>
                  </w:r>
                </w:p>
              </w:tc>
              <w:tc>
                <w:tcPr>
                  <w:tcW w:w="1040" w:type="dxa"/>
                </w:tcPr>
                <w:p w:rsidR="00567A91" w:rsidRPr="0017374D" w:rsidRDefault="0017374D" w:rsidP="00044C5C">
                  <w:pPr>
                    <w:rPr>
                      <w:b/>
                      <w:highlight w:val="yellow"/>
                    </w:rPr>
                  </w:pPr>
                  <w:r w:rsidRPr="0017374D">
                    <w:rPr>
                      <w:b/>
                      <w:highlight w:val="yellow"/>
                    </w:rPr>
                    <w:t>String</w:t>
                  </w:r>
                </w:p>
              </w:tc>
            </w:tr>
            <w:tr w:rsidR="0017374D" w:rsidTr="00567A91">
              <w:tc>
                <w:tcPr>
                  <w:tcW w:w="1039" w:type="dxa"/>
                </w:tcPr>
                <w:p w:rsidR="0017374D" w:rsidRDefault="0017374D" w:rsidP="000F061F">
                  <w:r>
                    <w:t>columna</w:t>
                  </w:r>
                </w:p>
              </w:tc>
              <w:tc>
                <w:tcPr>
                  <w:tcW w:w="1040" w:type="dxa"/>
                </w:tcPr>
                <w:p w:rsidR="0017374D" w:rsidRDefault="0017374D" w:rsidP="000F061F">
                  <w:r>
                    <w:t>a2</w:t>
                  </w:r>
                </w:p>
              </w:tc>
            </w:tr>
            <w:tr w:rsidR="0017374D" w:rsidTr="0017374D">
              <w:trPr>
                <w:trHeight w:val="70"/>
              </w:trPr>
              <w:tc>
                <w:tcPr>
                  <w:tcW w:w="1039" w:type="dxa"/>
                </w:tcPr>
                <w:p w:rsidR="0017374D" w:rsidRDefault="0017374D" w:rsidP="000F061F">
                  <w:r>
                    <w:t>columnb</w:t>
                  </w:r>
                </w:p>
              </w:tc>
              <w:tc>
                <w:tcPr>
                  <w:tcW w:w="1040" w:type="dxa"/>
                </w:tcPr>
                <w:p w:rsidR="0017374D" w:rsidRDefault="0017374D" w:rsidP="000F061F">
                  <w:r>
                    <w:t>b2</w:t>
                  </w:r>
                </w:p>
              </w:tc>
            </w:tr>
            <w:tr w:rsidR="0017374D" w:rsidTr="00567A91">
              <w:tc>
                <w:tcPr>
                  <w:tcW w:w="1039" w:type="dxa"/>
                </w:tcPr>
                <w:p w:rsidR="0017374D" w:rsidRDefault="0017374D" w:rsidP="000F061F">
                  <w:r>
                    <w:t>columnc</w:t>
                  </w:r>
                </w:p>
              </w:tc>
              <w:tc>
                <w:tcPr>
                  <w:tcW w:w="1040" w:type="dxa"/>
                </w:tcPr>
                <w:p w:rsidR="0017374D" w:rsidRDefault="0017374D" w:rsidP="000F061F">
                  <w:r>
                    <w:t>c2</w:t>
                  </w:r>
                </w:p>
              </w:tc>
            </w:tr>
            <w:tr w:rsidR="0017374D" w:rsidTr="00567A91">
              <w:tc>
                <w:tcPr>
                  <w:tcW w:w="1039" w:type="dxa"/>
                </w:tcPr>
                <w:p w:rsidR="0017374D" w:rsidRDefault="0017374D" w:rsidP="000F061F">
                  <w:r>
                    <w:t>columnd</w:t>
                  </w:r>
                </w:p>
              </w:tc>
              <w:tc>
                <w:tcPr>
                  <w:tcW w:w="1040" w:type="dxa"/>
                </w:tcPr>
                <w:p w:rsidR="0017374D" w:rsidRDefault="0017374D" w:rsidP="000F061F">
                  <w:r>
                    <w:t>d2</w:t>
                  </w:r>
                </w:p>
              </w:tc>
            </w:tr>
          </w:tbl>
          <w:p w:rsidR="00567A91" w:rsidRDefault="00567A91" w:rsidP="00044C5C"/>
        </w:tc>
        <w:tc>
          <w:tcPr>
            <w:tcW w:w="2310" w:type="dxa"/>
          </w:tcPr>
          <w:tbl>
            <w:tblPr>
              <w:tblStyle w:val="TableGrid"/>
              <w:tblW w:w="0" w:type="auto"/>
              <w:tblLook w:val="04A0" w:firstRow="1" w:lastRow="0" w:firstColumn="1" w:lastColumn="0" w:noHBand="0" w:noVBand="1"/>
            </w:tblPr>
            <w:tblGrid>
              <w:gridCol w:w="1039"/>
              <w:gridCol w:w="1040"/>
            </w:tblGrid>
            <w:tr w:rsidR="0017374D" w:rsidTr="000F061F">
              <w:tc>
                <w:tcPr>
                  <w:tcW w:w="1039" w:type="dxa"/>
                </w:tcPr>
                <w:p w:rsidR="0017374D" w:rsidRPr="0017374D" w:rsidRDefault="0017374D" w:rsidP="000F061F">
                  <w:pPr>
                    <w:rPr>
                      <w:b/>
                      <w:highlight w:val="yellow"/>
                    </w:rPr>
                  </w:pPr>
                  <w:r w:rsidRPr="0017374D">
                    <w:rPr>
                      <w:b/>
                      <w:highlight w:val="yellow"/>
                    </w:rPr>
                    <w:t>String</w:t>
                  </w:r>
                </w:p>
              </w:tc>
              <w:tc>
                <w:tcPr>
                  <w:tcW w:w="1040" w:type="dxa"/>
                </w:tcPr>
                <w:p w:rsidR="0017374D" w:rsidRPr="0017374D" w:rsidRDefault="0017374D" w:rsidP="000F061F">
                  <w:pPr>
                    <w:rPr>
                      <w:b/>
                      <w:highlight w:val="yellow"/>
                    </w:rPr>
                  </w:pPr>
                  <w:r w:rsidRPr="0017374D">
                    <w:rPr>
                      <w:b/>
                      <w:highlight w:val="yellow"/>
                    </w:rPr>
                    <w:t>String</w:t>
                  </w:r>
                </w:p>
              </w:tc>
            </w:tr>
            <w:tr w:rsidR="0017374D" w:rsidTr="000F061F">
              <w:tc>
                <w:tcPr>
                  <w:tcW w:w="1039" w:type="dxa"/>
                </w:tcPr>
                <w:p w:rsidR="0017374D" w:rsidRDefault="0017374D" w:rsidP="000F061F">
                  <w:r>
                    <w:t>columna</w:t>
                  </w:r>
                </w:p>
              </w:tc>
              <w:tc>
                <w:tcPr>
                  <w:tcW w:w="1040" w:type="dxa"/>
                </w:tcPr>
                <w:p w:rsidR="0017374D" w:rsidRDefault="0017374D" w:rsidP="000F061F">
                  <w:r>
                    <w:t>a3</w:t>
                  </w:r>
                </w:p>
              </w:tc>
            </w:tr>
            <w:tr w:rsidR="0017374D" w:rsidTr="000F061F">
              <w:trPr>
                <w:trHeight w:val="70"/>
              </w:trPr>
              <w:tc>
                <w:tcPr>
                  <w:tcW w:w="1039" w:type="dxa"/>
                </w:tcPr>
                <w:p w:rsidR="0017374D" w:rsidRDefault="0017374D" w:rsidP="000F061F">
                  <w:r>
                    <w:t>columnb</w:t>
                  </w:r>
                </w:p>
              </w:tc>
              <w:tc>
                <w:tcPr>
                  <w:tcW w:w="1040" w:type="dxa"/>
                </w:tcPr>
                <w:p w:rsidR="0017374D" w:rsidRDefault="0017374D" w:rsidP="000F061F">
                  <w:r>
                    <w:t>b3</w:t>
                  </w:r>
                </w:p>
              </w:tc>
            </w:tr>
            <w:tr w:rsidR="0017374D" w:rsidTr="000F061F">
              <w:tc>
                <w:tcPr>
                  <w:tcW w:w="1039" w:type="dxa"/>
                </w:tcPr>
                <w:p w:rsidR="0017374D" w:rsidRDefault="0017374D" w:rsidP="000F061F">
                  <w:r>
                    <w:t>columnc</w:t>
                  </w:r>
                </w:p>
              </w:tc>
              <w:tc>
                <w:tcPr>
                  <w:tcW w:w="1040" w:type="dxa"/>
                </w:tcPr>
                <w:p w:rsidR="0017374D" w:rsidRDefault="0017374D" w:rsidP="000F061F">
                  <w:r>
                    <w:t>c3</w:t>
                  </w:r>
                </w:p>
              </w:tc>
            </w:tr>
            <w:tr w:rsidR="0017374D" w:rsidTr="000F061F">
              <w:tc>
                <w:tcPr>
                  <w:tcW w:w="1039" w:type="dxa"/>
                </w:tcPr>
                <w:p w:rsidR="0017374D" w:rsidRDefault="0017374D" w:rsidP="000F061F">
                  <w:r>
                    <w:t>columnd</w:t>
                  </w:r>
                </w:p>
              </w:tc>
              <w:tc>
                <w:tcPr>
                  <w:tcW w:w="1040" w:type="dxa"/>
                </w:tcPr>
                <w:p w:rsidR="0017374D" w:rsidRDefault="0017374D" w:rsidP="000F061F">
                  <w:r>
                    <w:t>d3</w:t>
                  </w:r>
                </w:p>
              </w:tc>
            </w:tr>
          </w:tbl>
          <w:p w:rsidR="00567A91" w:rsidRDefault="00567A91" w:rsidP="00044C5C"/>
        </w:tc>
        <w:tc>
          <w:tcPr>
            <w:tcW w:w="2311" w:type="dxa"/>
          </w:tcPr>
          <w:tbl>
            <w:tblPr>
              <w:tblStyle w:val="TableGrid"/>
              <w:tblW w:w="0" w:type="auto"/>
              <w:tblLook w:val="04A0" w:firstRow="1" w:lastRow="0" w:firstColumn="1" w:lastColumn="0" w:noHBand="0" w:noVBand="1"/>
            </w:tblPr>
            <w:tblGrid>
              <w:gridCol w:w="1039"/>
              <w:gridCol w:w="1040"/>
            </w:tblGrid>
            <w:tr w:rsidR="0017374D" w:rsidTr="000F061F">
              <w:tc>
                <w:tcPr>
                  <w:tcW w:w="1039" w:type="dxa"/>
                </w:tcPr>
                <w:p w:rsidR="0017374D" w:rsidRPr="0017374D" w:rsidRDefault="0017374D" w:rsidP="000F061F">
                  <w:pPr>
                    <w:rPr>
                      <w:b/>
                      <w:highlight w:val="yellow"/>
                    </w:rPr>
                  </w:pPr>
                  <w:r w:rsidRPr="0017374D">
                    <w:rPr>
                      <w:b/>
                      <w:highlight w:val="yellow"/>
                    </w:rPr>
                    <w:t>String</w:t>
                  </w:r>
                </w:p>
              </w:tc>
              <w:tc>
                <w:tcPr>
                  <w:tcW w:w="1040" w:type="dxa"/>
                </w:tcPr>
                <w:p w:rsidR="0017374D" w:rsidRPr="0017374D" w:rsidRDefault="0017374D" w:rsidP="000F061F">
                  <w:pPr>
                    <w:rPr>
                      <w:b/>
                      <w:highlight w:val="yellow"/>
                    </w:rPr>
                  </w:pPr>
                  <w:r w:rsidRPr="0017374D">
                    <w:rPr>
                      <w:b/>
                      <w:highlight w:val="yellow"/>
                    </w:rPr>
                    <w:t>String</w:t>
                  </w:r>
                </w:p>
              </w:tc>
            </w:tr>
            <w:tr w:rsidR="0017374D" w:rsidTr="000F061F">
              <w:tc>
                <w:tcPr>
                  <w:tcW w:w="1039" w:type="dxa"/>
                </w:tcPr>
                <w:p w:rsidR="0017374D" w:rsidRDefault="0017374D" w:rsidP="000F061F">
                  <w:r>
                    <w:t>columna</w:t>
                  </w:r>
                </w:p>
              </w:tc>
              <w:tc>
                <w:tcPr>
                  <w:tcW w:w="1040" w:type="dxa"/>
                </w:tcPr>
                <w:p w:rsidR="0017374D" w:rsidRDefault="0017374D" w:rsidP="000F061F">
                  <w:r>
                    <w:t>a4</w:t>
                  </w:r>
                </w:p>
              </w:tc>
            </w:tr>
            <w:tr w:rsidR="0017374D" w:rsidTr="000F061F">
              <w:trPr>
                <w:trHeight w:val="70"/>
              </w:trPr>
              <w:tc>
                <w:tcPr>
                  <w:tcW w:w="1039" w:type="dxa"/>
                </w:tcPr>
                <w:p w:rsidR="0017374D" w:rsidRDefault="0017374D" w:rsidP="000F061F">
                  <w:r>
                    <w:t>columnb</w:t>
                  </w:r>
                </w:p>
              </w:tc>
              <w:tc>
                <w:tcPr>
                  <w:tcW w:w="1040" w:type="dxa"/>
                </w:tcPr>
                <w:p w:rsidR="0017374D" w:rsidRDefault="0017374D" w:rsidP="000F061F">
                  <w:r>
                    <w:t>b4</w:t>
                  </w:r>
                </w:p>
              </w:tc>
            </w:tr>
            <w:tr w:rsidR="0017374D" w:rsidTr="000F061F">
              <w:tc>
                <w:tcPr>
                  <w:tcW w:w="1039" w:type="dxa"/>
                </w:tcPr>
                <w:p w:rsidR="0017374D" w:rsidRDefault="0017374D" w:rsidP="000F061F">
                  <w:r>
                    <w:t>columnc</w:t>
                  </w:r>
                </w:p>
              </w:tc>
              <w:tc>
                <w:tcPr>
                  <w:tcW w:w="1040" w:type="dxa"/>
                </w:tcPr>
                <w:p w:rsidR="0017374D" w:rsidRDefault="0017374D" w:rsidP="000F061F">
                  <w:r>
                    <w:t>c4</w:t>
                  </w:r>
                </w:p>
              </w:tc>
            </w:tr>
            <w:tr w:rsidR="0017374D" w:rsidTr="000F061F">
              <w:tc>
                <w:tcPr>
                  <w:tcW w:w="1039" w:type="dxa"/>
                </w:tcPr>
                <w:p w:rsidR="0017374D" w:rsidRDefault="0017374D" w:rsidP="000F061F">
                  <w:r>
                    <w:t>columnd</w:t>
                  </w:r>
                </w:p>
              </w:tc>
              <w:tc>
                <w:tcPr>
                  <w:tcW w:w="1040" w:type="dxa"/>
                </w:tcPr>
                <w:p w:rsidR="0017374D" w:rsidRDefault="0017374D" w:rsidP="000F061F">
                  <w:r>
                    <w:t>d4</w:t>
                  </w:r>
                </w:p>
              </w:tc>
            </w:tr>
          </w:tbl>
          <w:p w:rsidR="00567A91" w:rsidRDefault="00567A91" w:rsidP="00044C5C"/>
        </w:tc>
        <w:tc>
          <w:tcPr>
            <w:tcW w:w="2311" w:type="dxa"/>
          </w:tcPr>
          <w:tbl>
            <w:tblPr>
              <w:tblStyle w:val="TableGrid"/>
              <w:tblW w:w="0" w:type="auto"/>
              <w:tblLook w:val="04A0" w:firstRow="1" w:lastRow="0" w:firstColumn="1" w:lastColumn="0" w:noHBand="0" w:noVBand="1"/>
            </w:tblPr>
            <w:tblGrid>
              <w:gridCol w:w="1039"/>
              <w:gridCol w:w="1040"/>
            </w:tblGrid>
            <w:tr w:rsidR="0017374D" w:rsidRPr="0017374D" w:rsidTr="000F061F">
              <w:tc>
                <w:tcPr>
                  <w:tcW w:w="1039" w:type="dxa"/>
                </w:tcPr>
                <w:p w:rsidR="0017374D" w:rsidRPr="0017374D" w:rsidRDefault="0017374D" w:rsidP="000F061F">
                  <w:pPr>
                    <w:rPr>
                      <w:b/>
                      <w:highlight w:val="yellow"/>
                    </w:rPr>
                  </w:pPr>
                  <w:r w:rsidRPr="0017374D">
                    <w:rPr>
                      <w:b/>
                      <w:highlight w:val="yellow"/>
                    </w:rPr>
                    <w:t>String</w:t>
                  </w:r>
                </w:p>
              </w:tc>
              <w:tc>
                <w:tcPr>
                  <w:tcW w:w="1040" w:type="dxa"/>
                </w:tcPr>
                <w:p w:rsidR="0017374D" w:rsidRPr="0017374D" w:rsidRDefault="0017374D" w:rsidP="000F061F">
                  <w:pPr>
                    <w:rPr>
                      <w:b/>
                      <w:highlight w:val="yellow"/>
                    </w:rPr>
                  </w:pPr>
                  <w:r w:rsidRPr="0017374D">
                    <w:rPr>
                      <w:b/>
                      <w:highlight w:val="yellow"/>
                    </w:rPr>
                    <w:t>String</w:t>
                  </w:r>
                </w:p>
              </w:tc>
            </w:tr>
            <w:tr w:rsidR="0017374D" w:rsidTr="000F061F">
              <w:tc>
                <w:tcPr>
                  <w:tcW w:w="1039" w:type="dxa"/>
                </w:tcPr>
                <w:p w:rsidR="0017374D" w:rsidRDefault="0017374D" w:rsidP="000F061F">
                  <w:r>
                    <w:t>columna</w:t>
                  </w:r>
                </w:p>
              </w:tc>
              <w:tc>
                <w:tcPr>
                  <w:tcW w:w="1040" w:type="dxa"/>
                </w:tcPr>
                <w:p w:rsidR="0017374D" w:rsidRDefault="0017374D" w:rsidP="000F061F">
                  <w:r>
                    <w:t>a</w:t>
                  </w:r>
                  <w:r w:rsidR="001C26BD">
                    <w:t>5</w:t>
                  </w:r>
                </w:p>
              </w:tc>
            </w:tr>
            <w:tr w:rsidR="0017374D" w:rsidTr="000F061F">
              <w:trPr>
                <w:trHeight w:val="70"/>
              </w:trPr>
              <w:tc>
                <w:tcPr>
                  <w:tcW w:w="1039" w:type="dxa"/>
                </w:tcPr>
                <w:p w:rsidR="0017374D" w:rsidRDefault="0017374D" w:rsidP="000F061F">
                  <w:r>
                    <w:t>columnb</w:t>
                  </w:r>
                </w:p>
              </w:tc>
              <w:tc>
                <w:tcPr>
                  <w:tcW w:w="1040" w:type="dxa"/>
                </w:tcPr>
                <w:p w:rsidR="0017374D" w:rsidRDefault="0017374D" w:rsidP="000F061F">
                  <w:r>
                    <w:t>b</w:t>
                  </w:r>
                  <w:r w:rsidR="001C26BD">
                    <w:t>5</w:t>
                  </w:r>
                </w:p>
              </w:tc>
            </w:tr>
            <w:tr w:rsidR="0017374D" w:rsidTr="000F061F">
              <w:tc>
                <w:tcPr>
                  <w:tcW w:w="1039" w:type="dxa"/>
                </w:tcPr>
                <w:p w:rsidR="0017374D" w:rsidRDefault="0017374D" w:rsidP="000F061F">
                  <w:r>
                    <w:t>columnc</w:t>
                  </w:r>
                </w:p>
              </w:tc>
              <w:tc>
                <w:tcPr>
                  <w:tcW w:w="1040" w:type="dxa"/>
                </w:tcPr>
                <w:p w:rsidR="0017374D" w:rsidRDefault="0017374D" w:rsidP="000F061F">
                  <w:r>
                    <w:t>c</w:t>
                  </w:r>
                  <w:r w:rsidR="001C26BD">
                    <w:t>5</w:t>
                  </w:r>
                </w:p>
              </w:tc>
            </w:tr>
            <w:tr w:rsidR="0017374D" w:rsidTr="000F061F">
              <w:tc>
                <w:tcPr>
                  <w:tcW w:w="1039" w:type="dxa"/>
                </w:tcPr>
                <w:p w:rsidR="0017374D" w:rsidRDefault="0017374D" w:rsidP="000F061F">
                  <w:r>
                    <w:t>columnd</w:t>
                  </w:r>
                </w:p>
              </w:tc>
              <w:tc>
                <w:tcPr>
                  <w:tcW w:w="1040" w:type="dxa"/>
                </w:tcPr>
                <w:p w:rsidR="0017374D" w:rsidRDefault="0017374D" w:rsidP="000F061F">
                  <w:r>
                    <w:t>d</w:t>
                  </w:r>
                  <w:r w:rsidR="001C26BD">
                    <w:t>5</w:t>
                  </w:r>
                </w:p>
              </w:tc>
            </w:tr>
          </w:tbl>
          <w:p w:rsidR="00567A91" w:rsidRDefault="00567A91" w:rsidP="00044C5C"/>
        </w:tc>
      </w:tr>
    </w:tbl>
    <w:p w:rsidR="00CB68C6" w:rsidRDefault="0017374D" w:rsidP="00044C5C">
      <w:r>
        <w:rPr>
          <w:noProof/>
          <w:lang w:eastAsia="en-GB"/>
        </w:rPr>
        <w:drawing>
          <wp:inline distT="0" distB="0" distL="0" distR="0" wp14:anchorId="71260524" wp14:editId="5AA02917">
            <wp:extent cx="277177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71775" cy="1400175"/>
                    </a:xfrm>
                    <a:prstGeom prst="rect">
                      <a:avLst/>
                    </a:prstGeom>
                  </pic:spPr>
                </pic:pic>
              </a:graphicData>
            </a:graphic>
          </wp:inline>
        </w:drawing>
      </w:r>
    </w:p>
    <w:p w:rsidR="00044C5C" w:rsidRPr="00044C5C" w:rsidRDefault="00567A91" w:rsidP="00044C5C">
      <w:r>
        <w:lastRenderedPageBreak/>
        <w:t>W</w:t>
      </w:r>
      <w:r w:rsidR="00044C5C">
        <w:t xml:space="preserve">hen saving </w:t>
      </w:r>
      <w:r w:rsidR="00CB68C6">
        <w:t>data back to the spreadsheet,</w:t>
      </w:r>
      <w:r w:rsidR="00044C5C">
        <w:t xml:space="preserve"> csvTools needs to know which row to update</w:t>
      </w:r>
      <w:r w:rsidR="00CB68C6">
        <w:t>, since only one row is used per test</w:t>
      </w:r>
      <w:r w:rsidR="00044C5C">
        <w:t>. This can be d</w:t>
      </w:r>
      <w:r w:rsidR="00CB68C6">
        <w:t>etermined by the TestName which contains an index number.</w:t>
      </w:r>
      <w:r w:rsidR="00044C5C">
        <w:t xml:space="preserve"> The @Rule annotation is </w:t>
      </w:r>
      <w:r w:rsidR="00CB68C6">
        <w:t xml:space="preserve">part of jUnit and is </w:t>
      </w:r>
      <w:r w:rsidR="00044C5C">
        <w:t>needed to make it update each time the test is run. You can leave this line out if you don’t intend to save any data to the spreadsheet:</w:t>
      </w:r>
    </w:p>
    <w:p w:rsidR="00B27C15" w:rsidRDefault="00B27C15" w:rsidP="00B27C15">
      <w:pPr>
        <w:autoSpaceDE w:val="0"/>
        <w:autoSpaceDN w:val="0"/>
        <w:adjustRightInd w:val="0"/>
        <w:spacing w:after="0" w:line="240" w:lineRule="auto"/>
        <w:rPr>
          <w:rFonts w:ascii="Consolas" w:hAnsi="Consolas" w:cs="Consolas"/>
          <w:sz w:val="20"/>
          <w:szCs w:val="20"/>
        </w:rPr>
      </w:pPr>
      <w:r w:rsidRPr="00B27C15">
        <w:rPr>
          <w:rFonts w:ascii="Consolas" w:hAnsi="Consolas" w:cs="Consolas"/>
          <w:sz w:val="20"/>
          <w:szCs w:val="20"/>
        </w:rPr>
        <w:tab/>
      </w:r>
      <w:r w:rsidRPr="00044C5C">
        <w:rPr>
          <w:rFonts w:ascii="Consolas" w:hAnsi="Consolas" w:cs="Consolas"/>
          <w:b/>
          <w:bCs/>
          <w:i/>
          <w:iCs/>
          <w:sz w:val="20"/>
          <w:szCs w:val="20"/>
          <w:highlight w:val="yellow"/>
        </w:rPr>
        <w:t>@Rule</w:t>
      </w:r>
      <w:r w:rsidRPr="00044C5C">
        <w:rPr>
          <w:rFonts w:ascii="Consolas" w:hAnsi="Consolas" w:cs="Consolas"/>
          <w:sz w:val="20"/>
          <w:szCs w:val="20"/>
          <w:highlight w:val="yellow"/>
        </w:rPr>
        <w:t xml:space="preserve"> </w:t>
      </w:r>
      <w:r w:rsidRPr="00044C5C">
        <w:rPr>
          <w:rFonts w:ascii="Consolas" w:hAnsi="Consolas" w:cs="Consolas"/>
          <w:b/>
          <w:bCs/>
          <w:sz w:val="20"/>
          <w:szCs w:val="20"/>
          <w:highlight w:val="yellow"/>
        </w:rPr>
        <w:t>public</w:t>
      </w:r>
      <w:r w:rsidRPr="00044C5C">
        <w:rPr>
          <w:rFonts w:ascii="Consolas" w:hAnsi="Consolas" w:cs="Consolas"/>
          <w:sz w:val="20"/>
          <w:szCs w:val="20"/>
          <w:highlight w:val="yellow"/>
        </w:rPr>
        <w:t xml:space="preserve"> </w:t>
      </w:r>
      <w:r w:rsidRPr="00044C5C">
        <w:rPr>
          <w:rFonts w:ascii="Consolas" w:hAnsi="Consolas" w:cs="Consolas"/>
          <w:b/>
          <w:bCs/>
          <w:sz w:val="20"/>
          <w:szCs w:val="20"/>
          <w:highlight w:val="yellow"/>
        </w:rPr>
        <w:t>TestName</w:t>
      </w:r>
      <w:r w:rsidRPr="00044C5C">
        <w:rPr>
          <w:rFonts w:ascii="Consolas" w:hAnsi="Consolas" w:cs="Consolas"/>
          <w:sz w:val="20"/>
          <w:szCs w:val="20"/>
          <w:highlight w:val="yellow"/>
        </w:rPr>
        <w:t xml:space="preserve"> currentlyRunningTest = </w:t>
      </w:r>
      <w:r w:rsidRPr="00044C5C">
        <w:rPr>
          <w:rFonts w:ascii="Consolas" w:hAnsi="Consolas" w:cs="Consolas"/>
          <w:b/>
          <w:bCs/>
          <w:sz w:val="20"/>
          <w:szCs w:val="20"/>
          <w:highlight w:val="yellow"/>
        </w:rPr>
        <w:t>new</w:t>
      </w:r>
      <w:r w:rsidRPr="00044C5C">
        <w:rPr>
          <w:rFonts w:ascii="Consolas" w:hAnsi="Consolas" w:cs="Consolas"/>
          <w:sz w:val="20"/>
          <w:szCs w:val="20"/>
          <w:highlight w:val="yellow"/>
        </w:rPr>
        <w:t xml:space="preserve"> TestName();</w:t>
      </w:r>
    </w:p>
    <w:p w:rsidR="00CB68C6" w:rsidRDefault="00CB68C6" w:rsidP="00B27C15">
      <w:pPr>
        <w:autoSpaceDE w:val="0"/>
        <w:autoSpaceDN w:val="0"/>
        <w:adjustRightInd w:val="0"/>
        <w:spacing w:after="0" w:line="240" w:lineRule="auto"/>
        <w:rPr>
          <w:rFonts w:ascii="Consolas" w:hAnsi="Consolas" w:cs="Consolas"/>
          <w:sz w:val="20"/>
          <w:szCs w:val="20"/>
        </w:rPr>
      </w:pPr>
    </w:p>
    <w:p w:rsidR="00CB68C6" w:rsidRDefault="00976332" w:rsidP="00B27C15">
      <w:pPr>
        <w:autoSpaceDE w:val="0"/>
        <w:autoSpaceDN w:val="0"/>
        <w:adjustRightInd w:val="0"/>
        <w:spacing w:after="0" w:line="240" w:lineRule="auto"/>
        <w:rPr>
          <w:rFonts w:cs="Consolas"/>
        </w:rPr>
      </w:pPr>
      <w:r>
        <w:rPr>
          <w:rFonts w:cs="Consolas"/>
        </w:rPr>
        <w:t>But if you include it, you will need to add these</w:t>
      </w:r>
      <w:r w:rsidR="00CB68C6" w:rsidRPr="00CB68C6">
        <w:rPr>
          <w:rFonts w:cs="Consolas"/>
        </w:rPr>
        <w:t xml:space="preserve"> import statement</w:t>
      </w:r>
      <w:r>
        <w:rPr>
          <w:rFonts w:cs="Consolas"/>
        </w:rPr>
        <w:t>s</w:t>
      </w:r>
      <w:r w:rsidR="00CB68C6" w:rsidRPr="00CB68C6">
        <w:rPr>
          <w:rFonts w:cs="Consolas"/>
        </w:rPr>
        <w:t xml:space="preserve"> too:</w:t>
      </w:r>
    </w:p>
    <w:p w:rsidR="00976332" w:rsidRPr="00CB68C6" w:rsidRDefault="00976332" w:rsidP="00B27C15">
      <w:pPr>
        <w:autoSpaceDE w:val="0"/>
        <w:autoSpaceDN w:val="0"/>
        <w:adjustRightInd w:val="0"/>
        <w:spacing w:after="0" w:line="240" w:lineRule="auto"/>
        <w:rPr>
          <w:rFonts w:cs="Consolas"/>
        </w:rPr>
      </w:pPr>
    </w:p>
    <w:p w:rsidR="00CB68C6" w:rsidRPr="00976332" w:rsidRDefault="00976332" w:rsidP="00976332">
      <w:pPr>
        <w:autoSpaceDE w:val="0"/>
        <w:autoSpaceDN w:val="0"/>
        <w:adjustRightInd w:val="0"/>
        <w:spacing w:after="0" w:line="240" w:lineRule="auto"/>
        <w:ind w:firstLine="720"/>
        <w:rPr>
          <w:rFonts w:ascii="Consolas" w:hAnsi="Consolas" w:cs="Consolas"/>
          <w:sz w:val="20"/>
          <w:szCs w:val="20"/>
        </w:rPr>
      </w:pPr>
      <w:r w:rsidRPr="00976332">
        <w:rPr>
          <w:rFonts w:ascii="Consolas" w:hAnsi="Consolas" w:cs="Consolas"/>
          <w:b/>
          <w:bCs/>
          <w:sz w:val="20"/>
          <w:szCs w:val="20"/>
          <w:highlight w:val="yellow"/>
        </w:rPr>
        <w:t>import</w:t>
      </w:r>
      <w:r w:rsidRPr="00976332">
        <w:rPr>
          <w:rFonts w:ascii="Consolas" w:hAnsi="Consolas" w:cs="Consolas"/>
          <w:sz w:val="20"/>
          <w:szCs w:val="20"/>
          <w:highlight w:val="yellow"/>
        </w:rPr>
        <w:t xml:space="preserve"> org.junit.Rule;</w:t>
      </w:r>
    </w:p>
    <w:p w:rsidR="00976332" w:rsidRDefault="00CB68C6" w:rsidP="00976332">
      <w:pPr>
        <w:autoSpaceDE w:val="0"/>
        <w:autoSpaceDN w:val="0"/>
        <w:adjustRightInd w:val="0"/>
        <w:spacing w:after="0" w:line="240" w:lineRule="auto"/>
        <w:ind w:firstLine="720"/>
        <w:rPr>
          <w:rFonts w:ascii="Consolas" w:hAnsi="Consolas" w:cs="Consolas"/>
          <w:sz w:val="20"/>
          <w:szCs w:val="20"/>
        </w:rPr>
      </w:pPr>
      <w:r w:rsidRPr="00CB68C6">
        <w:rPr>
          <w:rFonts w:ascii="Consolas" w:hAnsi="Consolas" w:cs="Consolas"/>
          <w:b/>
          <w:bCs/>
          <w:sz w:val="20"/>
          <w:szCs w:val="20"/>
          <w:highlight w:val="yellow"/>
        </w:rPr>
        <w:t>import</w:t>
      </w:r>
      <w:r w:rsidRPr="00CB68C6">
        <w:rPr>
          <w:rFonts w:ascii="Consolas" w:hAnsi="Consolas" w:cs="Consolas"/>
          <w:sz w:val="20"/>
          <w:szCs w:val="20"/>
          <w:highlight w:val="yellow"/>
        </w:rPr>
        <w:t xml:space="preserve"> org.junit.rules.TestName;</w:t>
      </w:r>
    </w:p>
    <w:p w:rsidR="00976332" w:rsidRDefault="00976332" w:rsidP="00976332">
      <w:pPr>
        <w:autoSpaceDE w:val="0"/>
        <w:autoSpaceDN w:val="0"/>
        <w:adjustRightInd w:val="0"/>
        <w:spacing w:after="0" w:line="240" w:lineRule="auto"/>
        <w:ind w:firstLine="720"/>
        <w:rPr>
          <w:rFonts w:ascii="Consolas" w:hAnsi="Consolas" w:cs="Consolas"/>
          <w:sz w:val="20"/>
          <w:szCs w:val="20"/>
        </w:rPr>
      </w:pPr>
    </w:p>
    <w:p w:rsidR="00976332" w:rsidRPr="00976332" w:rsidRDefault="00976332" w:rsidP="00976332">
      <w:pPr>
        <w:autoSpaceDE w:val="0"/>
        <w:autoSpaceDN w:val="0"/>
        <w:adjustRightInd w:val="0"/>
        <w:spacing w:after="0" w:line="240" w:lineRule="auto"/>
        <w:ind w:firstLine="720"/>
        <w:rPr>
          <w:rFonts w:ascii="Consolas" w:hAnsi="Consolas" w:cs="Consolas"/>
          <w:sz w:val="20"/>
          <w:szCs w:val="20"/>
        </w:rPr>
      </w:pPr>
    </w:p>
    <w:p w:rsidR="00910C19" w:rsidRDefault="00910C19" w:rsidP="007D6F4B">
      <w:pPr>
        <w:pStyle w:val="Heading2"/>
      </w:pPr>
      <w:bookmarkStart w:id="9" w:name="_Toc447033715"/>
      <w:r>
        <w:t xml:space="preserve">Step </w:t>
      </w:r>
      <w:r w:rsidR="00211638">
        <w:t>5</w:t>
      </w:r>
      <w:r>
        <w:t xml:space="preserve">: </w:t>
      </w:r>
      <w:r w:rsidR="00726D93">
        <w:t>reading test data from the spreadsheet into your test</w:t>
      </w:r>
      <w:bookmarkEnd w:id="9"/>
    </w:p>
    <w:p w:rsidR="00976332" w:rsidRDefault="00976332" w:rsidP="00976332">
      <w:r>
        <w:t>All the information for each test run is stored in the variable testDataRow (as described in the previous section). To get data for a specific column, you simply call the .get method with the column name as the argument:</w:t>
      </w:r>
    </w:p>
    <w:p w:rsidR="00C61FDC" w:rsidRPr="00C61FDC" w:rsidRDefault="00C61FDC" w:rsidP="00C61FDC">
      <w:pPr>
        <w:autoSpaceDE w:val="0"/>
        <w:autoSpaceDN w:val="0"/>
        <w:adjustRightInd w:val="0"/>
        <w:spacing w:after="0" w:line="240" w:lineRule="auto"/>
        <w:rPr>
          <w:rFonts w:ascii="Consolas" w:hAnsi="Consolas" w:cs="Consolas"/>
          <w:sz w:val="20"/>
          <w:szCs w:val="20"/>
        </w:rPr>
      </w:pPr>
      <w:r w:rsidRPr="00C61FDC">
        <w:rPr>
          <w:rFonts w:ascii="Consolas" w:hAnsi="Consolas" w:cs="Consolas"/>
          <w:sz w:val="20"/>
          <w:szCs w:val="20"/>
        </w:rPr>
        <w:tab/>
      </w:r>
      <w:r w:rsidRPr="00C61FDC">
        <w:rPr>
          <w:rFonts w:ascii="Consolas" w:hAnsi="Consolas" w:cs="Consolas"/>
          <w:sz w:val="20"/>
          <w:szCs w:val="20"/>
        </w:rPr>
        <w:tab/>
      </w:r>
      <w:r w:rsidRPr="00C61FDC">
        <w:rPr>
          <w:rFonts w:ascii="Consolas" w:hAnsi="Consolas" w:cs="Consolas"/>
          <w:b/>
          <w:bCs/>
          <w:sz w:val="20"/>
          <w:szCs w:val="20"/>
        </w:rPr>
        <w:t>String</w:t>
      </w:r>
      <w:r w:rsidRPr="00C61FDC">
        <w:rPr>
          <w:rFonts w:ascii="Consolas" w:hAnsi="Consolas" w:cs="Consolas"/>
          <w:sz w:val="20"/>
          <w:szCs w:val="20"/>
        </w:rPr>
        <w:t xml:space="preserve"> </w:t>
      </w:r>
      <w:r w:rsidRPr="00C61FDC">
        <w:rPr>
          <w:rFonts w:ascii="Consolas" w:hAnsi="Consolas" w:cs="Consolas"/>
          <w:b/>
          <w:bCs/>
          <w:sz w:val="20"/>
          <w:szCs w:val="20"/>
        </w:rPr>
        <w:t>data</w:t>
      </w:r>
      <w:r w:rsidRPr="00C61FDC">
        <w:rPr>
          <w:rFonts w:ascii="Consolas" w:hAnsi="Consolas" w:cs="Consolas"/>
          <w:sz w:val="20"/>
          <w:szCs w:val="20"/>
        </w:rPr>
        <w:t xml:space="preserve"> = </w:t>
      </w:r>
      <w:r w:rsidRPr="00C61FDC">
        <w:rPr>
          <w:rFonts w:ascii="Consolas" w:hAnsi="Consolas" w:cs="Consolas"/>
          <w:b/>
          <w:bCs/>
          <w:sz w:val="20"/>
          <w:szCs w:val="20"/>
        </w:rPr>
        <w:t>String</w:t>
      </w:r>
      <w:r w:rsidRPr="00C61FDC">
        <w:rPr>
          <w:rFonts w:ascii="Consolas" w:hAnsi="Consolas" w:cs="Consolas"/>
          <w:sz w:val="20"/>
          <w:szCs w:val="20"/>
        </w:rPr>
        <w:t>.</w:t>
      </w:r>
      <w:r w:rsidRPr="00C61FDC">
        <w:rPr>
          <w:rFonts w:ascii="Consolas" w:hAnsi="Consolas" w:cs="Consolas"/>
          <w:i/>
          <w:iCs/>
          <w:sz w:val="20"/>
          <w:szCs w:val="20"/>
        </w:rPr>
        <w:t>format</w:t>
      </w:r>
      <w:r w:rsidRPr="00C61FDC">
        <w:rPr>
          <w:rFonts w:ascii="Consolas" w:hAnsi="Consolas" w:cs="Consolas"/>
          <w:sz w:val="20"/>
          <w:szCs w:val="20"/>
        </w:rPr>
        <w:t xml:space="preserve">("%s %s %s %s", </w:t>
      </w:r>
    </w:p>
    <w:p w:rsidR="00C61FDC" w:rsidRPr="00C61FDC" w:rsidRDefault="00C61FDC" w:rsidP="00C61FDC">
      <w:pPr>
        <w:autoSpaceDE w:val="0"/>
        <w:autoSpaceDN w:val="0"/>
        <w:adjustRightInd w:val="0"/>
        <w:spacing w:after="0" w:line="240" w:lineRule="auto"/>
        <w:rPr>
          <w:rFonts w:ascii="Consolas" w:hAnsi="Consolas" w:cs="Consolas"/>
          <w:sz w:val="20"/>
          <w:szCs w:val="20"/>
          <w:highlight w:val="yellow"/>
        </w:rPr>
      </w:pPr>
      <w:r w:rsidRPr="00C61FDC">
        <w:rPr>
          <w:rFonts w:ascii="Consolas" w:hAnsi="Consolas" w:cs="Consolas"/>
          <w:sz w:val="20"/>
          <w:szCs w:val="20"/>
        </w:rPr>
        <w:tab/>
      </w:r>
      <w:r w:rsidRPr="00C61FDC">
        <w:rPr>
          <w:rFonts w:ascii="Consolas" w:hAnsi="Consolas" w:cs="Consolas"/>
          <w:sz w:val="20"/>
          <w:szCs w:val="20"/>
        </w:rPr>
        <w:tab/>
      </w:r>
      <w:r w:rsidRPr="00C61FDC">
        <w:rPr>
          <w:rFonts w:ascii="Consolas" w:hAnsi="Consolas" w:cs="Consolas"/>
          <w:sz w:val="20"/>
          <w:szCs w:val="20"/>
        </w:rPr>
        <w:tab/>
      </w:r>
      <w:r w:rsidRPr="00C61FDC">
        <w:rPr>
          <w:rFonts w:ascii="Consolas" w:hAnsi="Consolas" w:cs="Consolas"/>
          <w:sz w:val="20"/>
          <w:szCs w:val="20"/>
        </w:rPr>
        <w:tab/>
      </w:r>
      <w:r w:rsidRPr="00C61FDC">
        <w:rPr>
          <w:rFonts w:ascii="Consolas" w:hAnsi="Consolas" w:cs="Consolas"/>
          <w:sz w:val="20"/>
          <w:szCs w:val="20"/>
          <w:highlight w:val="yellow"/>
        </w:rPr>
        <w:t>testDataRow.get("columna"),</w:t>
      </w:r>
    </w:p>
    <w:p w:rsidR="00C61FDC" w:rsidRPr="00C61FDC" w:rsidRDefault="00C61FDC" w:rsidP="00C61FDC">
      <w:pPr>
        <w:autoSpaceDE w:val="0"/>
        <w:autoSpaceDN w:val="0"/>
        <w:adjustRightInd w:val="0"/>
        <w:spacing w:after="0" w:line="240" w:lineRule="auto"/>
        <w:rPr>
          <w:rFonts w:ascii="Consolas" w:hAnsi="Consolas" w:cs="Consolas"/>
          <w:sz w:val="20"/>
          <w:szCs w:val="20"/>
          <w:highlight w:val="yellow"/>
        </w:rPr>
      </w:pPr>
      <w:r w:rsidRPr="00C61FDC">
        <w:rPr>
          <w:rFonts w:ascii="Consolas" w:hAnsi="Consolas" w:cs="Consolas"/>
          <w:sz w:val="20"/>
          <w:szCs w:val="20"/>
        </w:rPr>
        <w:tab/>
      </w:r>
      <w:r w:rsidRPr="00C61FDC">
        <w:rPr>
          <w:rFonts w:ascii="Consolas" w:hAnsi="Consolas" w:cs="Consolas"/>
          <w:sz w:val="20"/>
          <w:szCs w:val="20"/>
        </w:rPr>
        <w:tab/>
      </w:r>
      <w:r w:rsidRPr="00C61FDC">
        <w:rPr>
          <w:rFonts w:ascii="Consolas" w:hAnsi="Consolas" w:cs="Consolas"/>
          <w:sz w:val="20"/>
          <w:szCs w:val="20"/>
        </w:rPr>
        <w:tab/>
      </w:r>
      <w:r w:rsidRPr="00C61FDC">
        <w:rPr>
          <w:rFonts w:ascii="Consolas" w:hAnsi="Consolas" w:cs="Consolas"/>
          <w:sz w:val="20"/>
          <w:szCs w:val="20"/>
        </w:rPr>
        <w:tab/>
      </w:r>
      <w:r w:rsidRPr="00C61FDC">
        <w:rPr>
          <w:rFonts w:ascii="Consolas" w:hAnsi="Consolas" w:cs="Consolas"/>
          <w:sz w:val="20"/>
          <w:szCs w:val="20"/>
          <w:highlight w:val="yellow"/>
        </w:rPr>
        <w:t>testDataRow.get("columnb"),</w:t>
      </w:r>
    </w:p>
    <w:p w:rsidR="00C61FDC" w:rsidRPr="00C61FDC" w:rsidRDefault="00C61FDC" w:rsidP="00C61FDC">
      <w:pPr>
        <w:autoSpaceDE w:val="0"/>
        <w:autoSpaceDN w:val="0"/>
        <w:adjustRightInd w:val="0"/>
        <w:spacing w:after="0" w:line="240" w:lineRule="auto"/>
        <w:rPr>
          <w:rFonts w:ascii="Consolas" w:hAnsi="Consolas" w:cs="Consolas"/>
          <w:sz w:val="20"/>
          <w:szCs w:val="20"/>
          <w:highlight w:val="yellow"/>
        </w:rPr>
      </w:pPr>
      <w:r w:rsidRPr="00C61FDC">
        <w:rPr>
          <w:rFonts w:ascii="Consolas" w:hAnsi="Consolas" w:cs="Consolas"/>
          <w:sz w:val="20"/>
          <w:szCs w:val="20"/>
        </w:rPr>
        <w:tab/>
      </w:r>
      <w:r w:rsidRPr="00C61FDC">
        <w:rPr>
          <w:rFonts w:ascii="Consolas" w:hAnsi="Consolas" w:cs="Consolas"/>
          <w:sz w:val="20"/>
          <w:szCs w:val="20"/>
        </w:rPr>
        <w:tab/>
      </w:r>
      <w:r w:rsidRPr="00C61FDC">
        <w:rPr>
          <w:rFonts w:ascii="Consolas" w:hAnsi="Consolas" w:cs="Consolas"/>
          <w:sz w:val="20"/>
          <w:szCs w:val="20"/>
        </w:rPr>
        <w:tab/>
      </w:r>
      <w:r w:rsidRPr="00C61FDC">
        <w:rPr>
          <w:rFonts w:ascii="Consolas" w:hAnsi="Consolas" w:cs="Consolas"/>
          <w:sz w:val="20"/>
          <w:szCs w:val="20"/>
        </w:rPr>
        <w:tab/>
      </w:r>
      <w:r w:rsidRPr="00C61FDC">
        <w:rPr>
          <w:rFonts w:ascii="Consolas" w:hAnsi="Consolas" w:cs="Consolas"/>
          <w:sz w:val="20"/>
          <w:szCs w:val="20"/>
          <w:highlight w:val="yellow"/>
        </w:rPr>
        <w:t>testDataRow.get("columnc"),</w:t>
      </w:r>
    </w:p>
    <w:p w:rsidR="00C61FDC" w:rsidRPr="00C61FDC" w:rsidRDefault="00C61FDC" w:rsidP="00C61FDC">
      <w:pPr>
        <w:autoSpaceDE w:val="0"/>
        <w:autoSpaceDN w:val="0"/>
        <w:adjustRightInd w:val="0"/>
        <w:spacing w:after="0" w:line="240" w:lineRule="auto"/>
        <w:rPr>
          <w:rFonts w:ascii="Consolas" w:hAnsi="Consolas" w:cs="Consolas"/>
          <w:sz w:val="20"/>
          <w:szCs w:val="20"/>
        </w:rPr>
      </w:pPr>
      <w:r w:rsidRPr="00C61FDC">
        <w:rPr>
          <w:rFonts w:ascii="Consolas" w:hAnsi="Consolas" w:cs="Consolas"/>
          <w:sz w:val="20"/>
          <w:szCs w:val="20"/>
        </w:rPr>
        <w:tab/>
      </w:r>
      <w:r w:rsidRPr="00C61FDC">
        <w:rPr>
          <w:rFonts w:ascii="Consolas" w:hAnsi="Consolas" w:cs="Consolas"/>
          <w:sz w:val="20"/>
          <w:szCs w:val="20"/>
        </w:rPr>
        <w:tab/>
      </w:r>
      <w:r w:rsidRPr="00C61FDC">
        <w:rPr>
          <w:rFonts w:ascii="Consolas" w:hAnsi="Consolas" w:cs="Consolas"/>
          <w:sz w:val="20"/>
          <w:szCs w:val="20"/>
        </w:rPr>
        <w:tab/>
      </w:r>
      <w:r w:rsidRPr="00C61FDC">
        <w:rPr>
          <w:rFonts w:ascii="Consolas" w:hAnsi="Consolas" w:cs="Consolas"/>
          <w:sz w:val="20"/>
          <w:szCs w:val="20"/>
        </w:rPr>
        <w:tab/>
      </w:r>
      <w:r w:rsidRPr="00C61FDC">
        <w:rPr>
          <w:rFonts w:ascii="Consolas" w:hAnsi="Consolas" w:cs="Consolas"/>
          <w:sz w:val="20"/>
          <w:szCs w:val="20"/>
          <w:highlight w:val="yellow"/>
        </w:rPr>
        <w:t>testDataRow.get("columnd"));</w:t>
      </w:r>
    </w:p>
    <w:p w:rsidR="00C61FDC" w:rsidRPr="00C61FDC" w:rsidRDefault="00C61FDC" w:rsidP="00C61FDC">
      <w:pPr>
        <w:rPr>
          <w:rFonts w:ascii="Consolas" w:hAnsi="Consolas" w:cs="Consolas"/>
          <w:sz w:val="20"/>
          <w:szCs w:val="20"/>
        </w:rPr>
      </w:pPr>
      <w:r w:rsidRPr="00C61FDC">
        <w:rPr>
          <w:rFonts w:ascii="Consolas" w:hAnsi="Consolas" w:cs="Consolas"/>
          <w:sz w:val="20"/>
          <w:szCs w:val="20"/>
        </w:rPr>
        <w:tab/>
      </w:r>
      <w:r w:rsidRPr="00C61FDC">
        <w:rPr>
          <w:rFonts w:ascii="Consolas" w:hAnsi="Consolas" w:cs="Consolas"/>
          <w:sz w:val="20"/>
          <w:szCs w:val="20"/>
        </w:rPr>
        <w:tab/>
      </w:r>
      <w:r w:rsidRPr="00C61FDC">
        <w:rPr>
          <w:rFonts w:ascii="Consolas" w:hAnsi="Consolas" w:cs="Consolas"/>
          <w:b/>
          <w:bCs/>
          <w:sz w:val="20"/>
          <w:szCs w:val="20"/>
        </w:rPr>
        <w:t>System</w:t>
      </w:r>
      <w:r w:rsidRPr="00C61FDC">
        <w:rPr>
          <w:rFonts w:ascii="Consolas" w:hAnsi="Consolas" w:cs="Consolas"/>
          <w:sz w:val="20"/>
          <w:szCs w:val="20"/>
        </w:rPr>
        <w:t>.</w:t>
      </w:r>
      <w:r w:rsidRPr="00C61FDC">
        <w:rPr>
          <w:rFonts w:ascii="Consolas" w:hAnsi="Consolas" w:cs="Consolas"/>
          <w:b/>
          <w:bCs/>
          <w:i/>
          <w:iCs/>
          <w:sz w:val="20"/>
          <w:szCs w:val="20"/>
        </w:rPr>
        <w:t>out</w:t>
      </w:r>
      <w:r w:rsidRPr="00C61FDC">
        <w:rPr>
          <w:rFonts w:ascii="Consolas" w:hAnsi="Consolas" w:cs="Consolas"/>
          <w:sz w:val="20"/>
          <w:szCs w:val="20"/>
        </w:rPr>
        <w:t>.println(data);</w:t>
      </w:r>
    </w:p>
    <w:p w:rsidR="009C0673" w:rsidRDefault="009C0673" w:rsidP="00C61FDC">
      <w:pPr>
        <w:rPr>
          <w:rFonts w:ascii="Consolas" w:hAnsi="Consolas" w:cs="Consolas"/>
          <w:sz w:val="20"/>
          <w:szCs w:val="20"/>
        </w:rPr>
      </w:pPr>
      <w:r>
        <w:rPr>
          <w:noProof/>
          <w:lang w:eastAsia="en-GB"/>
        </w:rPr>
        <w:drawing>
          <wp:inline distT="0" distB="0" distL="0" distR="0" wp14:anchorId="4D5550AA" wp14:editId="5D046685">
            <wp:extent cx="2657383" cy="432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 b="67817"/>
                    <a:stretch/>
                  </pic:blipFill>
                  <pic:spPr bwMode="auto">
                    <a:xfrm>
                      <a:off x="0" y="0"/>
                      <a:ext cx="2771775" cy="450596"/>
                    </a:xfrm>
                    <a:prstGeom prst="rect">
                      <a:avLst/>
                    </a:prstGeom>
                    <a:ln>
                      <a:noFill/>
                    </a:ln>
                    <a:extLst>
                      <a:ext uri="{53640926-AAD7-44D8-BBD7-CCE9431645EC}">
                        <a14:shadowObscured xmlns:a14="http://schemas.microsoft.com/office/drawing/2010/main"/>
                      </a:ext>
                    </a:extLst>
                  </pic:spPr>
                </pic:pic>
              </a:graphicData>
            </a:graphic>
          </wp:inline>
        </w:drawing>
      </w:r>
    </w:p>
    <w:p w:rsidR="009C0673" w:rsidRDefault="009C0673" w:rsidP="00910C19">
      <w:r>
        <w:t xml:space="preserve">Let us observe what happens </w:t>
      </w:r>
      <w:r w:rsidR="00BB6F34">
        <w:t xml:space="preserve">if we make the following change to the example test </w:t>
      </w:r>
      <w:r>
        <w:t xml:space="preserve">and run </w:t>
      </w:r>
      <w:r w:rsidR="00BB6F34">
        <w:t>it</w:t>
      </w:r>
      <w:r>
        <w:t>:</w:t>
      </w:r>
    </w:p>
    <w:p w:rsidR="00976332" w:rsidRDefault="00976332" w:rsidP="00C61FDC">
      <w:pPr>
        <w:spacing w:after="0"/>
        <w:rPr>
          <w:rFonts w:ascii="Consolas" w:hAnsi="Consolas" w:cs="Consolas"/>
          <w:sz w:val="20"/>
          <w:szCs w:val="20"/>
        </w:rPr>
      </w:pPr>
      <w:r w:rsidRPr="009C0673">
        <w:rPr>
          <w:rFonts w:ascii="Consolas" w:hAnsi="Consolas" w:cs="Consolas"/>
          <w:sz w:val="20"/>
          <w:szCs w:val="20"/>
        </w:rPr>
        <w:tab/>
      </w:r>
      <w:r w:rsidRPr="009C0673">
        <w:rPr>
          <w:rFonts w:ascii="Consolas" w:hAnsi="Consolas" w:cs="Consolas"/>
          <w:sz w:val="20"/>
          <w:szCs w:val="20"/>
        </w:rPr>
        <w:tab/>
      </w:r>
      <w:r w:rsidRPr="00211638">
        <w:rPr>
          <w:rFonts w:ascii="Consolas" w:hAnsi="Consolas" w:cs="Consolas"/>
          <w:sz w:val="20"/>
          <w:szCs w:val="20"/>
          <w:highlight w:val="yellow"/>
        </w:rPr>
        <w:t>testDataRow.get("columna");</w:t>
      </w:r>
    </w:p>
    <w:p w:rsidR="00C61FDC" w:rsidRDefault="00976332" w:rsidP="00C61FDC">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Change to:</w:t>
      </w:r>
    </w:p>
    <w:p w:rsidR="009C0673" w:rsidRDefault="009C0673" w:rsidP="00C61FDC">
      <w:pPr>
        <w:spacing w:after="0"/>
        <w:rPr>
          <w:rFonts w:ascii="Consolas" w:hAnsi="Consolas" w:cs="Consolas"/>
          <w:sz w:val="20"/>
          <w:szCs w:val="20"/>
        </w:rPr>
      </w:pPr>
      <w:r w:rsidRPr="009C0673">
        <w:rPr>
          <w:rFonts w:ascii="Consolas" w:hAnsi="Consolas" w:cs="Consolas"/>
          <w:sz w:val="20"/>
          <w:szCs w:val="20"/>
        </w:rPr>
        <w:tab/>
      </w:r>
      <w:r w:rsidRPr="009C0673">
        <w:rPr>
          <w:rFonts w:ascii="Consolas" w:hAnsi="Consolas" w:cs="Consolas"/>
          <w:sz w:val="20"/>
          <w:szCs w:val="20"/>
        </w:rPr>
        <w:tab/>
      </w:r>
      <w:r w:rsidRPr="00211638">
        <w:rPr>
          <w:rFonts w:ascii="Consolas" w:hAnsi="Consolas" w:cs="Consolas"/>
          <w:sz w:val="20"/>
          <w:szCs w:val="20"/>
          <w:highlight w:val="yellow"/>
        </w:rPr>
        <w:t>testDataRow.get("blah");</w:t>
      </w:r>
    </w:p>
    <w:p w:rsidR="00C61FDC" w:rsidRDefault="00C61FDC" w:rsidP="00C61FDC">
      <w:pPr>
        <w:spacing w:after="0"/>
        <w:rPr>
          <w:rFonts w:ascii="Consolas" w:hAnsi="Consolas" w:cs="Consolas"/>
          <w:sz w:val="20"/>
          <w:szCs w:val="20"/>
        </w:rPr>
      </w:pPr>
    </w:p>
    <w:p w:rsidR="009C0673" w:rsidRDefault="009C0673" w:rsidP="00910C19">
      <w:pPr>
        <w:rPr>
          <w:rFonts w:ascii="Consolas" w:hAnsi="Consolas" w:cs="Consolas"/>
          <w:sz w:val="20"/>
          <w:szCs w:val="20"/>
        </w:rPr>
      </w:pPr>
      <w:r>
        <w:rPr>
          <w:noProof/>
          <w:lang w:eastAsia="en-GB"/>
        </w:rPr>
        <w:drawing>
          <wp:inline distT="0" distB="0" distL="0" distR="0" wp14:anchorId="0CDDD137" wp14:editId="34AFD6BD">
            <wp:extent cx="5010150" cy="847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10150" cy="847725"/>
                    </a:xfrm>
                    <a:prstGeom prst="rect">
                      <a:avLst/>
                    </a:prstGeom>
                  </pic:spPr>
                </pic:pic>
              </a:graphicData>
            </a:graphic>
          </wp:inline>
        </w:drawing>
      </w:r>
    </w:p>
    <w:p w:rsidR="00976332" w:rsidRDefault="007D6F4B" w:rsidP="009C0673">
      <w:r>
        <w:t>The csvTool is unable to find any column with the heading “blah”, and will output nulls instead.</w:t>
      </w:r>
    </w:p>
    <w:p w:rsidR="00976332" w:rsidRDefault="00976332" w:rsidP="009C0673">
      <w:r>
        <w:t xml:space="preserve">You can call </w:t>
      </w:r>
      <w:r w:rsidRPr="00976332">
        <w:rPr>
          <w:highlight w:val="yellow"/>
        </w:rPr>
        <w:t>testDataRow.get(“column name”)</w:t>
      </w:r>
      <w:r>
        <w:t xml:space="preserve"> anywhere in your test method where you need to use the data</w:t>
      </w:r>
      <w:r w:rsidR="00C61FDC">
        <w:t xml:space="preserve">. The only thing to bear in mind is that the data type it returns will always be String. This is appropriate for 90% of the data in Selenium tests, but sometimes you will have to convert from String to another data type. </w:t>
      </w:r>
    </w:p>
    <w:p w:rsidR="003525F5" w:rsidRDefault="003525F5" w:rsidP="003525F5">
      <w:pPr>
        <w:pStyle w:val="Heading2"/>
        <w:rPr>
          <w:rFonts w:asciiTheme="minorHAnsi" w:eastAsiaTheme="minorHAnsi" w:hAnsiTheme="minorHAnsi" w:cstheme="minorBidi"/>
          <w:b w:val="0"/>
          <w:bCs w:val="0"/>
          <w:color w:val="auto"/>
          <w:sz w:val="22"/>
          <w:szCs w:val="22"/>
        </w:rPr>
      </w:pPr>
    </w:p>
    <w:p w:rsidR="003525F5" w:rsidRPr="003525F5" w:rsidRDefault="003525F5" w:rsidP="003525F5"/>
    <w:p w:rsidR="003525F5" w:rsidRDefault="003525F5" w:rsidP="003525F5">
      <w:pPr>
        <w:pStyle w:val="Heading2"/>
      </w:pPr>
      <w:bookmarkStart w:id="10" w:name="_Toc447033716"/>
      <w:r>
        <w:lastRenderedPageBreak/>
        <w:t>Step 6: saving data back to the spreadsheet</w:t>
      </w:r>
      <w:bookmarkEnd w:id="10"/>
    </w:p>
    <w:p w:rsidR="001613DB" w:rsidRDefault="001613DB" w:rsidP="003525F5">
      <w:r>
        <w:t>From anywhere in your test method you can call the csvTools.saveData method like this:</w:t>
      </w:r>
    </w:p>
    <w:p w:rsidR="001613DB" w:rsidRPr="001613DB" w:rsidRDefault="001613DB" w:rsidP="003525F5">
      <w:r w:rsidRPr="001613DB">
        <w:rPr>
          <w:rFonts w:ascii="Consolas" w:hAnsi="Consolas" w:cs="Consolas"/>
          <w:i/>
          <w:iCs/>
          <w:sz w:val="20"/>
          <w:szCs w:val="20"/>
          <w:highlight w:val="yellow"/>
        </w:rPr>
        <w:t>csvTools</w:t>
      </w:r>
      <w:r w:rsidRPr="001613DB">
        <w:rPr>
          <w:rFonts w:ascii="Consolas" w:hAnsi="Consolas" w:cs="Consolas"/>
          <w:sz w:val="20"/>
          <w:szCs w:val="20"/>
          <w:highlight w:val="yellow"/>
        </w:rPr>
        <w:t>.saveData(currentlyRunningTest, "columna",</w:t>
      </w:r>
      <w:r>
        <w:rPr>
          <w:rFonts w:ascii="Consolas" w:hAnsi="Consolas" w:cs="Consolas"/>
          <w:sz w:val="20"/>
          <w:szCs w:val="20"/>
          <w:highlight w:val="yellow"/>
        </w:rPr>
        <w:t xml:space="preserve"> “new value”</w:t>
      </w:r>
      <w:r w:rsidRPr="001613DB">
        <w:rPr>
          <w:rFonts w:ascii="Consolas" w:hAnsi="Consolas" w:cs="Consolas"/>
          <w:sz w:val="20"/>
          <w:szCs w:val="20"/>
          <w:highlight w:val="yellow"/>
        </w:rPr>
        <w:t>);</w:t>
      </w:r>
    </w:p>
    <w:p w:rsidR="001613DB" w:rsidRDefault="001613DB" w:rsidP="009C0673">
      <w:r>
        <w:t xml:space="preserve">It takes three Strings as arguments, the first is currentlyRunningTests, which you should have created in </w:t>
      </w:r>
      <w:hyperlink w:anchor="_Step_4:_add" w:history="1">
        <w:r w:rsidRPr="001613DB">
          <w:rPr>
            <w:rStyle w:val="Hyperlink"/>
          </w:rPr>
          <w:t>Step 4</w:t>
        </w:r>
      </w:hyperlink>
      <w:r>
        <w:t>, the second String is the column heading, which will be specific to your data spreadsheet, and the third String is the value you want to save. If you want to save a different data type such as an Integer, you will need to convert it to a String first.</w:t>
      </w:r>
    </w:p>
    <w:p w:rsidR="00390376" w:rsidRDefault="00390376" w:rsidP="009C0673">
      <w:r>
        <w:t>The example test will add 1 to every number in the spreadsheet:</w:t>
      </w:r>
    </w:p>
    <w:p w:rsidR="00390376" w:rsidRPr="00390376" w:rsidRDefault="00390376" w:rsidP="00390376">
      <w:pPr>
        <w:autoSpaceDE w:val="0"/>
        <w:autoSpaceDN w:val="0"/>
        <w:adjustRightInd w:val="0"/>
        <w:spacing w:after="0" w:line="240" w:lineRule="auto"/>
        <w:rPr>
          <w:rFonts w:ascii="Consolas" w:hAnsi="Consolas" w:cs="Consolas"/>
          <w:sz w:val="20"/>
          <w:szCs w:val="20"/>
          <w:highlight w:val="yellow"/>
        </w:rPr>
      </w:pPr>
      <w:r w:rsidRPr="00390376">
        <w:rPr>
          <w:rFonts w:ascii="Consolas" w:hAnsi="Consolas" w:cs="Consolas"/>
          <w:b/>
          <w:bCs/>
          <w:i/>
          <w:iCs/>
          <w:sz w:val="20"/>
          <w:szCs w:val="20"/>
          <w:highlight w:val="yellow"/>
        </w:rPr>
        <w:t>@Test</w:t>
      </w:r>
    </w:p>
    <w:p w:rsidR="00390376" w:rsidRPr="00390376" w:rsidRDefault="00390376" w:rsidP="00390376">
      <w:pPr>
        <w:autoSpaceDE w:val="0"/>
        <w:autoSpaceDN w:val="0"/>
        <w:adjustRightInd w:val="0"/>
        <w:spacing w:after="0" w:line="240" w:lineRule="auto"/>
        <w:rPr>
          <w:rFonts w:ascii="Consolas" w:hAnsi="Consolas" w:cs="Consolas"/>
          <w:sz w:val="20"/>
          <w:szCs w:val="20"/>
          <w:highlight w:val="yellow"/>
        </w:rPr>
      </w:pPr>
      <w:r w:rsidRPr="00390376">
        <w:rPr>
          <w:rFonts w:ascii="Consolas" w:hAnsi="Consolas" w:cs="Consolas"/>
          <w:b/>
          <w:bCs/>
          <w:sz w:val="20"/>
          <w:szCs w:val="20"/>
          <w:highlight w:val="yellow"/>
        </w:rPr>
        <w:t>public</w:t>
      </w:r>
      <w:r w:rsidRPr="00390376">
        <w:rPr>
          <w:rFonts w:ascii="Consolas" w:hAnsi="Consolas" w:cs="Consolas"/>
          <w:sz w:val="20"/>
          <w:szCs w:val="20"/>
          <w:highlight w:val="yellow"/>
        </w:rPr>
        <w:t xml:space="preserve"> </w:t>
      </w:r>
      <w:r w:rsidRPr="00390376">
        <w:rPr>
          <w:rFonts w:ascii="Consolas" w:hAnsi="Consolas" w:cs="Consolas"/>
          <w:b/>
          <w:bCs/>
          <w:sz w:val="20"/>
          <w:szCs w:val="20"/>
          <w:highlight w:val="yellow"/>
        </w:rPr>
        <w:t>void</w:t>
      </w:r>
      <w:r w:rsidRPr="00390376">
        <w:rPr>
          <w:rFonts w:ascii="Consolas" w:hAnsi="Consolas" w:cs="Consolas"/>
          <w:sz w:val="20"/>
          <w:szCs w:val="20"/>
          <w:highlight w:val="yellow"/>
        </w:rPr>
        <w:t xml:space="preserve"> </w:t>
      </w:r>
      <w:r w:rsidRPr="00390376">
        <w:rPr>
          <w:rFonts w:ascii="Consolas" w:hAnsi="Consolas" w:cs="Consolas"/>
          <w:b/>
          <w:bCs/>
          <w:sz w:val="20"/>
          <w:szCs w:val="20"/>
          <w:highlight w:val="yellow"/>
        </w:rPr>
        <w:t>writing</w:t>
      </w:r>
      <w:r w:rsidRPr="00390376">
        <w:rPr>
          <w:rFonts w:ascii="Consolas" w:hAnsi="Consolas" w:cs="Consolas"/>
          <w:sz w:val="20"/>
          <w:szCs w:val="20"/>
          <w:highlight w:val="yellow"/>
        </w:rPr>
        <w:t xml:space="preserve">() </w:t>
      </w:r>
      <w:r w:rsidRPr="00390376">
        <w:rPr>
          <w:rFonts w:ascii="Consolas" w:hAnsi="Consolas" w:cs="Consolas"/>
          <w:b/>
          <w:bCs/>
          <w:sz w:val="20"/>
          <w:szCs w:val="20"/>
          <w:highlight w:val="yellow"/>
        </w:rPr>
        <w:t>throws</w:t>
      </w:r>
      <w:r w:rsidRPr="00390376">
        <w:rPr>
          <w:rFonts w:ascii="Consolas" w:hAnsi="Consolas" w:cs="Consolas"/>
          <w:sz w:val="20"/>
          <w:szCs w:val="20"/>
          <w:highlight w:val="yellow"/>
        </w:rPr>
        <w:t xml:space="preserve"> </w:t>
      </w:r>
      <w:r w:rsidRPr="00390376">
        <w:rPr>
          <w:rFonts w:ascii="Consolas" w:hAnsi="Consolas" w:cs="Consolas"/>
          <w:b/>
          <w:bCs/>
          <w:sz w:val="20"/>
          <w:szCs w:val="20"/>
          <w:highlight w:val="yellow"/>
        </w:rPr>
        <w:t>Exception</w:t>
      </w:r>
      <w:r w:rsidRPr="00390376">
        <w:rPr>
          <w:rFonts w:ascii="Consolas" w:hAnsi="Consolas" w:cs="Consolas"/>
          <w:sz w:val="20"/>
          <w:szCs w:val="20"/>
          <w:highlight w:val="yellow"/>
        </w:rPr>
        <w:t xml:space="preserve"> {</w:t>
      </w:r>
    </w:p>
    <w:p w:rsidR="00390376" w:rsidRPr="00390376" w:rsidRDefault="00390376" w:rsidP="00390376">
      <w:pPr>
        <w:autoSpaceDE w:val="0"/>
        <w:autoSpaceDN w:val="0"/>
        <w:adjustRightInd w:val="0"/>
        <w:spacing w:after="0" w:line="240" w:lineRule="auto"/>
        <w:rPr>
          <w:rFonts w:ascii="Consolas" w:hAnsi="Consolas" w:cs="Consolas"/>
          <w:sz w:val="20"/>
          <w:szCs w:val="20"/>
        </w:rPr>
      </w:pPr>
      <w:r w:rsidRPr="00390376">
        <w:rPr>
          <w:rFonts w:ascii="Consolas" w:hAnsi="Consolas" w:cs="Consolas"/>
          <w:sz w:val="20"/>
          <w:szCs w:val="20"/>
        </w:rPr>
        <w:tab/>
      </w:r>
      <w:r w:rsidRPr="00390376">
        <w:rPr>
          <w:rFonts w:ascii="Consolas" w:hAnsi="Consolas" w:cs="Consolas"/>
          <w:sz w:val="20"/>
          <w:szCs w:val="20"/>
        </w:rPr>
        <w:tab/>
      </w:r>
    </w:p>
    <w:p w:rsidR="00390376" w:rsidRPr="00390376" w:rsidRDefault="00390376" w:rsidP="00390376">
      <w:pPr>
        <w:autoSpaceDE w:val="0"/>
        <w:autoSpaceDN w:val="0"/>
        <w:adjustRightInd w:val="0"/>
        <w:spacing w:after="0" w:line="240" w:lineRule="auto"/>
        <w:rPr>
          <w:rFonts w:ascii="Consolas" w:hAnsi="Consolas" w:cs="Consolas"/>
          <w:sz w:val="20"/>
          <w:szCs w:val="20"/>
          <w:highlight w:val="yellow"/>
        </w:rPr>
      </w:pPr>
      <w:r w:rsidRPr="00390376">
        <w:rPr>
          <w:rFonts w:ascii="Consolas" w:hAnsi="Consolas" w:cs="Consolas"/>
          <w:sz w:val="20"/>
          <w:szCs w:val="20"/>
        </w:rPr>
        <w:tab/>
      </w:r>
      <w:r w:rsidRPr="00390376">
        <w:rPr>
          <w:rFonts w:ascii="Consolas" w:hAnsi="Consolas" w:cs="Consolas"/>
          <w:b/>
          <w:bCs/>
          <w:sz w:val="20"/>
          <w:szCs w:val="20"/>
          <w:highlight w:val="yellow"/>
        </w:rPr>
        <w:t>int</w:t>
      </w:r>
      <w:r w:rsidRPr="00390376">
        <w:rPr>
          <w:rFonts w:ascii="Consolas" w:hAnsi="Consolas" w:cs="Consolas"/>
          <w:sz w:val="20"/>
          <w:szCs w:val="20"/>
          <w:highlight w:val="yellow"/>
        </w:rPr>
        <w:t xml:space="preserve"> </w:t>
      </w:r>
      <w:r w:rsidRPr="00390376">
        <w:rPr>
          <w:rFonts w:ascii="Consolas" w:hAnsi="Consolas" w:cs="Consolas"/>
          <w:b/>
          <w:bCs/>
          <w:sz w:val="20"/>
          <w:szCs w:val="20"/>
          <w:highlight w:val="yellow"/>
        </w:rPr>
        <w:t>newDataA</w:t>
      </w:r>
      <w:r w:rsidRPr="00390376">
        <w:rPr>
          <w:rFonts w:ascii="Consolas" w:hAnsi="Consolas" w:cs="Consolas"/>
          <w:sz w:val="20"/>
          <w:szCs w:val="20"/>
          <w:highlight w:val="yellow"/>
        </w:rPr>
        <w:t xml:space="preserve"> = </w:t>
      </w:r>
      <w:r w:rsidRPr="00390376">
        <w:rPr>
          <w:rFonts w:ascii="Consolas" w:hAnsi="Consolas" w:cs="Consolas"/>
          <w:b/>
          <w:bCs/>
          <w:sz w:val="20"/>
          <w:szCs w:val="20"/>
          <w:highlight w:val="yellow"/>
        </w:rPr>
        <w:t>Integer</w:t>
      </w:r>
      <w:r w:rsidRPr="00390376">
        <w:rPr>
          <w:rFonts w:ascii="Consolas" w:hAnsi="Consolas" w:cs="Consolas"/>
          <w:sz w:val="20"/>
          <w:szCs w:val="20"/>
          <w:highlight w:val="yellow"/>
        </w:rPr>
        <w:t>.</w:t>
      </w:r>
      <w:r w:rsidRPr="00390376">
        <w:rPr>
          <w:rFonts w:ascii="Consolas" w:hAnsi="Consolas" w:cs="Consolas"/>
          <w:i/>
          <w:iCs/>
          <w:sz w:val="20"/>
          <w:szCs w:val="20"/>
          <w:highlight w:val="yellow"/>
        </w:rPr>
        <w:t>parseInt</w:t>
      </w:r>
      <w:r w:rsidRPr="00390376">
        <w:rPr>
          <w:rFonts w:ascii="Consolas" w:hAnsi="Consolas" w:cs="Consolas"/>
          <w:sz w:val="20"/>
          <w:szCs w:val="20"/>
          <w:highlight w:val="yellow"/>
        </w:rPr>
        <w:t>(testDataRow.get("columna")) + 1;</w:t>
      </w:r>
    </w:p>
    <w:p w:rsidR="00390376" w:rsidRPr="00390376" w:rsidRDefault="00390376" w:rsidP="00390376">
      <w:pPr>
        <w:autoSpaceDE w:val="0"/>
        <w:autoSpaceDN w:val="0"/>
        <w:adjustRightInd w:val="0"/>
        <w:spacing w:after="0" w:line="240" w:lineRule="auto"/>
        <w:rPr>
          <w:rFonts w:ascii="Consolas" w:hAnsi="Consolas" w:cs="Consolas"/>
          <w:sz w:val="20"/>
          <w:szCs w:val="20"/>
          <w:highlight w:val="yellow"/>
        </w:rPr>
      </w:pPr>
      <w:r w:rsidRPr="00390376">
        <w:rPr>
          <w:rFonts w:ascii="Consolas" w:hAnsi="Consolas" w:cs="Consolas"/>
          <w:sz w:val="20"/>
          <w:szCs w:val="20"/>
        </w:rPr>
        <w:tab/>
      </w:r>
      <w:r w:rsidRPr="00390376">
        <w:rPr>
          <w:rFonts w:ascii="Consolas" w:hAnsi="Consolas" w:cs="Consolas"/>
          <w:b/>
          <w:bCs/>
          <w:sz w:val="20"/>
          <w:szCs w:val="20"/>
          <w:highlight w:val="yellow"/>
        </w:rPr>
        <w:t>int</w:t>
      </w:r>
      <w:r w:rsidRPr="00390376">
        <w:rPr>
          <w:rFonts w:ascii="Consolas" w:hAnsi="Consolas" w:cs="Consolas"/>
          <w:sz w:val="20"/>
          <w:szCs w:val="20"/>
          <w:highlight w:val="yellow"/>
        </w:rPr>
        <w:t xml:space="preserve"> </w:t>
      </w:r>
      <w:r w:rsidRPr="00390376">
        <w:rPr>
          <w:rFonts w:ascii="Consolas" w:hAnsi="Consolas" w:cs="Consolas"/>
          <w:b/>
          <w:bCs/>
          <w:sz w:val="20"/>
          <w:szCs w:val="20"/>
          <w:highlight w:val="yellow"/>
        </w:rPr>
        <w:t>newDataB</w:t>
      </w:r>
      <w:r w:rsidRPr="00390376">
        <w:rPr>
          <w:rFonts w:ascii="Consolas" w:hAnsi="Consolas" w:cs="Consolas"/>
          <w:sz w:val="20"/>
          <w:szCs w:val="20"/>
          <w:highlight w:val="yellow"/>
        </w:rPr>
        <w:t xml:space="preserve"> = </w:t>
      </w:r>
      <w:r w:rsidRPr="00390376">
        <w:rPr>
          <w:rFonts w:ascii="Consolas" w:hAnsi="Consolas" w:cs="Consolas"/>
          <w:b/>
          <w:bCs/>
          <w:sz w:val="20"/>
          <w:szCs w:val="20"/>
          <w:highlight w:val="yellow"/>
        </w:rPr>
        <w:t>Integer</w:t>
      </w:r>
      <w:r w:rsidRPr="00390376">
        <w:rPr>
          <w:rFonts w:ascii="Consolas" w:hAnsi="Consolas" w:cs="Consolas"/>
          <w:sz w:val="20"/>
          <w:szCs w:val="20"/>
          <w:highlight w:val="yellow"/>
        </w:rPr>
        <w:t>.</w:t>
      </w:r>
      <w:r w:rsidRPr="00390376">
        <w:rPr>
          <w:rFonts w:ascii="Consolas" w:hAnsi="Consolas" w:cs="Consolas"/>
          <w:i/>
          <w:iCs/>
          <w:sz w:val="20"/>
          <w:szCs w:val="20"/>
          <w:highlight w:val="yellow"/>
        </w:rPr>
        <w:t>parseInt</w:t>
      </w:r>
      <w:r w:rsidRPr="00390376">
        <w:rPr>
          <w:rFonts w:ascii="Consolas" w:hAnsi="Consolas" w:cs="Consolas"/>
          <w:sz w:val="20"/>
          <w:szCs w:val="20"/>
          <w:highlight w:val="yellow"/>
        </w:rPr>
        <w:t>(testDataRow.get("columnb")) + 1;</w:t>
      </w:r>
    </w:p>
    <w:p w:rsidR="00390376" w:rsidRPr="00390376" w:rsidRDefault="00390376" w:rsidP="00390376">
      <w:pPr>
        <w:autoSpaceDE w:val="0"/>
        <w:autoSpaceDN w:val="0"/>
        <w:adjustRightInd w:val="0"/>
        <w:spacing w:after="0" w:line="240" w:lineRule="auto"/>
        <w:rPr>
          <w:rFonts w:ascii="Consolas" w:hAnsi="Consolas" w:cs="Consolas"/>
          <w:sz w:val="20"/>
          <w:szCs w:val="20"/>
          <w:highlight w:val="yellow"/>
        </w:rPr>
      </w:pPr>
      <w:r w:rsidRPr="00390376">
        <w:rPr>
          <w:rFonts w:ascii="Consolas" w:hAnsi="Consolas" w:cs="Consolas"/>
          <w:sz w:val="20"/>
          <w:szCs w:val="20"/>
        </w:rPr>
        <w:tab/>
      </w:r>
      <w:r w:rsidRPr="00390376">
        <w:rPr>
          <w:rFonts w:ascii="Consolas" w:hAnsi="Consolas" w:cs="Consolas"/>
          <w:b/>
          <w:bCs/>
          <w:sz w:val="20"/>
          <w:szCs w:val="20"/>
          <w:highlight w:val="yellow"/>
        </w:rPr>
        <w:t>int</w:t>
      </w:r>
      <w:r w:rsidRPr="00390376">
        <w:rPr>
          <w:rFonts w:ascii="Consolas" w:hAnsi="Consolas" w:cs="Consolas"/>
          <w:sz w:val="20"/>
          <w:szCs w:val="20"/>
          <w:highlight w:val="yellow"/>
        </w:rPr>
        <w:t xml:space="preserve"> </w:t>
      </w:r>
      <w:r w:rsidRPr="00390376">
        <w:rPr>
          <w:rFonts w:ascii="Consolas" w:hAnsi="Consolas" w:cs="Consolas"/>
          <w:b/>
          <w:bCs/>
          <w:sz w:val="20"/>
          <w:szCs w:val="20"/>
          <w:highlight w:val="yellow"/>
        </w:rPr>
        <w:t>newDataC</w:t>
      </w:r>
      <w:r w:rsidRPr="00390376">
        <w:rPr>
          <w:rFonts w:ascii="Consolas" w:hAnsi="Consolas" w:cs="Consolas"/>
          <w:sz w:val="20"/>
          <w:szCs w:val="20"/>
          <w:highlight w:val="yellow"/>
        </w:rPr>
        <w:t xml:space="preserve"> = </w:t>
      </w:r>
      <w:r w:rsidRPr="00390376">
        <w:rPr>
          <w:rFonts w:ascii="Consolas" w:hAnsi="Consolas" w:cs="Consolas"/>
          <w:b/>
          <w:bCs/>
          <w:sz w:val="20"/>
          <w:szCs w:val="20"/>
          <w:highlight w:val="yellow"/>
        </w:rPr>
        <w:t>Integer</w:t>
      </w:r>
      <w:r w:rsidRPr="00390376">
        <w:rPr>
          <w:rFonts w:ascii="Consolas" w:hAnsi="Consolas" w:cs="Consolas"/>
          <w:sz w:val="20"/>
          <w:szCs w:val="20"/>
          <w:highlight w:val="yellow"/>
        </w:rPr>
        <w:t>.</w:t>
      </w:r>
      <w:r w:rsidRPr="00390376">
        <w:rPr>
          <w:rFonts w:ascii="Consolas" w:hAnsi="Consolas" w:cs="Consolas"/>
          <w:i/>
          <w:iCs/>
          <w:sz w:val="20"/>
          <w:szCs w:val="20"/>
          <w:highlight w:val="yellow"/>
        </w:rPr>
        <w:t>parseInt</w:t>
      </w:r>
      <w:r w:rsidRPr="00390376">
        <w:rPr>
          <w:rFonts w:ascii="Consolas" w:hAnsi="Consolas" w:cs="Consolas"/>
          <w:sz w:val="20"/>
          <w:szCs w:val="20"/>
          <w:highlight w:val="yellow"/>
        </w:rPr>
        <w:t>(testDataRow.get("columnc")) + 1;</w:t>
      </w:r>
    </w:p>
    <w:p w:rsidR="00390376" w:rsidRPr="00390376" w:rsidRDefault="00390376" w:rsidP="00390376">
      <w:pPr>
        <w:autoSpaceDE w:val="0"/>
        <w:autoSpaceDN w:val="0"/>
        <w:adjustRightInd w:val="0"/>
        <w:spacing w:after="0" w:line="240" w:lineRule="auto"/>
        <w:rPr>
          <w:rFonts w:ascii="Consolas" w:hAnsi="Consolas" w:cs="Consolas"/>
          <w:sz w:val="20"/>
          <w:szCs w:val="20"/>
          <w:highlight w:val="yellow"/>
        </w:rPr>
      </w:pPr>
      <w:r w:rsidRPr="00390376">
        <w:rPr>
          <w:rFonts w:ascii="Consolas" w:hAnsi="Consolas" w:cs="Consolas"/>
          <w:sz w:val="20"/>
          <w:szCs w:val="20"/>
        </w:rPr>
        <w:tab/>
      </w:r>
      <w:r w:rsidRPr="00390376">
        <w:rPr>
          <w:rFonts w:ascii="Consolas" w:hAnsi="Consolas" w:cs="Consolas"/>
          <w:b/>
          <w:bCs/>
          <w:sz w:val="20"/>
          <w:szCs w:val="20"/>
          <w:highlight w:val="yellow"/>
        </w:rPr>
        <w:t>int</w:t>
      </w:r>
      <w:r w:rsidRPr="00390376">
        <w:rPr>
          <w:rFonts w:ascii="Consolas" w:hAnsi="Consolas" w:cs="Consolas"/>
          <w:sz w:val="20"/>
          <w:szCs w:val="20"/>
          <w:highlight w:val="yellow"/>
        </w:rPr>
        <w:t xml:space="preserve"> </w:t>
      </w:r>
      <w:r w:rsidRPr="00390376">
        <w:rPr>
          <w:rFonts w:ascii="Consolas" w:hAnsi="Consolas" w:cs="Consolas"/>
          <w:b/>
          <w:bCs/>
          <w:sz w:val="20"/>
          <w:szCs w:val="20"/>
          <w:highlight w:val="yellow"/>
        </w:rPr>
        <w:t>newDataD</w:t>
      </w:r>
      <w:r w:rsidRPr="00390376">
        <w:rPr>
          <w:rFonts w:ascii="Consolas" w:hAnsi="Consolas" w:cs="Consolas"/>
          <w:sz w:val="20"/>
          <w:szCs w:val="20"/>
          <w:highlight w:val="yellow"/>
        </w:rPr>
        <w:t xml:space="preserve"> = </w:t>
      </w:r>
      <w:r w:rsidRPr="00390376">
        <w:rPr>
          <w:rFonts w:ascii="Consolas" w:hAnsi="Consolas" w:cs="Consolas"/>
          <w:b/>
          <w:bCs/>
          <w:sz w:val="20"/>
          <w:szCs w:val="20"/>
          <w:highlight w:val="yellow"/>
        </w:rPr>
        <w:t>Integer</w:t>
      </w:r>
      <w:r w:rsidRPr="00390376">
        <w:rPr>
          <w:rFonts w:ascii="Consolas" w:hAnsi="Consolas" w:cs="Consolas"/>
          <w:sz w:val="20"/>
          <w:szCs w:val="20"/>
          <w:highlight w:val="yellow"/>
        </w:rPr>
        <w:t>.</w:t>
      </w:r>
      <w:r w:rsidRPr="00390376">
        <w:rPr>
          <w:rFonts w:ascii="Consolas" w:hAnsi="Consolas" w:cs="Consolas"/>
          <w:i/>
          <w:iCs/>
          <w:sz w:val="20"/>
          <w:szCs w:val="20"/>
          <w:highlight w:val="yellow"/>
        </w:rPr>
        <w:t>parseInt</w:t>
      </w:r>
      <w:r w:rsidRPr="00390376">
        <w:rPr>
          <w:rFonts w:ascii="Consolas" w:hAnsi="Consolas" w:cs="Consolas"/>
          <w:sz w:val="20"/>
          <w:szCs w:val="20"/>
          <w:highlight w:val="yellow"/>
        </w:rPr>
        <w:t>(testDataRow.get("columnd")) + 1;</w:t>
      </w:r>
    </w:p>
    <w:p w:rsidR="00390376" w:rsidRPr="00390376" w:rsidRDefault="00390376" w:rsidP="00390376">
      <w:pPr>
        <w:autoSpaceDE w:val="0"/>
        <w:autoSpaceDN w:val="0"/>
        <w:adjustRightInd w:val="0"/>
        <w:spacing w:after="0" w:line="240" w:lineRule="auto"/>
        <w:rPr>
          <w:rFonts w:ascii="Consolas" w:hAnsi="Consolas" w:cs="Consolas"/>
          <w:sz w:val="20"/>
          <w:szCs w:val="20"/>
          <w:highlight w:val="yellow"/>
        </w:rPr>
      </w:pPr>
    </w:p>
    <w:p w:rsidR="00390376" w:rsidRPr="00390376" w:rsidRDefault="00390376" w:rsidP="00390376">
      <w:pPr>
        <w:autoSpaceDE w:val="0"/>
        <w:autoSpaceDN w:val="0"/>
        <w:adjustRightInd w:val="0"/>
        <w:spacing w:after="0" w:line="240" w:lineRule="auto"/>
        <w:rPr>
          <w:rFonts w:ascii="Consolas" w:hAnsi="Consolas" w:cs="Consolas"/>
          <w:sz w:val="20"/>
          <w:szCs w:val="20"/>
          <w:highlight w:val="yellow"/>
        </w:rPr>
      </w:pPr>
      <w:r w:rsidRPr="00390376">
        <w:rPr>
          <w:rFonts w:ascii="Consolas" w:hAnsi="Consolas" w:cs="Consolas"/>
          <w:sz w:val="20"/>
          <w:szCs w:val="20"/>
        </w:rPr>
        <w:tab/>
      </w:r>
      <w:r w:rsidRPr="00390376">
        <w:rPr>
          <w:rFonts w:ascii="Consolas" w:hAnsi="Consolas" w:cs="Consolas"/>
          <w:i/>
          <w:iCs/>
          <w:sz w:val="20"/>
          <w:szCs w:val="20"/>
          <w:highlight w:val="yellow"/>
        </w:rPr>
        <w:t>csvTools</w:t>
      </w:r>
      <w:r w:rsidRPr="00390376">
        <w:rPr>
          <w:rFonts w:ascii="Consolas" w:hAnsi="Consolas" w:cs="Consolas"/>
          <w:sz w:val="20"/>
          <w:szCs w:val="20"/>
          <w:highlight w:val="yellow"/>
        </w:rPr>
        <w:t xml:space="preserve">.saveData(currentlyRunningTest, "columna", </w:t>
      </w:r>
      <w:r w:rsidRPr="00390376">
        <w:rPr>
          <w:rFonts w:ascii="Consolas" w:hAnsi="Consolas" w:cs="Consolas"/>
          <w:b/>
          <w:bCs/>
          <w:sz w:val="20"/>
          <w:szCs w:val="20"/>
          <w:highlight w:val="yellow"/>
        </w:rPr>
        <w:t>String</w:t>
      </w:r>
      <w:r w:rsidRPr="00390376">
        <w:rPr>
          <w:rFonts w:ascii="Consolas" w:hAnsi="Consolas" w:cs="Consolas"/>
          <w:sz w:val="20"/>
          <w:szCs w:val="20"/>
          <w:highlight w:val="yellow"/>
        </w:rPr>
        <w:t>.</w:t>
      </w:r>
      <w:r w:rsidRPr="00390376">
        <w:rPr>
          <w:rFonts w:ascii="Consolas" w:hAnsi="Consolas" w:cs="Consolas"/>
          <w:i/>
          <w:iCs/>
          <w:sz w:val="20"/>
          <w:szCs w:val="20"/>
          <w:highlight w:val="yellow"/>
        </w:rPr>
        <w:t>valueOf</w:t>
      </w:r>
      <w:r w:rsidRPr="00390376">
        <w:rPr>
          <w:rFonts w:ascii="Consolas" w:hAnsi="Consolas" w:cs="Consolas"/>
          <w:sz w:val="20"/>
          <w:szCs w:val="20"/>
          <w:highlight w:val="yellow"/>
        </w:rPr>
        <w:t>(newDataA));</w:t>
      </w:r>
    </w:p>
    <w:p w:rsidR="00390376" w:rsidRPr="00390376" w:rsidRDefault="00390376" w:rsidP="00390376">
      <w:pPr>
        <w:autoSpaceDE w:val="0"/>
        <w:autoSpaceDN w:val="0"/>
        <w:adjustRightInd w:val="0"/>
        <w:spacing w:after="0" w:line="240" w:lineRule="auto"/>
        <w:rPr>
          <w:rFonts w:ascii="Consolas" w:hAnsi="Consolas" w:cs="Consolas"/>
          <w:sz w:val="20"/>
          <w:szCs w:val="20"/>
          <w:highlight w:val="yellow"/>
        </w:rPr>
      </w:pPr>
      <w:r w:rsidRPr="00390376">
        <w:rPr>
          <w:rFonts w:ascii="Consolas" w:hAnsi="Consolas" w:cs="Consolas"/>
          <w:sz w:val="20"/>
          <w:szCs w:val="20"/>
        </w:rPr>
        <w:tab/>
      </w:r>
      <w:r w:rsidRPr="00390376">
        <w:rPr>
          <w:rFonts w:ascii="Consolas" w:hAnsi="Consolas" w:cs="Consolas"/>
          <w:i/>
          <w:iCs/>
          <w:sz w:val="20"/>
          <w:szCs w:val="20"/>
          <w:highlight w:val="yellow"/>
        </w:rPr>
        <w:t>csvTools</w:t>
      </w:r>
      <w:r w:rsidRPr="00390376">
        <w:rPr>
          <w:rFonts w:ascii="Consolas" w:hAnsi="Consolas" w:cs="Consolas"/>
          <w:sz w:val="20"/>
          <w:szCs w:val="20"/>
          <w:highlight w:val="yellow"/>
        </w:rPr>
        <w:t xml:space="preserve">.saveData(currentlyRunningTest, "columnb", </w:t>
      </w:r>
      <w:r w:rsidRPr="00390376">
        <w:rPr>
          <w:rFonts w:ascii="Consolas" w:hAnsi="Consolas" w:cs="Consolas"/>
          <w:b/>
          <w:bCs/>
          <w:sz w:val="20"/>
          <w:szCs w:val="20"/>
          <w:highlight w:val="yellow"/>
        </w:rPr>
        <w:t>String</w:t>
      </w:r>
      <w:r w:rsidRPr="00390376">
        <w:rPr>
          <w:rFonts w:ascii="Consolas" w:hAnsi="Consolas" w:cs="Consolas"/>
          <w:sz w:val="20"/>
          <w:szCs w:val="20"/>
          <w:highlight w:val="yellow"/>
        </w:rPr>
        <w:t>.</w:t>
      </w:r>
      <w:r w:rsidRPr="00390376">
        <w:rPr>
          <w:rFonts w:ascii="Consolas" w:hAnsi="Consolas" w:cs="Consolas"/>
          <w:i/>
          <w:iCs/>
          <w:sz w:val="20"/>
          <w:szCs w:val="20"/>
          <w:highlight w:val="yellow"/>
        </w:rPr>
        <w:t>valueOf</w:t>
      </w:r>
      <w:r w:rsidRPr="00390376">
        <w:rPr>
          <w:rFonts w:ascii="Consolas" w:hAnsi="Consolas" w:cs="Consolas"/>
          <w:sz w:val="20"/>
          <w:szCs w:val="20"/>
          <w:highlight w:val="yellow"/>
        </w:rPr>
        <w:t>(newDataB));</w:t>
      </w:r>
    </w:p>
    <w:p w:rsidR="00390376" w:rsidRPr="00390376" w:rsidRDefault="00390376" w:rsidP="00390376">
      <w:pPr>
        <w:autoSpaceDE w:val="0"/>
        <w:autoSpaceDN w:val="0"/>
        <w:adjustRightInd w:val="0"/>
        <w:spacing w:after="0" w:line="240" w:lineRule="auto"/>
        <w:rPr>
          <w:rFonts w:ascii="Consolas" w:hAnsi="Consolas" w:cs="Consolas"/>
          <w:sz w:val="20"/>
          <w:szCs w:val="20"/>
          <w:highlight w:val="yellow"/>
        </w:rPr>
      </w:pPr>
      <w:r w:rsidRPr="00390376">
        <w:rPr>
          <w:rFonts w:ascii="Consolas" w:hAnsi="Consolas" w:cs="Consolas"/>
          <w:sz w:val="20"/>
          <w:szCs w:val="20"/>
        </w:rPr>
        <w:tab/>
      </w:r>
      <w:r w:rsidRPr="00390376">
        <w:rPr>
          <w:rFonts w:ascii="Consolas" w:hAnsi="Consolas" w:cs="Consolas"/>
          <w:i/>
          <w:iCs/>
          <w:sz w:val="20"/>
          <w:szCs w:val="20"/>
          <w:highlight w:val="yellow"/>
        </w:rPr>
        <w:t>csvTools</w:t>
      </w:r>
      <w:r w:rsidRPr="00390376">
        <w:rPr>
          <w:rFonts w:ascii="Consolas" w:hAnsi="Consolas" w:cs="Consolas"/>
          <w:sz w:val="20"/>
          <w:szCs w:val="20"/>
          <w:highlight w:val="yellow"/>
        </w:rPr>
        <w:t xml:space="preserve">.saveData(currentlyRunningTest, "columnc", </w:t>
      </w:r>
      <w:r w:rsidRPr="00390376">
        <w:rPr>
          <w:rFonts w:ascii="Consolas" w:hAnsi="Consolas" w:cs="Consolas"/>
          <w:b/>
          <w:bCs/>
          <w:sz w:val="20"/>
          <w:szCs w:val="20"/>
          <w:highlight w:val="yellow"/>
        </w:rPr>
        <w:t>String</w:t>
      </w:r>
      <w:r w:rsidRPr="00390376">
        <w:rPr>
          <w:rFonts w:ascii="Consolas" w:hAnsi="Consolas" w:cs="Consolas"/>
          <w:sz w:val="20"/>
          <w:szCs w:val="20"/>
          <w:highlight w:val="yellow"/>
        </w:rPr>
        <w:t>.</w:t>
      </w:r>
      <w:r w:rsidRPr="00390376">
        <w:rPr>
          <w:rFonts w:ascii="Consolas" w:hAnsi="Consolas" w:cs="Consolas"/>
          <w:i/>
          <w:iCs/>
          <w:sz w:val="20"/>
          <w:szCs w:val="20"/>
          <w:highlight w:val="yellow"/>
        </w:rPr>
        <w:t>valueOf</w:t>
      </w:r>
      <w:r w:rsidRPr="00390376">
        <w:rPr>
          <w:rFonts w:ascii="Consolas" w:hAnsi="Consolas" w:cs="Consolas"/>
          <w:sz w:val="20"/>
          <w:szCs w:val="20"/>
          <w:highlight w:val="yellow"/>
        </w:rPr>
        <w:t>(newDataC));</w:t>
      </w:r>
    </w:p>
    <w:p w:rsidR="00390376" w:rsidRPr="00390376" w:rsidRDefault="00390376" w:rsidP="00390376">
      <w:pPr>
        <w:autoSpaceDE w:val="0"/>
        <w:autoSpaceDN w:val="0"/>
        <w:adjustRightInd w:val="0"/>
        <w:spacing w:after="0" w:line="240" w:lineRule="auto"/>
        <w:rPr>
          <w:rFonts w:ascii="Consolas" w:hAnsi="Consolas" w:cs="Consolas"/>
          <w:sz w:val="20"/>
          <w:szCs w:val="20"/>
          <w:highlight w:val="yellow"/>
        </w:rPr>
      </w:pPr>
      <w:r w:rsidRPr="00390376">
        <w:rPr>
          <w:rFonts w:ascii="Consolas" w:hAnsi="Consolas" w:cs="Consolas"/>
          <w:sz w:val="20"/>
          <w:szCs w:val="20"/>
        </w:rPr>
        <w:tab/>
      </w:r>
      <w:r w:rsidRPr="00390376">
        <w:rPr>
          <w:rFonts w:ascii="Consolas" w:hAnsi="Consolas" w:cs="Consolas"/>
          <w:i/>
          <w:iCs/>
          <w:sz w:val="20"/>
          <w:szCs w:val="20"/>
          <w:highlight w:val="yellow"/>
        </w:rPr>
        <w:t>csvTools</w:t>
      </w:r>
      <w:r w:rsidRPr="00390376">
        <w:rPr>
          <w:rFonts w:ascii="Consolas" w:hAnsi="Consolas" w:cs="Consolas"/>
          <w:sz w:val="20"/>
          <w:szCs w:val="20"/>
          <w:highlight w:val="yellow"/>
        </w:rPr>
        <w:t xml:space="preserve">.saveData(currentlyRunningTest, "columnd", </w:t>
      </w:r>
      <w:r w:rsidRPr="00390376">
        <w:rPr>
          <w:rFonts w:ascii="Consolas" w:hAnsi="Consolas" w:cs="Consolas"/>
          <w:b/>
          <w:bCs/>
          <w:sz w:val="20"/>
          <w:szCs w:val="20"/>
          <w:highlight w:val="yellow"/>
        </w:rPr>
        <w:t>String</w:t>
      </w:r>
      <w:r w:rsidRPr="00390376">
        <w:rPr>
          <w:rFonts w:ascii="Consolas" w:hAnsi="Consolas" w:cs="Consolas"/>
          <w:sz w:val="20"/>
          <w:szCs w:val="20"/>
          <w:highlight w:val="yellow"/>
        </w:rPr>
        <w:t>.</w:t>
      </w:r>
      <w:r w:rsidRPr="00390376">
        <w:rPr>
          <w:rFonts w:ascii="Consolas" w:hAnsi="Consolas" w:cs="Consolas"/>
          <w:i/>
          <w:iCs/>
          <w:sz w:val="20"/>
          <w:szCs w:val="20"/>
          <w:highlight w:val="yellow"/>
        </w:rPr>
        <w:t>valueOf</w:t>
      </w:r>
      <w:r w:rsidRPr="00390376">
        <w:rPr>
          <w:rFonts w:ascii="Consolas" w:hAnsi="Consolas" w:cs="Consolas"/>
          <w:sz w:val="20"/>
          <w:szCs w:val="20"/>
          <w:highlight w:val="yellow"/>
        </w:rPr>
        <w:t>(newDataD));</w:t>
      </w:r>
    </w:p>
    <w:p w:rsidR="00390376" w:rsidRPr="00390376" w:rsidRDefault="00390376" w:rsidP="00390376">
      <w:pPr>
        <w:autoSpaceDE w:val="0"/>
        <w:autoSpaceDN w:val="0"/>
        <w:adjustRightInd w:val="0"/>
        <w:spacing w:after="0" w:line="240" w:lineRule="auto"/>
        <w:rPr>
          <w:rFonts w:ascii="Consolas" w:hAnsi="Consolas" w:cs="Consolas"/>
          <w:sz w:val="20"/>
          <w:szCs w:val="20"/>
        </w:rPr>
      </w:pPr>
      <w:r w:rsidRPr="00390376">
        <w:rPr>
          <w:rFonts w:ascii="Consolas" w:hAnsi="Consolas" w:cs="Consolas"/>
          <w:sz w:val="20"/>
          <w:szCs w:val="20"/>
        </w:rPr>
        <w:tab/>
      </w:r>
    </w:p>
    <w:p w:rsidR="00390376" w:rsidRDefault="00390376" w:rsidP="00390376">
      <w:pPr>
        <w:rPr>
          <w:rFonts w:ascii="Consolas" w:hAnsi="Consolas" w:cs="Consolas"/>
          <w:sz w:val="20"/>
          <w:szCs w:val="20"/>
        </w:rPr>
      </w:pPr>
      <w:r w:rsidRPr="00390376">
        <w:rPr>
          <w:rFonts w:ascii="Consolas" w:hAnsi="Consolas" w:cs="Consolas"/>
          <w:sz w:val="20"/>
          <w:szCs w:val="20"/>
          <w:highlight w:val="yellow"/>
        </w:rPr>
        <w:tab/>
        <w:t>}</w:t>
      </w:r>
    </w:p>
    <w:p w:rsidR="00390376" w:rsidRPr="00390376" w:rsidRDefault="00390376" w:rsidP="00390376"/>
    <w:sectPr w:rsidR="00390376" w:rsidRPr="00390376">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F7D" w:rsidRDefault="004E3F7D" w:rsidP="006E3C2A">
      <w:pPr>
        <w:spacing w:after="0" w:line="240" w:lineRule="auto"/>
      </w:pPr>
      <w:r>
        <w:separator/>
      </w:r>
    </w:p>
  </w:endnote>
  <w:endnote w:type="continuationSeparator" w:id="0">
    <w:p w:rsidR="004E3F7D" w:rsidRDefault="004E3F7D" w:rsidP="006E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0821867"/>
      <w:docPartObj>
        <w:docPartGallery w:val="Page Numbers (Bottom of Page)"/>
        <w:docPartUnique/>
      </w:docPartObj>
    </w:sdtPr>
    <w:sdtEndPr>
      <w:rPr>
        <w:noProof/>
      </w:rPr>
    </w:sdtEndPr>
    <w:sdtContent>
      <w:p w:rsidR="009E3509" w:rsidRDefault="009E3509">
        <w:pPr>
          <w:pStyle w:val="Footer"/>
          <w:jc w:val="right"/>
        </w:pPr>
        <w:r>
          <w:fldChar w:fldCharType="begin"/>
        </w:r>
        <w:r>
          <w:instrText xml:space="preserve"> PAGE   \* MERGEFORMAT </w:instrText>
        </w:r>
        <w:r>
          <w:fldChar w:fldCharType="separate"/>
        </w:r>
        <w:r w:rsidR="00C04780">
          <w:rPr>
            <w:noProof/>
          </w:rPr>
          <w:t>2</w:t>
        </w:r>
        <w:r>
          <w:rPr>
            <w:noProof/>
          </w:rPr>
          <w:fldChar w:fldCharType="end"/>
        </w:r>
      </w:p>
    </w:sdtContent>
  </w:sdt>
  <w:p w:rsidR="009E3509" w:rsidRDefault="009E35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F7D" w:rsidRDefault="004E3F7D" w:rsidP="006E3C2A">
      <w:pPr>
        <w:spacing w:after="0" w:line="240" w:lineRule="auto"/>
      </w:pPr>
      <w:r>
        <w:separator/>
      </w:r>
    </w:p>
  </w:footnote>
  <w:footnote w:type="continuationSeparator" w:id="0">
    <w:p w:rsidR="004E3F7D" w:rsidRDefault="004E3F7D" w:rsidP="006E3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2A" w:rsidRDefault="006E3C2A">
    <w:pPr>
      <w:pStyle w:val="Header"/>
    </w:pPr>
    <w:r>
      <w:t>Author: Harold Robson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BB"/>
    <w:rsid w:val="00043CBF"/>
    <w:rsid w:val="00044C5C"/>
    <w:rsid w:val="000969CA"/>
    <w:rsid w:val="001613DB"/>
    <w:rsid w:val="0017374D"/>
    <w:rsid w:val="001C26BD"/>
    <w:rsid w:val="00211638"/>
    <w:rsid w:val="002A11D2"/>
    <w:rsid w:val="002B0503"/>
    <w:rsid w:val="002B13F1"/>
    <w:rsid w:val="00305CAC"/>
    <w:rsid w:val="00345E0E"/>
    <w:rsid w:val="003525F5"/>
    <w:rsid w:val="00390376"/>
    <w:rsid w:val="00394548"/>
    <w:rsid w:val="003B66FC"/>
    <w:rsid w:val="003F1026"/>
    <w:rsid w:val="004E3F7D"/>
    <w:rsid w:val="005006B2"/>
    <w:rsid w:val="00567A91"/>
    <w:rsid w:val="005D3968"/>
    <w:rsid w:val="006E3C2A"/>
    <w:rsid w:val="00726D93"/>
    <w:rsid w:val="00784182"/>
    <w:rsid w:val="007910CB"/>
    <w:rsid w:val="007B1DCA"/>
    <w:rsid w:val="007C1CBC"/>
    <w:rsid w:val="007D6F4B"/>
    <w:rsid w:val="008D6537"/>
    <w:rsid w:val="00910C19"/>
    <w:rsid w:val="00976332"/>
    <w:rsid w:val="009C0673"/>
    <w:rsid w:val="009E3509"/>
    <w:rsid w:val="00A05C27"/>
    <w:rsid w:val="00A63192"/>
    <w:rsid w:val="00B27C15"/>
    <w:rsid w:val="00B83E4F"/>
    <w:rsid w:val="00BA4987"/>
    <w:rsid w:val="00BB6F34"/>
    <w:rsid w:val="00BC2849"/>
    <w:rsid w:val="00C04780"/>
    <w:rsid w:val="00C4209C"/>
    <w:rsid w:val="00C61FDC"/>
    <w:rsid w:val="00CB68C6"/>
    <w:rsid w:val="00CF749F"/>
    <w:rsid w:val="00D65A4F"/>
    <w:rsid w:val="00E7553D"/>
    <w:rsid w:val="00E84EBB"/>
    <w:rsid w:val="00EB7AC6"/>
    <w:rsid w:val="00F03EF8"/>
    <w:rsid w:val="00F50516"/>
    <w:rsid w:val="00F72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4E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0C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5E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EB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4E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4EB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E3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C2A"/>
  </w:style>
  <w:style w:type="paragraph" w:styleId="Footer">
    <w:name w:val="footer"/>
    <w:basedOn w:val="Normal"/>
    <w:link w:val="FooterChar"/>
    <w:uiPriority w:val="99"/>
    <w:unhideWhenUsed/>
    <w:rsid w:val="006E3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C2A"/>
  </w:style>
  <w:style w:type="paragraph" w:styleId="BalloonText">
    <w:name w:val="Balloon Text"/>
    <w:basedOn w:val="Normal"/>
    <w:link w:val="BalloonTextChar"/>
    <w:uiPriority w:val="99"/>
    <w:semiHidden/>
    <w:unhideWhenUsed/>
    <w:rsid w:val="006E3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C2A"/>
    <w:rPr>
      <w:rFonts w:ascii="Tahoma" w:hAnsi="Tahoma" w:cs="Tahoma"/>
      <w:sz w:val="16"/>
      <w:szCs w:val="16"/>
    </w:rPr>
  </w:style>
  <w:style w:type="character" w:styleId="Hyperlink">
    <w:name w:val="Hyperlink"/>
    <w:basedOn w:val="DefaultParagraphFont"/>
    <w:uiPriority w:val="99"/>
    <w:unhideWhenUsed/>
    <w:rsid w:val="00F50516"/>
    <w:rPr>
      <w:color w:val="0000FF" w:themeColor="hyperlink"/>
      <w:u w:val="single"/>
    </w:rPr>
  </w:style>
  <w:style w:type="character" w:styleId="Emphasis">
    <w:name w:val="Emphasis"/>
    <w:basedOn w:val="DefaultParagraphFont"/>
    <w:uiPriority w:val="20"/>
    <w:qFormat/>
    <w:rsid w:val="00F50516"/>
    <w:rPr>
      <w:i/>
      <w:iCs/>
    </w:rPr>
  </w:style>
  <w:style w:type="paragraph" w:styleId="TOCHeading">
    <w:name w:val="TOC Heading"/>
    <w:basedOn w:val="Heading1"/>
    <w:next w:val="Normal"/>
    <w:uiPriority w:val="39"/>
    <w:semiHidden/>
    <w:unhideWhenUsed/>
    <w:qFormat/>
    <w:rsid w:val="00B83E4F"/>
    <w:pPr>
      <w:outlineLvl w:val="9"/>
    </w:pPr>
    <w:rPr>
      <w:lang w:val="en-US" w:eastAsia="ja-JP"/>
    </w:rPr>
  </w:style>
  <w:style w:type="paragraph" w:styleId="TOC1">
    <w:name w:val="toc 1"/>
    <w:basedOn w:val="Normal"/>
    <w:next w:val="Normal"/>
    <w:autoRedefine/>
    <w:uiPriority w:val="39"/>
    <w:unhideWhenUsed/>
    <w:rsid w:val="00B83E4F"/>
    <w:pPr>
      <w:spacing w:after="100"/>
    </w:pPr>
  </w:style>
  <w:style w:type="character" w:customStyle="1" w:styleId="Heading2Char">
    <w:name w:val="Heading 2 Char"/>
    <w:basedOn w:val="DefaultParagraphFont"/>
    <w:link w:val="Heading2"/>
    <w:uiPriority w:val="9"/>
    <w:rsid w:val="00910C1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7553D"/>
    <w:pPr>
      <w:spacing w:after="100"/>
      <w:ind w:left="220"/>
    </w:pPr>
  </w:style>
  <w:style w:type="character" w:customStyle="1" w:styleId="Heading3Char">
    <w:name w:val="Heading 3 Char"/>
    <w:basedOn w:val="DefaultParagraphFont"/>
    <w:link w:val="Heading3"/>
    <w:uiPriority w:val="9"/>
    <w:rsid w:val="00345E0E"/>
    <w:rPr>
      <w:rFonts w:asciiTheme="majorHAnsi" w:eastAsiaTheme="majorEastAsia" w:hAnsiTheme="majorHAnsi" w:cstheme="majorBidi"/>
      <w:b/>
      <w:bCs/>
      <w:color w:val="4F81BD" w:themeColor="accent1"/>
    </w:rPr>
  </w:style>
  <w:style w:type="table" w:styleId="TableGrid">
    <w:name w:val="Table Grid"/>
    <w:basedOn w:val="TableNormal"/>
    <w:uiPriority w:val="59"/>
    <w:rsid w:val="00567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4E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0C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5E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EB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4E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4EB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E3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C2A"/>
  </w:style>
  <w:style w:type="paragraph" w:styleId="Footer">
    <w:name w:val="footer"/>
    <w:basedOn w:val="Normal"/>
    <w:link w:val="FooterChar"/>
    <w:uiPriority w:val="99"/>
    <w:unhideWhenUsed/>
    <w:rsid w:val="006E3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C2A"/>
  </w:style>
  <w:style w:type="paragraph" w:styleId="BalloonText">
    <w:name w:val="Balloon Text"/>
    <w:basedOn w:val="Normal"/>
    <w:link w:val="BalloonTextChar"/>
    <w:uiPriority w:val="99"/>
    <w:semiHidden/>
    <w:unhideWhenUsed/>
    <w:rsid w:val="006E3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C2A"/>
    <w:rPr>
      <w:rFonts w:ascii="Tahoma" w:hAnsi="Tahoma" w:cs="Tahoma"/>
      <w:sz w:val="16"/>
      <w:szCs w:val="16"/>
    </w:rPr>
  </w:style>
  <w:style w:type="character" w:styleId="Hyperlink">
    <w:name w:val="Hyperlink"/>
    <w:basedOn w:val="DefaultParagraphFont"/>
    <w:uiPriority w:val="99"/>
    <w:unhideWhenUsed/>
    <w:rsid w:val="00F50516"/>
    <w:rPr>
      <w:color w:val="0000FF" w:themeColor="hyperlink"/>
      <w:u w:val="single"/>
    </w:rPr>
  </w:style>
  <w:style w:type="character" w:styleId="Emphasis">
    <w:name w:val="Emphasis"/>
    <w:basedOn w:val="DefaultParagraphFont"/>
    <w:uiPriority w:val="20"/>
    <w:qFormat/>
    <w:rsid w:val="00F50516"/>
    <w:rPr>
      <w:i/>
      <w:iCs/>
    </w:rPr>
  </w:style>
  <w:style w:type="paragraph" w:styleId="TOCHeading">
    <w:name w:val="TOC Heading"/>
    <w:basedOn w:val="Heading1"/>
    <w:next w:val="Normal"/>
    <w:uiPriority w:val="39"/>
    <w:semiHidden/>
    <w:unhideWhenUsed/>
    <w:qFormat/>
    <w:rsid w:val="00B83E4F"/>
    <w:pPr>
      <w:outlineLvl w:val="9"/>
    </w:pPr>
    <w:rPr>
      <w:lang w:val="en-US" w:eastAsia="ja-JP"/>
    </w:rPr>
  </w:style>
  <w:style w:type="paragraph" w:styleId="TOC1">
    <w:name w:val="toc 1"/>
    <w:basedOn w:val="Normal"/>
    <w:next w:val="Normal"/>
    <w:autoRedefine/>
    <w:uiPriority w:val="39"/>
    <w:unhideWhenUsed/>
    <w:rsid w:val="00B83E4F"/>
    <w:pPr>
      <w:spacing w:after="100"/>
    </w:pPr>
  </w:style>
  <w:style w:type="character" w:customStyle="1" w:styleId="Heading2Char">
    <w:name w:val="Heading 2 Char"/>
    <w:basedOn w:val="DefaultParagraphFont"/>
    <w:link w:val="Heading2"/>
    <w:uiPriority w:val="9"/>
    <w:rsid w:val="00910C1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7553D"/>
    <w:pPr>
      <w:spacing w:after="100"/>
      <w:ind w:left="220"/>
    </w:pPr>
  </w:style>
  <w:style w:type="character" w:customStyle="1" w:styleId="Heading3Char">
    <w:name w:val="Heading 3 Char"/>
    <w:basedOn w:val="DefaultParagraphFont"/>
    <w:link w:val="Heading3"/>
    <w:uiPriority w:val="9"/>
    <w:rsid w:val="00345E0E"/>
    <w:rPr>
      <w:rFonts w:asciiTheme="majorHAnsi" w:eastAsiaTheme="majorEastAsia" w:hAnsiTheme="majorHAnsi" w:cstheme="majorBidi"/>
      <w:b/>
      <w:bCs/>
      <w:color w:val="4F81BD" w:themeColor="accent1"/>
    </w:rPr>
  </w:style>
  <w:style w:type="table" w:styleId="TableGrid">
    <w:name w:val="Table Grid"/>
    <w:basedOn w:val="TableNormal"/>
    <w:uiPriority w:val="59"/>
    <w:rsid w:val="00567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pencsv.sourceforge.net/license.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Y:\Automation\Software\opencsv-3.7.ja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C49AD-B2C0-4ED1-B03C-860B36E92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7</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APS</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 Harold (Capgemini)</dc:creator>
  <cp:lastModifiedBy>xeon</cp:lastModifiedBy>
  <cp:revision>30</cp:revision>
  <dcterms:created xsi:type="dcterms:W3CDTF">2016-02-25T09:03:00Z</dcterms:created>
  <dcterms:modified xsi:type="dcterms:W3CDTF">2016-07-30T19:37:00Z</dcterms:modified>
</cp:coreProperties>
</file>