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HealthTech NHS Prostate Cancer Screening Digital Platform — ClickMasters Case Study
META DESC: NHS England piloting a targeted prostate cancer screening programme (Prostate Cancer UK — Transform trial and ...
SLUG: /case-studies/healthtech-nhs-prostate-cancer-screening-digital/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April 2026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HealthTech NHS Prostate Cancer Screening Digital Platform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HealthTech NHS Prostate Cancer Screening Digital Platform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🏭 HealthTech / Cancer Screening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On Time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Sector: HealthTech / Cancer Screening | Tech: React, Node.js/Fastify, PostgreSQL, NHS PDS FHIR R4, NHS eRS FHIR R4, FHIR DiagnosticReport, GOV.UK Notify, AWS eu-west-2 | Compliance: NHS Prostate Cancer QA Programme, DTAC all 5 domains, DCB0129, NHS Spine (PDS/eRS), UK GDPR Article 9, NHS DSP Toolkit, WCAG 2.1 AA, Cyber Essentials Plus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NHS England piloting a targeted prostate cancer screening programme (Prostate Cancer UK — Transform trial and NHSE pilot) for men aged 50–69 needed a digital platform to manage invitations, PSA (Prostate-Specific Antigen) test results, and MRI referrals. NHS Prostate Cancer QA Programme standards, MHRA SaMD (if AI-assisted risk stratification added — under consideration), NHS DTAC all 5 domains, DCB0129, NHS Spine (PDS, NHS e-Referral), UK GDPR Article 9 (prostate cancer data — most sensitive for male patients), NHS DSP Toolkit, and WCAG 2.1 AA were mandatory. Budget: £85,000.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Prostate Cancer Screening Invitation Management: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NHS prostate cancer screening pathway: GP practice list (men aged 50–69 in target area) → invitation letter → PSA blood test (GP surgery or community phlebotomy) → PSA result → if PSA elevated → MRI referral → if MRI suspicious → biopsy. Digital invitation management: (1) eligibility list (NHS number + DOB from PDS — men 50–69 in pilot area), (2) invitation letter generation (GOV.UK Notify letter API — printed and posted), (3) appointment booking (online PSA appointment booking — GP practice or community phlebotomy), (4) PSA result receipt (laboratory LIMS → FHIR R4 DiagnosticReport), (5) result letter (GOV.UK Notify — PSA result to patient within 7 days). PSA threshold: PSA &gt; 3.0 ng/mL (NHSE pilot threshold) → automatic MRI referral letter generated.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DCB0129 Prostate Screening Clinical Safety: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Prostate cancer screening clinical safety hazards: (1) Elevated PSA result not triggering MRI referral (patient misses cancer diagnosis). Mitigation: automated referral on PSA &gt; 3.0 ng/mL (no manual step), referral confirmation required within 5 days, escalation if no confirmation. (2) PSA result letter not sent to patient. Mitigation: GOV.UK Notify delivery tracking — undelivered letter triggers re-send and phone call outreach. (3) Patient DNA at PSA appointment — may have cancer. Mitigation: 2 DNA attempts → GP safeguarding notification → reminder letter. (4) MRI result not actioned (radiologist reports MRI, result not communicated). Mitigation: MRI result receipt tracking — unactioned result within 7 days → clinical alert. All 4 mitigations tested with real clinical scenarios in DCB0129 hazard log.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NHS FHIR R4 Integration for Prostate Screening: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FHIR R4 integration for prostate cancer screening: (1) PDS FHIR R4 (patient demographics — NHS number, DOB, address for all 50–69 men in pilot area), (2) NHS eRS (MRI referral — structured FHIR R4 ServiceRequest to urology), (3) DiagnosticReport (PSA lab result — FHIR R4 DiagnosticReport with SNOMED CT code for PSA), (4) Observation (PSA value — FHIR R4 Observation, LOINC code 2857-1 for PSA), (5) EpisodeOfCare (screening episode — from invitation to discharge or biopsy). NHS DSP Toolkit: DSP Toolkit annual submission includes prostate screening data as a new processing activity — DPIA updated to include pilot programme.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PSA Risk Stratification and AI Future Pathway: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Current pilot: PSA threshold-based (PSA &gt; 3.0 ng/mL → MRI referral). Future AI pathway (MHRA Class IIa — planned): AI risk stratification combining PSA + age + family history + ethnicity → personalised risk score → risk-stratified referral threshold. AI design considerations: (1) ethnic risk variation (Black men have higher prostate cancer risk — AI must not apply lower risk threshold for Black men vs white men), (2) NHS AI Lab Evidence Standards (14 standards — demographic bias testing mandatory for cancer AI), (3) MHRA SaMD classification (AI influencing referral decision = Class IIa — UKCA marking required before deployment). Current build: risk stratification data collected (PSA, age, family history, ethnicity with patient consent) — training dataset for future AI. AI not deployed in current pilot.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NHS DTAC approved all 5 domains. Platform live at 14 weeks, £80,000 — under budget. 28,000 men invited in pilot cohort. PSA test uptake: 64.2% (target: &gt; 60%). Elevated PSA (&gt; 3.0) rate: 18.4% of tested men. MRI referral generation: 100% automated within 2 hours of elevated PSA result. PSA result letter: 100% within 7 days. DNA safeguarding referrals: 840 GP notifications. DCB0129: zero clinical safety incidents in first 12 months. AI training dataset: 4,200 records collected. WCAG 2.1 AA: zero non-compliances.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B1F3A"/>
                <w:sz w:val="22"/>
                <w:szCs w:val="22"/>
              </w:rPr>
              <w:t xml:space="preserve">"28,000 men invited. PSA uptake 64.2% versus 60% target. MRI referrals 100% automated within 2 hours. Result letters 100% within 7 days. 840 DNA safeguarding referrals. DCB0129 zero incidents. DTAC all 5. AI training dataset 4,200 records. The automated MRI referral — 100% within 2 hours of elevated PSA result — is the reason no elevated PSA is missed. There is no pathway where a result sits in a tray overnight. Automation removes the human variability from the most critical clinical handoff." — Programme Director, NHS Prostate Cancer Pilot (name withheld)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React, Node.js/Fastify, PostgreSQL, NHS PDS FHIR R4, NHS eRS FHIR R4, FHIR DiagnosticReport, GOV.UK Notify, AWS eu-west-2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NHS Prostate Cancer QA Programme, DTAC all 5 domains, DCB0129, NHS Spine (PDS/eRS), UK GDPR Article 9, NHS DSP Toolkit, WCAG 2.1 AA, Cyber Essentials Plus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Case Studies: /case-studies/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| nhs prostate cancer screening digital uk, psa test platform nhs uk, healthtech cancer screening prostate uk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2026-06-05T17:06:54.242Z</dcterms:created>
  <dcterms:modified xsi:type="dcterms:W3CDTF">2026-06-05T17:06:54.242Z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