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Prisma vs Drizzle vs TypeORM — UK TypeScript ORM Comparison (2025) | ClickMasters
META DESC: Prisma is the right default for most UK TypeScript projects: excellent TypeScript type safety (generated types from schema), intuitive query API, and strong UK 
SLUG: /prisma-vs-drizzle-vs-typeorm-uk/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Prisma vs Drizzle vs TypeORM — UK TypeScript ORM Comparison (2025)</w:t>
      </w:r>
    </w:p>
    <w:p>
      <w:pPr>
        <w:spacing w:after="60" w:before="60"/>
      </w:pPr>
    </w:p>
    <w:p>
      <w:pPr>
        <w:pStyle w:val="Heading1"/>
        <w:spacing w:after="160" w:before="360"/>
      </w:pPr>
      <w:r>
        <w:rPr>
          <w:rFonts w:ascii="Arial" w:cs="Arial" w:eastAsia="Arial" w:hAnsi="Arial"/>
          <w:b/>
          <w:bCs/>
          <w:color w:val="0B1F3A"/>
          <w:sz w:val="40"/>
          <w:szCs w:val="40"/>
        </w:rPr>
        <w:t xml:space="preserve">Prisma vs Drizzle vs TypeORM — Which ORM for UK TypeScript Projects?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Prisma is the right default for most UK TypeScript projects: excellent TypeScript type safety (generated types from schema), intuitive query API, and strong UK GDPR compliance story (explicit field selection prevents over-fetching personal data). Drizzle is better for performance-critical projects and raw SQL fans. TypeORM is legacy — avoid for new UK TypeScript projects. ClickMasters uses Prisma on all new TypeScript projects.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ORM choice for UK TypeScript projects affects query performance, type safety, and UK GDPR data minimisation at the database query layer.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Prisma vs Drizzle vs TypeORM — UK TypeScript ORM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Prisma</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Drizzle ORM</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TypeORM</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TypeScript type safety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Generated types from schema — strongest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TypeScript-native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Types via decorators — weaker</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minimisation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select: {} forces explicit field selection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select() explicit fields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findOne() returns all fields by default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Query performance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Prisma engine overhead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Near-raw SQL performance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Raw SQL support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queryRaw / executeRaw (escape hatch)</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sql`` template literal — natural</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queryRunner.query()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Schema migration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Prisma Migrate — excellent DX</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drizzle-kit push/migrate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TypeORM synchronize (danger) / migrations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PostgreSQL RLS (UK GDPR)</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Works with RLS — Prisma respects PG policies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Works with RLS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Works but less tested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Community / UK market share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Largest — most UK engineers know it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Fast growing</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Declining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Multi-tenant (per-tenant schema)</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Possible — schema-switching with $extends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Possible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Possible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standard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TypeScript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Performance-critical services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migration only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Prisma's select syntax help with UK GDPR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Prisma's select syntax requires you to explicitly specify which fields to return: prisma.user.findMany({ select: { id: true, email: true } }). This forces UK GDPR data minimisation at the query layer — you cannot accidentally return all user fields including sensitive ones. ClickMasters adds Prisma ESLint rules to enforce that select is always specified on queries returning personal data. Contrast with TypeORM's findOne() which returns all fields by default.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Drizzle faster than Prisma for UK production workloads?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Drizzle has lower query overhead than Prisma in benchmarks — Prisma's query engine adds ~2–5ms per query. For most UK web applications: this difference is negligible (typical queries take 5–20ms — adding 2–5ms is a 10–25% difference, not a user-visible impact). For high-frequency trading systems or real-time payment processing where latency matters at scale: Drizzle or raw SQL is genuinely better. For all other UK projects: Prisma's developer experience advantage outweighs the performance difference.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TypeScript Development UK: /typescript-development/</w:t>
      </w:r>
    </w:p>
    <w:p>
      <w:pPr>
        <w:pStyle w:val="ListParagraph"/>
        <w:numPr>
          <w:ilvl w:val="0"/>
          <w:numId w:val="2"/>
        </w:numPr>
        <w:spacing w:after="60" w:before="60"/>
      </w:pPr>
      <w:r>
        <w:rPr>
          <w:rFonts w:ascii="Arial" w:cs="Arial" w:eastAsia="Arial" w:hAnsi="Arial"/>
          <w:color w:val="1A4A8A"/>
          <w:sz w:val="22"/>
          <w:szCs w:val="22"/>
        </w:rPr>
        <w:t xml:space="preserve">PostgreSQL vs MySQL vs SQL Server UK: /postgresql-vs-mysql-vs-sql-server-uk/</w:t>
      </w: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"prisma vs drizzle vs typeorm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2026-05-28T20:51:58.790Z</dcterms:created>
  <dcterms:modified xsi:type="dcterms:W3CDTF">2026-05-28T20:51:58.790Z</dcterms:modified>
</cp:coreProperties>
</file>

<file path=docProps/custom.xml><?xml version="1.0" encoding="utf-8"?>
<Properties xmlns="http://schemas.openxmlformats.org/officeDocument/2006/custom-properties" xmlns:vt="http://schemas.openxmlformats.org/officeDocument/2006/docPropsVTypes"/>
</file>