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Northampton | IR35-Safe | ClickMasters
META DESC: Hire a Node.js Developer in Northampton. IR35-safe. from £4,900/month. UK GDPR.
SLUG: /hire-nodejs-developer-northampton/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Northampton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Northampton</w:t>
      </w:r>
    </w:p>
    <w:p>
      <w:pPr>
        <w:spacing w:after="60" w:before="60"/>
      </w:pPr>
    </w:p>
    <w:p>
      <w:pPr>
        <w:pStyle w:val="Heading1"/>
        <w:spacing w:after="160" w:before="360"/>
      </w:pPr>
      <w:r>
        <w:rPr>
          <w:rFonts w:ascii="Arial" w:cs="Arial" w:eastAsia="Arial" w:hAnsi="Arial"/>
          <w:b/>
          <w:bCs/>
          <w:color w:val="0B1F3A"/>
          <w:sz w:val="40"/>
          <w:szCs w:val="40"/>
        </w:rPr>
        <w:t xml:space="preserve">Hire Node.js Developer Northampton — IR35-Safe, from £4,900/month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Northampton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£4,900/month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Northampton and East Midlands. Our engineers are employees — zero IR35 liability. From from £4,900/month.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Northampton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Northampton is a growing digital hub in the East Midlands — 50 minutes from London and 35 minutes from Birmingham. The University of Northampton has a strong digital technology programme, and the town's logistics and distribution sector (Amazon, DHL, and major retail distribution centres are nearby) creates specific Node.js API and warehouse management system demand.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Logistics and warehouse management system API experience from East Midlands distribution cluster.</w:t>
      </w:r>
    </w:p>
    <w:p>
      <w:pPr>
        <w:pStyle w:val="ListParagraph"/>
        <w:numPr>
          <w:ilvl w:val="0"/>
          <w:numId w:val="2"/>
        </w:numPr>
        <w:spacing w:after="60" w:before="60"/>
      </w:pPr>
      <w:r>
        <w:rPr>
          <w:rFonts w:ascii="Arial" w:cs="Arial" w:eastAsia="Arial" w:hAnsi="Arial"/>
          <w:color w:val="1A2332"/>
          <w:sz w:val="22"/>
          <w:szCs w:val="22"/>
        </w:rPr>
        <w:t xml:space="preserve">University of Northampton digital technology pipeline.</w:t>
      </w:r>
    </w:p>
    <w:p>
      <w:pPr>
        <w:pStyle w:val="ListParagraph"/>
        <w:numPr>
          <w:ilvl w:val="0"/>
          <w:numId w:val="2"/>
        </w:numPr>
        <w:spacing w:after="60" w:before="60"/>
      </w:pPr>
      <w:r>
        <w:rPr>
          <w:rFonts w:ascii="Arial" w:cs="Arial" w:eastAsia="Arial" w:hAnsi="Arial"/>
          <w:color w:val="1A2332"/>
          <w:sz w:val="22"/>
          <w:szCs w:val="22"/>
        </w:rPr>
        <w:t xml:space="preserve">Northampton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£4,900/month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Northampton?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Northampton businesses. The distribution and logistics cluster creates strong warehouse management and carrier API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London: /hire-nodejs-developer-london/</w:t>
      </w:r>
    </w:p>
    <w:p>
      <w:pPr>
        <w:pStyle w:val="ListParagraph"/>
        <w:numPr>
          <w:ilvl w:val="0"/>
          <w:numId w:val="3"/>
        </w:numPr>
        <w:spacing w:after="60" w:before="60"/>
      </w:pPr>
      <w:r>
        <w:rPr>
          <w:rFonts w:ascii="Arial" w:cs="Arial" w:eastAsia="Arial" w:hAnsi="Arial"/>
          <w:color w:val="1A4A8A"/>
          <w:sz w:val="22"/>
          <w:szCs w:val="22"/>
        </w:rPr>
        <w:t xml:space="preserve">LogTech Software Development UK: /logtech-software-development/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Northampton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Northampton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Northampton and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northampton"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2026-05-29T13:46:21.228Z</dcterms:created>
  <dcterms:modified xsi:type="dcterms:W3CDTF">2026-05-29T13:46:21.228Z</dcterms:modified>
</cp:coreProperties>
</file>

<file path=docProps/custom.xml><?xml version="1.0" encoding="utf-8"?>
<Properties xmlns="http://schemas.openxmlformats.org/officeDocument/2006/custom-properties" xmlns:vt="http://schemas.openxmlformats.org/officeDocument/2006/docPropsVTypes"/>
</file>