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META TITLE: Hire Full Stack Developer Beverley | IR35-Safe | ClickMasters
META DESC: Hire a Full Stack Developer in Beverley. IR35-safe. from £4,700/month. UK GDPR.
SLUG: /hire-full-stack-developer-beverley/</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Last updated: May 2026  |  Reading time: 7 min  |  Written by: ClickMasters Beverley Hiring Team  |  Reviewed by: James Whitmore, CTO</w:t>
            </w:r>
          </w:p>
        </w:tc>
      </w:tr>
    </w:tbl>
    <w:p>
      <w:pPr>
        <w:spacing w:after="60" w:before="60"/>
      </w:pPr>
    </w:p>
    <w:p>
      <w:pPr>
        <w:spacing w:after="100" w:before="100"/>
      </w:pPr>
      <w:r>
        <w:rPr>
          <w:rFonts w:ascii="Arial" w:cs="Arial" w:eastAsia="Arial" w:hAnsi="Arial"/>
          <w:b w:val="false"/>
          <w:bCs w:val="false"/>
          <w:color w:val="1A4A8A"/>
          <w:sz w:val="18"/>
          <w:szCs w:val="18"/>
        </w:rPr>
        <w:t xml:space="preserve">Home</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Developers</w:t>
      </w:r>
      <w:r>
        <w:rPr>
          <w:rFonts w:ascii="Arial" w:cs="Arial" w:eastAsia="Arial" w:hAnsi="Arial"/>
          <w:color w:val="5A6E82"/>
          <w:sz w:val="18"/>
          <w:szCs w:val="18"/>
        </w:rPr>
        <w:t xml:space="preserve"> › </w:t>
      </w:r>
      <w:r>
        <w:rPr>
          <w:rFonts w:ascii="Arial" w:cs="Arial" w:eastAsia="Arial" w:hAnsi="Arial"/>
          <w:b w:val="false"/>
          <w:bCs w:val="false"/>
          <w:color w:val="1A4A8A"/>
          <w:sz w:val="18"/>
          <w:szCs w:val="18"/>
        </w:rPr>
        <w:t xml:space="preserve">Hire Full Stack Developer UK</w:t>
      </w:r>
      <w:r>
        <w:rPr>
          <w:rFonts w:ascii="Arial" w:cs="Arial" w:eastAsia="Arial" w:hAnsi="Arial"/>
          <w:color w:val="5A6E82"/>
          <w:sz w:val="18"/>
          <w:szCs w:val="18"/>
        </w:rPr>
        <w:t xml:space="preserve"> › </w:t>
      </w:r>
      <w:r>
        <w:rPr>
          <w:rFonts w:ascii="Arial" w:cs="Arial" w:eastAsia="Arial" w:hAnsi="Arial"/>
          <w:b/>
          <w:bCs/>
          <w:color w:val="1A2332"/>
          <w:sz w:val="18"/>
          <w:szCs w:val="18"/>
        </w:rPr>
        <w:t xml:space="preserve">Hire Full Stack Developer Beverley</w:t>
      </w:r>
    </w:p>
    <w:p>
      <w:pPr>
        <w:spacing w:after="60" w:before="60"/>
      </w:pPr>
    </w:p>
    <w:p>
      <w:pPr>
        <w:pStyle w:val="Heading1"/>
        <w:spacing w:after="160" w:before="360"/>
      </w:pPr>
      <w:r>
        <w:rPr>
          <w:rFonts w:ascii="Arial" w:cs="Arial" w:eastAsia="Arial" w:hAnsi="Arial"/>
          <w:b/>
          <w:bCs/>
          <w:color w:val="0B1F3A"/>
          <w:sz w:val="40"/>
          <w:szCs w:val="40"/>
        </w:rPr>
        <w:t xml:space="preserve">Hire Full Stack Developer Beverley — IR35-Safe, from £4,700/month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4"/>
        <w:gridCol w:w="1504"/>
        <w:gridCol w:w="1504"/>
        <w:gridCol w:w="1504"/>
        <w:gridCol w:w="1504"/>
        <w:gridCol w:w="1504"/>
      </w:tblGrid>
      <w:tr>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Beverley</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Zero IR35</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from £4,700/month</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 GDPR</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Vetted</w:t>
            </w:r>
          </w:p>
        </w:tc>
        <w:tc>
          <w:tcPr>
            <w:tcW w:type="dxa" w:w="1504"/>
            <w:tcBorders>
              <w:top w:val="single" w:color="D6E4F5" w:sz="1"/>
              <w:left w:val="single" w:color="D6E4F5" w:sz="1"/>
              <w:bottom w:val="single" w:color="D6E4F5" w:sz="1"/>
              <w:right w:val="single" w:color="D6E4F5" w:sz="1"/>
            </w:tcBorders>
            <w:shd w:fill="EBF2FA" w:val="clear"/>
            <w:tcMar>
              <w:top w:type="dxa" w:w="80"/>
              <w:left w:type="dxa" w:w="60"/>
              <w:bottom w:type="dxa" w:w="80"/>
              <w:right w:type="dxa" w:w="60"/>
            </w:tcMar>
          </w:tcPr>
          <w:p>
            <w:pPr>
              <w:spacing w:after="0" w:before="0"/>
              <w:jc w:val="center"/>
            </w:pPr>
            <w:r>
              <w:rPr>
                <w:rFonts w:ascii="Arial" w:cs="Arial" w:eastAsia="Arial" w:hAnsi="Arial"/>
                <w:b/>
                <w:bCs/>
                <w:color w:val="0B1F3A"/>
                <w:sz w:val="17"/>
                <w:szCs w:val="17"/>
              </w:rPr>
              <w:t xml:space="preserve">🇬🇧 UK-Based</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5FF" w:sz="1"/>
              <w:left w:val="single" w:color="EBF5FF" w:sz="1"/>
              <w:bottom w:val="single" w:color="EBF5FF" w:sz="1"/>
              <w:right w:val="single" w:color="EBF5FF" w:sz="1"/>
            </w:tcBorders>
            <w:shd w:fill="EBF5FF"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2"/>
                <w:szCs w:val="22"/>
              </w:rPr>
              <w:t xml:space="preserve">Direct Answer: ClickMasters provides vetted Full Stack Developers for Beverley and East Riding of Yorkshire / Yorkshire. Our engineers are employees — zero IR35 liability. From from £4,700/month.</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Beverley Full Stack Developer Market</w:t>
            </w:r>
          </w:p>
        </w:tc>
      </w:tr>
    </w:tbl>
    <w:p>
      <w:pPr>
        <w:spacing w:after="60" w:before="60"/>
      </w:pPr>
    </w:p>
    <w:p>
      <w:pPr>
        <w:spacing w:after="160" w:before="100"/>
      </w:pPr>
      <w:r>
        <w:rPr>
          <w:rFonts w:ascii="Arial" w:cs="Arial" w:eastAsia="Arial" w:hAnsi="Arial"/>
          <w:b w:val="false"/>
          <w:bCs w:val="false"/>
          <w:i w:val="false"/>
          <w:iCs w:val="false"/>
          <w:color w:val="1A2332"/>
          <w:sz w:val="22"/>
          <w:szCs w:val="22"/>
        </w:rPr>
        <w:t xml:space="preserve">🎉 250th Hire Page Milestone! Beverley is the county town of the East Riding of Yorkshire — 8 miles from Hull and part of the Humber technology corridor. The Humber Freeport, the University of Hull, and the East Yorkshire Digital Skills programme create specific digital demand. Beverley engineers benefit from Hull's growing technology ecosystem and the offshore wind energy cluster around Hornsea. Rates are very competitive — typically 20–25% below London.</w:t>
      </w:r>
    </w:p>
    <w:p>
      <w:pPr>
        <w:spacing w:after="60" w:before="60"/>
      </w:pPr>
    </w:p>
    <w:p>
      <w:pPr>
        <w:pStyle w:val="ListParagraph"/>
        <w:numPr>
          <w:ilvl w:val="0"/>
          <w:numId w:val="2"/>
        </w:numPr>
        <w:spacing w:after="60" w:before="60"/>
      </w:pPr>
      <w:r>
        <w:rPr>
          <w:rFonts w:ascii="Arial" w:cs="Arial" w:eastAsia="Arial" w:hAnsi="Arial"/>
          <w:color w:val="1A2332"/>
          <w:sz w:val="22"/>
          <w:szCs w:val="22"/>
        </w:rPr>
        <w:t xml:space="preserve">TypeScript + React + Node.js — full stack standard.</w:t>
      </w:r>
    </w:p>
    <w:p>
      <w:pPr>
        <w:pStyle w:val="ListParagraph"/>
        <w:numPr>
          <w:ilvl w:val="0"/>
          <w:numId w:val="2"/>
        </w:numPr>
        <w:spacing w:after="60" w:before="60"/>
      </w:pPr>
      <w:r>
        <w:rPr>
          <w:rFonts w:ascii="Arial" w:cs="Arial" w:eastAsia="Arial" w:hAnsi="Arial"/>
          <w:color w:val="1A2332"/>
          <w:sz w:val="22"/>
          <w:szCs w:val="22"/>
        </w:rPr>
        <w:t xml:space="preserve">Offshore energy technology from Humber/Hornsea offshore wind corridor.</w:t>
      </w:r>
    </w:p>
    <w:p>
      <w:pPr>
        <w:pStyle w:val="ListParagraph"/>
        <w:numPr>
          <w:ilvl w:val="0"/>
          <w:numId w:val="2"/>
        </w:numPr>
        <w:spacing w:after="60" w:before="60"/>
      </w:pPr>
      <w:r>
        <w:rPr>
          <w:rFonts w:ascii="Arial" w:cs="Arial" w:eastAsia="Arial" w:hAnsi="Arial"/>
          <w:color w:val="1A2332"/>
          <w:sz w:val="22"/>
          <w:szCs w:val="22"/>
        </w:rPr>
        <w:t xml:space="preserve">Humber Freeport digital investment programme.</w:t>
      </w:r>
    </w:p>
    <w:p>
      <w:pPr>
        <w:pStyle w:val="ListParagraph"/>
        <w:numPr>
          <w:ilvl w:val="0"/>
          <w:numId w:val="2"/>
        </w:numPr>
        <w:spacing w:after="60" w:before="60"/>
      </w:pPr>
      <w:r>
        <w:rPr>
          <w:rFonts w:ascii="Arial" w:cs="Arial" w:eastAsia="Arial" w:hAnsi="Arial"/>
          <w:color w:val="1A2332"/>
          <w:sz w:val="22"/>
          <w:szCs w:val="22"/>
        </w:rPr>
        <w:t xml:space="preserve">University of Hull computing pipeline — 8 miles.</w:t>
      </w:r>
    </w:p>
    <w:p>
      <w:pPr>
        <w:pStyle w:val="ListParagraph"/>
        <w:numPr>
          <w:ilvl w:val="0"/>
          <w:numId w:val="2"/>
        </w:numPr>
        <w:spacing w:after="60" w:before="60"/>
      </w:pPr>
      <w:r>
        <w:rPr>
          <w:rFonts w:ascii="Arial" w:cs="Arial" w:eastAsia="Arial" w:hAnsi="Arial"/>
          <w:color w:val="1A2332"/>
          <w:sz w:val="22"/>
          <w:szCs w:val="22"/>
        </w:rPr>
        <w:t xml:space="preserve">Beverley rates approximately 20–25% below London — very competitive.</w:t>
      </w:r>
    </w:p>
    <w:p>
      <w:pPr>
        <w:pStyle w:val="ListParagraph"/>
        <w:numPr>
          <w:ilvl w:val="0"/>
          <w:numId w:val="2"/>
        </w:numPr>
        <w:spacing w:after="60" w:before="60"/>
      </w:pPr>
      <w:r>
        <w:rPr>
          <w:rFonts w:ascii="Arial" w:cs="Arial" w:eastAsia="Arial" w:hAnsi="Arial"/>
          <w:color w:val="1A2332"/>
          <w:sz w:val="22"/>
          <w:szCs w:val="22"/>
        </w:rPr>
        <w:t xml:space="preserve">IR35 zero liability — our engineers are ClickMasters employees.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 Pricing</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000"/>
        <w:gridCol w:w="4226"/>
        <w:gridCol w:w="1800"/>
      </w:tblGrid>
      <w:tr>
        <w:trPr>
          <w:tblHeader/>
        </w:trPr>
        <w:tc>
          <w:tcPr>
            <w:tcW w:type="dxa" w:w="30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Engagement</w:t>
            </w:r>
          </w:p>
        </w:tc>
        <w:tc>
          <w:tcPr>
            <w:tcW w:type="dxa" w:w="4226"/>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Scope</w:t>
            </w:r>
          </w:p>
        </w:tc>
        <w:tc>
          <w:tcPr>
            <w:tcW w:type="dxa" w:w="1800"/>
            <w:tcBorders>
              <w:top w:val="single" w:color="0B1F3A" w:sz="1"/>
              <w:left w:val="single" w:color="0B1F3A" w:sz="1"/>
              <w:bottom w:val="single" w:color="0B1F3A" w:sz="1"/>
              <w:right w:val="single" w:color="0B1F3A" w:sz="1"/>
            </w:tcBorders>
            <w:shd w:fill="0B1F3A" w:val="clear"/>
            <w:tcMar>
              <w:top w:type="dxa" w:w="100"/>
              <w:left w:type="dxa" w:w="120"/>
              <w:bottom w:type="dxa" w:w="100"/>
              <w:right w:type="dxa" w:w="120"/>
            </w:tcMar>
          </w:tcPr>
          <w:p>
            <w:pPr>
              <w:spacing w:after="0" w:before="0"/>
            </w:pPr>
            <w:r>
              <w:rPr>
                <w:rFonts w:ascii="Arial" w:cs="Arial" w:eastAsia="Arial" w:hAnsi="Arial"/>
                <w:b/>
                <w:bCs/>
                <w:color w:val="FFFFFF"/>
                <w:sz w:val="20"/>
                <w:szCs w:val="20"/>
              </w:rPr>
              <w:t xml:space="preserve">Monthly Cost</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Staff Augmentation</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1 developer</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£4,700/month</w:t>
            </w:r>
          </w:p>
        </w:tc>
      </w:tr>
      <w:tr>
        <w:tc>
          <w:tcPr>
            <w:tcW w:type="dxa" w:w="30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Dedicated Pair</w:t>
            </w:r>
          </w:p>
        </w:tc>
        <w:tc>
          <w:tcPr>
            <w:tcW w:type="dxa" w:w="4226"/>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2 developers</w:t>
            </w:r>
          </w:p>
        </w:tc>
        <w:tc>
          <w:tcPr>
            <w:tcW w:type="dxa" w:w="1800"/>
            <w:tcBorders>
              <w:top w:val="single" w:color="D6E4F5" w:sz="1"/>
              <w:left w:val="single" w:color="D6E4F5" w:sz="1"/>
              <w:bottom w:val="single" w:color="D6E4F5" w:sz="1"/>
              <w:right w:val="single" w:color="D6E4F5" w:sz="1"/>
            </w:tcBorders>
            <w:shd w:fill="FFFFFF"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£10,000/mo</w:t>
            </w:r>
          </w:p>
        </w:tc>
      </w:tr>
      <w:tr>
        <w:tc>
          <w:tcPr>
            <w:tcW w:type="dxa" w:w="30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bCs/>
                <w:color w:val="0B1F3A"/>
                <w:sz w:val="20"/>
                <w:szCs w:val="20"/>
              </w:rPr>
              <w:t xml:space="preserve">Team</w:t>
            </w:r>
          </w:p>
        </w:tc>
        <w:tc>
          <w:tcPr>
            <w:tcW w:type="dxa" w:w="4226"/>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3+ devs + PM</w:t>
            </w:r>
          </w:p>
        </w:tc>
        <w:tc>
          <w:tcPr>
            <w:tcW w:type="dxa" w:w="1800"/>
            <w:tcBorders>
              <w:top w:val="single" w:color="D6E4F5" w:sz="1"/>
              <w:left w:val="single" w:color="D6E4F5" w:sz="1"/>
              <w:bottom w:val="single" w:color="D6E4F5" w:sz="1"/>
              <w:right w:val="single" w:color="D6E4F5" w:sz="1"/>
            </w:tcBorders>
            <w:shd w:fill="F5F7FA" w:val="clear"/>
            <w:tcMar>
              <w:top w:type="dxa" w:w="100"/>
              <w:left w:type="dxa" w:w="120"/>
              <w:bottom w:type="dxa" w:w="100"/>
              <w:right w:type="dxa" w:w="120"/>
            </w:tcMar>
          </w:tcPr>
          <w:p>
            <w:pPr>
              <w:spacing w:after="0" w:before="0"/>
            </w:pPr>
            <w:r>
              <w:rPr>
                <w:rFonts w:ascii="Arial" w:cs="Arial" w:eastAsia="Arial" w:hAnsi="Arial"/>
                <w:b w:val="false"/>
                <w:bCs w:val="false"/>
                <w:color w:val="1A2332"/>
                <w:sz w:val="20"/>
                <w:szCs w:val="20"/>
              </w:rPr>
              <w:t xml:space="preserve">from £14,000/mo</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FFF3CD" w:sz="1"/>
              <w:left w:val="single" w:color="FFF3CD" w:sz="1"/>
              <w:bottom w:val="single" w:color="FFF3CD" w:sz="1"/>
              <w:right w:val="single" w:color="FFF3CD" w:sz="1"/>
            </w:tcBorders>
            <w:shd w:fill="FFF3CD"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0B1F3A"/>
                <w:sz w:val="20"/>
                <w:szCs w:val="20"/>
              </w:rPr>
              <w:t xml:space="preserve">IR35 Zero Risk: Our engineers are ClickMasters employees. One invoice, no SDS.</w:t>
            </w:r>
          </w:p>
        </w:tc>
      </w:tr>
    </w:tbl>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FAQs</w:t>
            </w:r>
          </w:p>
        </w:tc>
      </w:tr>
    </w:tbl>
    <w:p>
      <w:pPr>
        <w:spacing w:after="60" w:before="60"/>
      </w:pPr>
    </w:p>
    <w:p>
      <w:pPr>
        <w:spacing w:after="60" w:before="180"/>
      </w:pPr>
      <w:r>
        <w:rPr>
          <w:rFonts w:ascii="Arial" w:cs="Arial" w:eastAsia="Arial" w:hAnsi="Arial"/>
          <w:b/>
          <w:bCs/>
          <w:color w:val="E8612A"/>
          <w:sz w:val="22"/>
          <w:szCs w:val="22"/>
        </w:rPr>
        <w:t xml:space="preserve">Q: </w:t>
      </w:r>
      <w:r>
        <w:rPr>
          <w:rFonts w:ascii="Arial" w:cs="Arial" w:eastAsia="Arial" w:hAnsi="Arial"/>
          <w:b/>
          <w:bCs/>
          <w:color w:val="0B1F3A"/>
          <w:sz w:val="22"/>
          <w:szCs w:val="22"/>
        </w:rPr>
        <w:t xml:space="preserve">Can you provide full stack developers in Beverley?</w:t>
      </w:r>
    </w:p>
    <w:p>
      <w:pPr>
        <w:spacing w:after="160" w:before="0"/>
      </w:pPr>
      <w:r>
        <w:rPr>
          <w:rFonts w:ascii="Arial" w:cs="Arial" w:eastAsia="Arial" w:hAnsi="Arial"/>
          <w:b/>
          <w:bCs/>
          <w:color w:val="1A6B47"/>
          <w:sz w:val="22"/>
          <w:szCs w:val="22"/>
        </w:rPr>
        <w:t xml:space="preserve">A: </w:t>
      </w:r>
      <w:r>
        <w:rPr>
          <w:rFonts w:ascii="Arial" w:cs="Arial" w:eastAsia="Arial" w:hAnsi="Arial"/>
          <w:color w:val="1A2332"/>
          <w:sz w:val="22"/>
          <w:szCs w:val="22"/>
        </w:rPr>
        <w:t xml:space="preserve">Yes — ClickMasters provides full stack developers for Beverley and East Yorkshire. Hull 8 miles gives excellent Humber technology corridor access.</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
        <w:gridCol w:w="8906"/>
      </w:tblGrid>
      <w:tr>
        <w:tc>
          <w:tcPr>
            <w:tcW w:type="dxa" w:w="120"/>
            <w:tcBorders>
              <w:top w:val="nil" w:color="FFFFFF" w:sz="0"/>
              <w:left w:val="nil" w:color="FFFFFF" w:sz="0"/>
              <w:bottom w:val="nil" w:color="FFFFFF" w:sz="0"/>
              <w:right w:val="nil" w:color="FFFFFF" w:sz="0"/>
            </w:tcBorders>
            <w:shd w:fill="E8612A" w:val="clear"/>
          </w:tcPr>
          <w:p/>
        </w:tc>
        <w:tc>
          <w:tcPr>
            <w:tcW w:type="dxa" w:w="8906"/>
            <w:tcBorders>
              <w:bottom w:val="single" w:color="D6E4F5" w:sz="1"/>
            </w:tcBorders>
            <w:shd w:fill="FFFFFF" w:val="clear"/>
            <w:tcMar>
              <w:left w:type="dxa" w:w="200"/>
            </w:tcMar>
          </w:tcPr>
          <w:p>
            <w:pPr>
              <w:spacing w:after="100" w:before="100"/>
            </w:pPr>
            <w:r>
              <w:rPr>
                <w:rFonts w:ascii="Arial" w:cs="Arial" w:eastAsia="Arial" w:hAnsi="Arial"/>
                <w:b/>
                <w:bCs/>
                <w:color w:val="0B1F3A"/>
                <w:sz w:val="30"/>
                <w:szCs w:val="30"/>
              </w:rPr>
              <w:t xml:space="preserve">Related Pages</w:t>
            </w:r>
          </w:p>
        </w:tc>
      </w:tr>
    </w:tbl>
    <w:p>
      <w:pPr>
        <w:spacing w:after="60" w:before="60"/>
      </w:pPr>
    </w:p>
    <w:p>
      <w:pPr>
        <w:pStyle w:val="ListParagraph"/>
        <w:numPr>
          <w:ilvl w:val="0"/>
          <w:numId w:val="3"/>
        </w:numPr>
        <w:spacing w:after="60" w:before="60"/>
      </w:pPr>
      <w:r>
        <w:rPr>
          <w:rFonts w:ascii="Arial" w:cs="Arial" w:eastAsia="Arial" w:hAnsi="Arial"/>
          <w:color w:val="1A4A8A"/>
          <w:sz w:val="22"/>
          <w:szCs w:val="22"/>
        </w:rPr>
        <w:t xml:space="preserve">Hire Full Stack Developer Hull: /hire-full-stack-developer-hull/</w:t>
      </w:r>
    </w:p>
    <w:p>
      <w:pPr>
        <w:pStyle w:val="ListParagraph"/>
        <w:numPr>
          <w:ilvl w:val="0"/>
          <w:numId w:val="3"/>
        </w:numPr>
        <w:spacing w:after="60" w:before="60"/>
      </w:pPr>
      <w:r>
        <w:rPr>
          <w:rFonts w:ascii="Arial" w:cs="Arial" w:eastAsia="Arial" w:hAnsi="Arial"/>
          <w:color w:val="1A4A8A"/>
          <w:sz w:val="22"/>
          <w:szCs w:val="22"/>
        </w:rPr>
        <w:t xml:space="preserve">Staff Augmentation UK: /staff-augmentation/</w:t>
      </w:r>
    </w:p>
    <w:p>
      <w:pPr>
        <w:spacing w:after="60" w:before="60"/>
      </w:pPr>
    </w:p>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8612A" w:sz="1"/>
              <w:left w:val="single" w:color="E8612A" w:sz="1"/>
              <w:bottom w:val="single" w:color="E8612A" w:sz="1"/>
              <w:right w:val="single" w:color="E8612A" w:sz="1"/>
            </w:tcBorders>
            <w:shd w:fill="0B1F3A" w:val="clear"/>
            <w:tcMar>
              <w:top w:type="dxa" w:w="240"/>
              <w:left w:type="dxa" w:w="280"/>
              <w:bottom w:type="dxa" w:w="240"/>
              <w:right w:type="dxa" w:w="280"/>
            </w:tcMar>
          </w:tcPr>
          <w:p>
            <w:pPr>
              <w:spacing w:after="100" w:before="0"/>
            </w:pPr>
            <w:r>
              <w:rPr>
                <w:rFonts w:ascii="Arial" w:cs="Arial" w:eastAsia="Arial" w:hAnsi="Arial"/>
                <w:b/>
                <w:bCs/>
                <w:color w:val="FFFFFF"/>
                <w:sz w:val="28"/>
                <w:szCs w:val="28"/>
              </w:rPr>
              <w:t xml:space="preserve">Hire a Full Stack Developer in Beverley</w:t>
            </w:r>
          </w:p>
          <w:p>
            <w:pPr>
              <w:spacing w:after="160" w:before="0"/>
            </w:pPr>
            <w:r>
              <w:rPr>
                <w:rFonts w:ascii="Arial" w:cs="Arial" w:eastAsia="Arial" w:hAnsi="Arial"/>
                <w:color w:val="BDD0E8"/>
                <w:sz w:val="22"/>
                <w:szCs w:val="22"/>
              </w:rPr>
              <w:t xml:space="preserve">Free 45-min consultation.</w:t>
            </w:r>
          </w:p>
          <w:p>
            <w:pPr>
              <w:spacing w:after="0" w:before="0"/>
            </w:pPr>
            <w:r>
              <w:rPr>
                <w:rFonts w:ascii="Arial" w:cs="Arial" w:eastAsia="Arial" w:hAnsi="Arial"/>
                <w:b/>
                <w:bCs/>
                <w:color w:val="E8612A"/>
                <w:sz w:val="22"/>
                <w:szCs w:val="22"/>
              </w:rPr>
              <w:t xml:space="preserve">→ clickmasterssoftwaredevelopmentcompany.co.uk/contact/</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200"/>
        <w:gridCol w:w="7826"/>
      </w:tblGrid>
      <w:tr>
        <w:tc>
          <w:tcPr>
            <w:tcW w:type="dxa" w:w="1200"/>
            <w:tcBorders>
              <w:top w:val="single" w:color="D6E4F5" w:sz="1"/>
              <w:left w:val="single" w:color="D6E4F5" w:sz="1"/>
              <w:bottom w:val="single" w:color="D6E4F5" w:sz="1"/>
              <w:right w:val="single" w:color="D6E4F5" w:sz="1"/>
            </w:tcBorders>
            <w:shd w:fill="EBF2FA" w:val="clear"/>
            <w:tcMar>
              <w:top w:type="dxa" w:w="160"/>
              <w:left w:type="dxa" w:w="160"/>
              <w:bottom w:type="dxa" w:w="160"/>
              <w:right w:type="dxa" w:w="160"/>
            </w:tcMar>
          </w:tcPr>
          <w:p>
            <w:pPr>
              <w:spacing w:after="60" w:before="0"/>
            </w:pPr>
            <w:r>
              <w:rPr>
                <w:rFonts w:ascii="Arial" w:cs="Arial" w:eastAsia="Arial" w:hAnsi="Arial"/>
                <w:sz w:val="36"/>
                <w:szCs w:val="36"/>
              </w:rPr>
              <w:t xml:space="preserve">👤</w:t>
            </w:r>
          </w:p>
          <w:p>
            <w:pPr>
              <w:spacing w:after="0" w:before="0"/>
            </w:pPr>
            <w:r>
              <w:rPr>
                <w:rFonts w:ascii="Arial" w:cs="Arial" w:eastAsia="Arial" w:hAnsi="Arial"/>
                <w:b/>
                <w:bCs/>
                <w:color w:val="5A6E82"/>
                <w:sz w:val="16"/>
                <w:szCs w:val="16"/>
              </w:rPr>
              <w:t xml:space="preserve">AUTHOR</w:t>
            </w:r>
          </w:p>
        </w:tc>
        <w:tc>
          <w:tcPr>
            <w:tcW w:type="dxa" w:w="7826"/>
            <w:tcBorders>
              <w:top w:val="single" w:color="D6E4F5" w:sz="1"/>
              <w:left w:val="single" w:color="D6E4F5" w:sz="1"/>
              <w:bottom w:val="single" w:color="D6E4F5" w:sz="1"/>
              <w:right w:val="single" w:color="D6E4F5" w:sz="1"/>
            </w:tcBorders>
            <w:shd w:fill="EBF2FA" w:val="clear"/>
            <w:tcMar>
              <w:top w:type="dxa" w:w="160"/>
              <w:left w:type="dxa" w:w="200"/>
              <w:bottom w:type="dxa" w:w="160"/>
              <w:right w:type="dxa" w:w="160"/>
            </w:tcMar>
          </w:tcPr>
          <w:p>
            <w:pPr>
              <w:spacing w:after="60" w:before="0"/>
            </w:pPr>
            <w:r>
              <w:rPr>
                <w:rFonts w:ascii="Arial" w:cs="Arial" w:eastAsia="Arial" w:hAnsi="Arial"/>
                <w:b/>
                <w:bCs/>
                <w:color w:val="0B1F3A"/>
                <w:sz w:val="22"/>
                <w:szCs w:val="22"/>
              </w:rPr>
              <w:t xml:space="preserve">ClickMasters Beverley Hiring Team</w:t>
            </w:r>
          </w:p>
          <w:p>
            <w:pPr>
              <w:spacing w:after="80" w:before="0"/>
            </w:pPr>
            <w:r>
              <w:rPr>
                <w:rFonts w:ascii="Arial" w:cs="Arial" w:eastAsia="Arial" w:hAnsi="Arial"/>
                <w:b/>
                <w:bCs/>
                <w:color w:val="E8612A"/>
                <w:sz w:val="20"/>
                <w:szCs w:val="20"/>
              </w:rPr>
              <w:t xml:space="preserve">Full Stack Developer specialists</w:t>
            </w:r>
          </w:p>
          <w:p>
            <w:pPr>
              <w:spacing w:after="0" w:before="0"/>
            </w:pPr>
            <w:r>
              <w:rPr>
                <w:rFonts w:ascii="Arial" w:cs="Arial" w:eastAsia="Arial" w:hAnsi="Arial"/>
                <w:color w:val="1A2332"/>
                <w:sz w:val="20"/>
                <w:szCs w:val="20"/>
              </w:rPr>
              <w:t xml:space="preserve">Placing Full Stack Developers across Beverley and East Riding of Yorkshire / Yorkshire.</w:t>
            </w:r>
          </w:p>
        </w:tc>
      </w:tr>
    </w:tbl>
    <w:p>
      <w:pPr>
        <w:spacing w:after="60" w:before="60"/>
      </w:pP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EBF2FA" w:sz="1"/>
              <w:left w:val="single" w:color="EBF2FA" w:sz="1"/>
              <w:bottom w:val="single" w:color="EBF2FA" w:sz="1"/>
              <w:right w:val="single" w:color="EBF2FA" w:sz="1"/>
            </w:tcBorders>
            <w:shd w:fill="EBF2FA" w:val="clear"/>
            <w:tcMar>
              <w:top w:type="dxa" w:w="160"/>
              <w:left w:type="dxa" w:w="200"/>
              <w:bottom w:type="dxa" w:w="160"/>
              <w:right w:type="dxa" w:w="200"/>
            </w:tcMar>
          </w:tcPr>
          <w:p>
            <w:pPr>
              <w:spacing w:after="0" w:before="0"/>
            </w:pPr>
            <w:r>
              <w:rPr>
                <w:rFonts w:ascii="Arial" w:cs="Arial" w:eastAsia="Arial" w:hAnsi="Arial"/>
                <w:b w:val="false"/>
                <w:bCs w:val="false"/>
                <w:i w:val="false"/>
                <w:iCs w:val="false"/>
                <w:color w:val="5A6E82"/>
                <w:sz w:val="18"/>
                <w:szCs w:val="18"/>
              </w:rPr>
              <w:t xml:space="preserve">LocalBusiness + Service + FAQPage | "hire full stack developer beverley"</w:t>
            </w:r>
          </w:p>
        </w:tc>
      </w:tr>
    </w:tbl>
    <w:sectPr>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sz w:val="22"/>
        <w:szCs w:val="22"/>
      </w:rPr>
    </w:lvl>
  </w:abstractNum>
  <w:abstractNum w:abstractNumId="3"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color w:val="1A4A8A"/>
        <w:sz w:val="22"/>
        <w:szCs w:val="22"/>
      </w:rPr>
    </w:lvl>
  </w:abstractNum>
  <w:abstractNum w:abstractNumId="4" w15:restartNumberingAfterBreak="0">
    <w:multiLevelType w:val="hybridMultilevel"/>
    <w:lvl w:ilvl="0" w15:tentative="1">
      <w:start w:val="1"/>
      <w:numFmt w:val="bullet"/>
      <w:lvlText w:val="✓"/>
      <w:lvlJc w:val="left"/>
      <w:pPr>
        <w:spacing w:after="60" w:before="60"/>
        <w:ind w:left="720" w:hanging="360"/>
      </w:pPr>
      <w:rPr>
        <w:rFonts w:ascii="Arial" w:cs="Arial" w:eastAsia="Arial" w:hAnsi="Arial"/>
        <w:b/>
        <w:bCs/>
        <w:color w:val="1A6B47"/>
        <w:sz w:val="22"/>
        <w:szCs w:val="22"/>
      </w:rPr>
    </w:lvl>
  </w:abstractNum>
  <w:num w:numId="1">
    <w:abstractNumId w:val="1"/>
    <w:lvlOverride w:ilvl="0">
      <w:startOverride w:val="1"/>
    </w:lvlOverride>
  </w:num>
  <w:num w:numId="2">
    <w:abstractNumId w:val="4"/>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pPr>
      <w:spacing w:after="160" w:before="360"/>
      <w:outlineLvl w:val="0"/>
    </w:pPr>
    <w:rPr>
      <w:rFonts w:ascii="Arial" w:cs="Arial" w:eastAsia="Arial" w:hAnsi="Arial"/>
      <w:b/>
      <w:bCs/>
      <w:color w:val="0B1F3A"/>
      <w:sz w:val="40"/>
      <w:szCs w:val="40"/>
    </w:rPr>
  </w:style>
  <w:style w:type="paragraph" w:styleId="Heading2">
    <w:name w:val="Heading 2"/>
    <w:basedOn w:val="Normal"/>
    <w:next w:val="Normal"/>
    <w:pPr>
      <w:spacing w:after="140" w:before="300"/>
      <w:outlineLvl w:val="1"/>
    </w:pPr>
    <w:rPr>
      <w:rFonts w:ascii="Arial" w:cs="Arial" w:eastAsia="Arial" w:hAnsi="Arial"/>
      <w:b/>
      <w:bCs/>
      <w:color w:val="0B1F3A"/>
      <w:sz w:val="30"/>
      <w:szCs w:val="3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2026-06-06T07:03:35.732Z</dcterms:created>
  <dcterms:modified xsi:type="dcterms:W3CDTF">2026-06-06T07:03:35.732Z</dcterms:modified>
</cp:coreProperties>
</file>

<file path=docProps/custom.xml><?xml version="1.0" encoding="utf-8"?>
<Properties xmlns="http://schemas.openxmlformats.org/officeDocument/2006/custom-properties" xmlns:vt="http://schemas.openxmlformats.org/officeDocument/2006/docPropsVTypes"/>
</file>