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Project Rescue UK — Save Your Failed or Stalled Build | ClickMasters
META DESC: Struggling with a failed software project? ClickMasters rescues stalled builds, missed deadlines, and offshore development disasters. Emergency code audit. Fixed-price rescue plan. Free assessment.
SLUG: /software-project-rescue/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Rescue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Project Rescue UK</w:t>
      </w:r>
    </w:p>
    <w:p>
      <w:pPr>
        <w:spacing w:after="60" w:before="60"/>
      </w:pPr>
    </w:p>
    <w:p>
      <w:pPr>
        <w:pStyle w:val="Heading1"/>
        <w:spacing w:after="160" w:before="360"/>
      </w:pPr>
      <w:r>
        <w:rPr>
          <w:rFonts w:ascii="Arial" w:cs="Arial" w:eastAsia="Arial" w:hAnsi="Arial"/>
          <w:b/>
          <w:bCs/>
          <w:color w:val="0B1F3A"/>
          <w:sz w:val="40"/>
          <w:szCs w:val="40"/>
        </w:rPr>
        <w:t xml:space="preserve">Software Project Rescue UK — Save Your Failed, Stalled or Over-Budget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Emergency Response</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Code Audit</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Fixed-Price Rescue</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48hr Assessment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Confidential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You are not alone. Software project failures are more common than the industry admits. The most common causes: scope was never properly defined, the agency was unqualified for your sector, the offshore team misunderstood requirements, the relationship broke down mid-project. Whatever happened, ClickMasters provides an honest, rapid assessment of where your project is, what can be salvaged, and what a realistic rescue plan looks like — at a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5 Most Common Software Project Failures We Rescue</w:t>
            </w:r>
          </w:p>
        </w:tc>
      </w:tr>
    </w:tbl>
    <w:p>
      <w:pPr>
        <w:spacing w:after="60" w:before="60"/>
      </w:pPr>
    </w:p>
    <w:p>
      <w:pPr>
        <w:spacing w:after="160" w:before="100"/>
      </w:pPr>
      <w:r>
        <w:rPr>
          <w:rFonts w:ascii="Arial" w:cs="Arial" w:eastAsia="Arial" w:hAnsi="Arial"/>
          <w:b/>
          <w:bCs/>
          <w:i w:val="false"/>
          <w:iCs w:val="false"/>
          <w:color w:val="C0392B"/>
          <w:sz w:val="22"/>
          <w:szCs w:val="22"/>
        </w:rPr>
        <w:t xml:space="preserve">Offshore development disaster: </w:t>
      </w:r>
      <w:r>
        <w:rPr>
          <w:rFonts w:ascii="Arial" w:cs="Arial" w:eastAsia="Arial" w:hAnsi="Arial"/>
          <w:b w:val="false"/>
          <w:bCs w:val="false"/>
          <w:i w:val="false"/>
          <w:iCs w:val="false"/>
          <w:color w:val="1A2332"/>
          <w:sz w:val="22"/>
          <w:szCs w:val="22"/>
        </w:rPr>
        <w:t xml:space="preserve">The offshore team delivered code that does not match the agreed requirements. Communication broke down across time zones. The code quality is poor — untested, undocumented, or insecure. You have paid a significant sum and have nothing production-ready to show for it.</w:t>
      </w:r>
    </w:p>
    <w:p>
      <w:pPr>
        <w:spacing w:after="60" w:before="60"/>
      </w:pPr>
    </w:p>
    <w:p>
      <w:pPr>
        <w:spacing w:after="160" w:before="100"/>
      </w:pPr>
      <w:r>
        <w:rPr>
          <w:rFonts w:ascii="Arial" w:cs="Arial" w:eastAsia="Arial" w:hAnsi="Arial"/>
          <w:b/>
          <w:bCs/>
          <w:i w:val="false"/>
          <w:iCs w:val="false"/>
          <w:color w:val="C0392B"/>
          <w:sz w:val="22"/>
          <w:szCs w:val="22"/>
        </w:rPr>
        <w:t xml:space="preserve">Blown timeline and budget: </w:t>
      </w:r>
      <w:r>
        <w:rPr>
          <w:rFonts w:ascii="Arial" w:cs="Arial" w:eastAsia="Arial" w:hAnsi="Arial"/>
          <w:b w:val="false"/>
          <w:bCs w:val="false"/>
          <w:i w:val="false"/>
          <w:iCs w:val="false"/>
          <w:color w:val="1A2332"/>
          <w:sz w:val="22"/>
          <w:szCs w:val="22"/>
        </w:rPr>
        <w:t xml:space="preserve">The project started at a quoted price and is now at 2–3x that figure with no end in sight. Each sprint delivers partial features, new bugs, and revised estimates. The relationship has broken down but you are locked in with months of incomplete work.</w:t>
      </w:r>
    </w:p>
    <w:p>
      <w:pPr>
        <w:spacing w:after="60" w:before="60"/>
      </w:pPr>
    </w:p>
    <w:p>
      <w:pPr>
        <w:spacing w:after="160" w:before="100"/>
      </w:pPr>
      <w:r>
        <w:rPr>
          <w:rFonts w:ascii="Arial" w:cs="Arial" w:eastAsia="Arial" w:hAnsi="Arial"/>
          <w:b/>
          <w:bCs/>
          <w:i w:val="false"/>
          <w:iCs w:val="false"/>
          <w:color w:val="C0392B"/>
          <w:sz w:val="22"/>
          <w:szCs w:val="22"/>
        </w:rPr>
        <w:t xml:space="preserve">Developer departure mid-project: </w:t>
      </w:r>
      <w:r>
        <w:rPr>
          <w:rFonts w:ascii="Arial" w:cs="Arial" w:eastAsia="Arial" w:hAnsi="Arial"/>
          <w:b w:val="false"/>
          <w:bCs w:val="false"/>
          <w:i w:val="false"/>
          <w:iCs w:val="false"/>
          <w:color w:val="1A2332"/>
          <w:sz w:val="22"/>
          <w:szCs w:val="22"/>
        </w:rPr>
        <w:t xml:space="preserve">A key developer left — taking knowledge of the codebase with them. The replacement team is unable to make progress because there is no documentation, no tests, and no handover. The code is a "black box" that nobody understands.</w:t>
      </w:r>
    </w:p>
    <w:p>
      <w:pPr>
        <w:spacing w:after="60" w:before="60"/>
      </w:pPr>
    </w:p>
    <w:p>
      <w:pPr>
        <w:spacing w:after="160" w:before="100"/>
      </w:pPr>
      <w:r>
        <w:rPr>
          <w:rFonts w:ascii="Arial" w:cs="Arial" w:eastAsia="Arial" w:hAnsi="Arial"/>
          <w:b/>
          <w:bCs/>
          <w:i w:val="false"/>
          <w:iCs w:val="false"/>
          <w:color w:val="C0392B"/>
          <w:sz w:val="22"/>
          <w:szCs w:val="22"/>
        </w:rPr>
        <w:t xml:space="preserve">Failed security or compliance audit: </w:t>
      </w:r>
      <w:r>
        <w:rPr>
          <w:rFonts w:ascii="Arial" w:cs="Arial" w:eastAsia="Arial" w:hAnsi="Arial"/>
          <w:b w:val="false"/>
          <w:bCs w:val="false"/>
          <w:i w:val="false"/>
          <w:iCs w:val="false"/>
          <w:color w:val="1A2332"/>
          <w:sz w:val="22"/>
          <w:szCs w:val="22"/>
        </w:rPr>
        <w:t xml:space="preserve">Your software failed a penetration test, DTAC assessment, FCA technical review, or Cyber Essentials audit. You now have a list of critical findings that the original development team either cannot or will not fix.</w:t>
      </w:r>
    </w:p>
    <w:p>
      <w:pPr>
        <w:spacing w:after="60" w:before="60"/>
      </w:pPr>
    </w:p>
    <w:p>
      <w:pPr>
        <w:spacing w:after="160" w:before="100"/>
      </w:pPr>
      <w:r>
        <w:rPr>
          <w:rFonts w:ascii="Arial" w:cs="Arial" w:eastAsia="Arial" w:hAnsi="Arial"/>
          <w:b/>
          <w:bCs/>
          <w:i w:val="false"/>
          <w:iCs w:val="false"/>
          <w:color w:val="C0392B"/>
          <w:sz w:val="22"/>
          <w:szCs w:val="22"/>
        </w:rPr>
        <w:t xml:space="preserve">Legacy system becoming unmaintainable: </w:t>
      </w:r>
      <w:r>
        <w:rPr>
          <w:rFonts w:ascii="Arial" w:cs="Arial" w:eastAsia="Arial" w:hAnsi="Arial"/>
          <w:b w:val="false"/>
          <w:bCs w:val="false"/>
          <w:i w:val="false"/>
          <w:iCs w:val="false"/>
          <w:color w:val="1A2332"/>
          <w:sz w:val="22"/>
          <w:szCs w:val="22"/>
        </w:rPr>
        <w:t xml:space="preserve">Your existing software is increasingly difficult to change. Developers leave because they refuse to work with the codebase. Every change causes unexpected failures. Business-critical features cannot be built because the technical debt is too deep.</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Rescue Process — From Assessment to Recovery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Emergency Code Audit (48–72 hours) — £2,500–£5,000</w:t>
            </w:r>
          </w:p>
          <w:p>
            <w:pPr>
              <w:spacing w:after="0" w:before="0"/>
            </w:pPr>
            <w:r>
              <w:rPr>
                <w:rFonts w:ascii="Arial" w:cs="Arial" w:eastAsia="Arial" w:hAnsi="Arial"/>
                <w:color w:val="1A2332"/>
                <w:sz w:val="22"/>
                <w:szCs w:val="22"/>
              </w:rPr>
              <w:t xml:space="preserve">A senior ClickMasters engineer reviews your codebase within 48–72 hours. Assessment covers: code quality and architecture, security vulnerabilities (OWASP Top 10), test coverage, deployment infrastructure, documentation state, and UK GDPR compliance posture. Output: a written report with a clear verdict — what can be salvaged, what must be rebuilt, and why.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Rescue Plan &amp; Fixed-Price Proposal (1 week)</w:t>
            </w:r>
          </w:p>
          <w:p>
            <w:pPr>
              <w:spacing w:after="0" w:before="0"/>
            </w:pPr>
            <w:r>
              <w:rPr>
                <w:rFonts w:ascii="Arial" w:cs="Arial" w:eastAsia="Arial" w:hAnsi="Arial"/>
                <w:color w:val="1A2332"/>
                <w:sz w:val="22"/>
                <w:szCs w:val="22"/>
              </w:rPr>
              <w:t xml:space="preserve">Based on the audit, we produce a prioritised rescue plan: what to fix first (highest risk/most valuable), what to defer, and what to rebuild. We quote a fixed price for the rescue engagement — not a T&amp;M estimate that grows. You know what the rescue will cost before you commit.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Rescue Sprint 1 — Stabilisation (2–4 weeks)</w:t>
            </w:r>
          </w:p>
          <w:p>
            <w:pPr>
              <w:spacing w:after="0" w:before="0"/>
            </w:pPr>
            <w:r>
              <w:rPr>
                <w:rFonts w:ascii="Arial" w:cs="Arial" w:eastAsia="Arial" w:hAnsi="Arial"/>
                <w:color w:val="1A2332"/>
                <w:sz w:val="22"/>
                <w:szCs w:val="22"/>
              </w:rPr>
              <w:t xml:space="preserve">The first sprint focuses on stabilisation: critical bug fixes, security patching, deployment reliability, and basic test coverage. The goal is a stable, safe foundation — even if not feature-complete. At the end of Sprint 1, you have something you can demonstrate, test, or deploy to a limited set of users.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Feature Completion — Remaining Sprints</w:t>
            </w:r>
          </w:p>
          <w:p>
            <w:pPr>
              <w:spacing w:after="0" w:before="0"/>
            </w:pPr>
            <w:r>
              <w:rPr>
                <w:rFonts w:ascii="Arial" w:cs="Arial" w:eastAsia="Arial" w:hAnsi="Arial"/>
                <w:color w:val="1A2332"/>
                <w:sz w:val="22"/>
                <w:szCs w:val="22"/>
              </w:rPr>
              <w:t xml:space="preserve">Subsequent sprints complete the originally scoped features — with proper test coverage, documentation, and UK GDPR compliance built in. You have visibility into progress at the end of every sprint. Change requests are handled via a formal process with transparent cost impact.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Handover, Documentation &amp; IP Transfer</w:t>
            </w:r>
          </w:p>
          <w:p>
            <w:pPr>
              <w:spacing w:after="0" w:before="0"/>
            </w:pPr>
            <w:r>
              <w:rPr>
                <w:rFonts w:ascii="Arial" w:cs="Arial" w:eastAsia="Arial" w:hAnsi="Arial"/>
                <w:color w:val="1A2332"/>
                <w:sz w:val="22"/>
                <w:szCs w:val="22"/>
              </w:rPr>
              <w:t xml:space="preserve">Complete source code delivered to your repository with full documentation. IP assignment signed over to you. A structured handover session with your team. Optional: ClickMasters maintenance retainer to maintain the rescued product going forward.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Confidentiality: We understand that project rescues are sensitive. All rescue engagements are covered by a mutual NDA from day one. We do not disclose client identities or the nature of rescue engagements. Our team operates with absolute discretion.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a Good Rescue Looks Like — Real Outcomes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Without naming clients, here are examples of rescue engagements ClickMasters has completed:</w:t>
      </w:r>
    </w:p>
    <w:p>
      <w:pPr>
        <w:spacing w:after="60" w:before="60"/>
      </w:pPr>
    </w:p>
    <w:p>
      <w:pPr>
        <w:spacing w:after="160" w:before="100"/>
      </w:pPr>
      <w:r>
        <w:rPr>
          <w:rFonts w:ascii="Arial" w:cs="Arial" w:eastAsia="Arial" w:hAnsi="Arial"/>
          <w:b/>
          <w:bCs/>
          <w:i w:val="false"/>
          <w:iCs w:val="false"/>
          <w:color w:val="0B1F3A"/>
          <w:sz w:val="22"/>
          <w:szCs w:val="22"/>
        </w:rPr>
        <w:t xml:space="preserve">FinTech platform stalled for 8 months: </w:t>
      </w:r>
      <w:r>
        <w:rPr>
          <w:rFonts w:ascii="Arial" w:cs="Arial" w:eastAsia="Arial" w:hAnsi="Arial"/>
          <w:b w:val="false"/>
          <w:bCs w:val="false"/>
          <w:i w:val="false"/>
          <w:iCs w:val="false"/>
          <w:color w:val="1A2332"/>
          <w:sz w:val="22"/>
          <w:szCs w:val="22"/>
        </w:rPr>
        <w:t xml:space="preserve">Situation: Pre-seed FinTech startup had engaged an offshore team that delivered unusable code after 6 months and £35,000. Audit finding: zero test coverage, no authentication on admin endpoints, plain-text storage of financial data. Rescue: complete rebuild of security layer, core flows tested and completed. Result: launched to beta users 10 weeks after rescue began.</w:t>
      </w:r>
    </w:p>
    <w:p>
      <w:pPr>
        <w:spacing w:after="60" w:before="60"/>
      </w:pPr>
    </w:p>
    <w:p>
      <w:pPr>
        <w:spacing w:after="160" w:before="100"/>
      </w:pPr>
      <w:r>
        <w:rPr>
          <w:rFonts w:ascii="Arial" w:cs="Arial" w:eastAsia="Arial" w:hAnsi="Arial"/>
          <w:b/>
          <w:bCs/>
          <w:i w:val="false"/>
          <w:iCs w:val="false"/>
          <w:color w:val="0B1F3A"/>
          <w:sz w:val="22"/>
          <w:szCs w:val="22"/>
        </w:rPr>
        <w:t xml:space="preserve">NHS-connected app failed DTAC: </w:t>
      </w:r>
      <w:r>
        <w:rPr>
          <w:rFonts w:ascii="Arial" w:cs="Arial" w:eastAsia="Arial" w:hAnsi="Arial"/>
          <w:b w:val="false"/>
          <w:bCs w:val="false"/>
          <w:i w:val="false"/>
          <w:iCs w:val="false"/>
          <w:color w:val="1A2332"/>
          <w:sz w:val="22"/>
          <w:szCs w:val="22"/>
        </w:rPr>
        <w:t xml:space="preserve">Situation: HealthTech company's app failed 3 of 5 DTAC domains, blocking NHS App Library submission. Original developers unable to remediate. Audit: identified specific technical failures in clinical safety documentation, DSP Toolkit evidence, and data architecture. Rescue: targeted remediation across all three failed domains + DTAC resubmission support. Result: DTAC approval achieved 12 weeks after rescue engagement began.</w:t>
      </w:r>
    </w:p>
    <w:p>
      <w:pPr>
        <w:spacing w:after="60" w:before="60"/>
      </w:pPr>
    </w:p>
    <w:p>
      <w:pPr>
        <w:spacing w:after="160" w:before="100"/>
      </w:pPr>
      <w:r>
        <w:rPr>
          <w:rFonts w:ascii="Arial" w:cs="Arial" w:eastAsia="Arial" w:hAnsi="Arial"/>
          <w:b/>
          <w:bCs/>
          <w:i w:val="false"/>
          <w:iCs w:val="false"/>
          <w:color w:val="0B1F3A"/>
          <w:sz w:val="22"/>
          <w:szCs w:val="22"/>
        </w:rPr>
        <w:t xml:space="preserve">eCommerce platform developer departure: </w:t>
      </w:r>
      <w:r>
        <w:rPr>
          <w:rFonts w:ascii="Arial" w:cs="Arial" w:eastAsia="Arial" w:hAnsi="Arial"/>
          <w:b w:val="false"/>
          <w:bCs w:val="false"/>
          <w:i w:val="false"/>
          <w:iCs w:val="false"/>
          <w:color w:val="1A2332"/>
          <w:sz w:val="22"/>
          <w:szCs w:val="22"/>
        </w:rPr>
        <w:t xml:space="preserve">Situation: Lead developer left a growing eCommerce company mid-project, taking knowledge of a custom inventory management system. No documentation, 15% test coverage, and two critical bugs causing daily stock errors. Audit: mapped all undocumented components, wrote ADRs for architectural decisions. Rescue: critical bugs fixed, test coverage raised to 72%, deployment pipeline stabilised. Result: stable system handed to in-house team with full documentation.</w:t>
      </w:r>
    </w:p>
    <w:p>
      <w:pPr>
        <w:spacing w:after="60" w:before="60"/>
      </w:pP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Software Project Rescue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assess our situation?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offer a 48–72 hour emergency code audit. Contact us today — a senior engineer will review your codebase, document the key issues, and provide an initial written assessment within 72 hours. Cost: £2,500–£5,000 depending on codebase size and complexity. This audit gives you the information you need to make an informed decision about next steps — even if you decide not to proceed with ClickMasters for the rescue 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work with code in any technology stack?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can audit and rescue software in any mainstream technology stack. Our strongest expertise is: React/Next.js, Node.js, Python/Django/FastAPI, AWS/Azure cloud infrastructure, and PostgreSQL/MongoDB databases. For legacy stacks (PHP, Ruby, older .NET versions), we can audit and assess but will advise honestly if a rebuild in a modern stack is more cost-effective than extending legacy code.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if my original development contract prevents you from looking at the code?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Your IP ownership depends on the contract you signed with your original developer. If your contract includes an IP assignment clause, the code is yours and you can share it with whomever you choose. If it does not (or if the assignment was conditional on full payment), the IP situation needs to be clarified. ClickMasters can review your development contract (under NDA) and advise on the IP position before any code audit begins.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pursue my original developers legally while you rescue the 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That decision is entirely yours and your legal advisors' to make — we do not provide legal advice. What we can say is: the two processes (legal claim and rescue work) can run in parallel. Your rescue documentation (audit report, comparison against original specification) may be useful evidence. We document the "as-found" state of the codebase thoroughly during the audit — this can be valuable if a dispute proceeds.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Technology Due Diligence UK: /technology-due-diligence/</w:t>
      </w: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UK vs Offshore Software Development: /uk-vs-offshore-software-development/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Contracts UK Guide: /resources/software-development-contracts-guide/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Emergency Code Audit — 48-Hour Response</w:t>
            </w:r>
          </w:p>
          <w:p>
            <w:pPr>
              <w:spacing w:after="160" w:before="0"/>
            </w:pPr>
            <w:r>
              <w:rPr>
                <w:rFonts w:ascii="Arial" w:cs="Arial" w:eastAsia="Arial" w:hAnsi="Arial"/>
                <w:color w:val="BDD0E8"/>
                <w:sz w:val="22"/>
                <w:szCs w:val="22"/>
              </w:rPr>
              <w:t xml:space="preserve">Your project needs honest assessment now, not in 3 weeks. Contact us today for an emergency code audit. Strictly confidential. Fixed price.</w:t>
            </w:r>
          </w:p>
          <w:p>
            <w:pPr>
              <w:spacing w:after="0" w:before="0"/>
            </w:pPr>
            <w:r>
              <w:rPr>
                <w:rFonts w:ascii="Arial" w:cs="Arial" w:eastAsia="Arial" w:hAnsi="Arial"/>
                <w:b/>
                <w:bCs/>
                <w:color w:val="E8612A"/>
                <w:sz w:val="22"/>
                <w:szCs w:val="22"/>
              </w:rPr>
              <w:t xml:space="preserve">→ Get Emergency Assessment: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Project Rescue Team</w:t>
            </w:r>
          </w:p>
          <w:p>
            <w:pPr>
              <w:spacing w:after="80" w:before="0"/>
            </w:pPr>
            <w:r>
              <w:rPr>
                <w:rFonts w:ascii="Arial" w:cs="Arial" w:eastAsia="Arial" w:hAnsi="Arial"/>
                <w:b/>
                <w:bCs/>
                <w:color w:val="E8612A"/>
                <w:sz w:val="20"/>
                <w:szCs w:val="20"/>
              </w:rPr>
              <w:t xml:space="preserve">Emergency code audits and project recovery specialists — confidential, fast, honest</w:t>
            </w:r>
          </w:p>
          <w:p>
            <w:pPr>
              <w:spacing w:after="0" w:before="0"/>
            </w:pPr>
            <w:r>
              <w:rPr>
                <w:rFonts w:ascii="Arial" w:cs="Arial" w:eastAsia="Arial" w:hAnsi="Arial"/>
                <w:color w:val="1A2332"/>
                <w:sz w:val="20"/>
                <w:szCs w:val="20"/>
              </w:rPr>
              <w:t xml:space="preserve">ClickMasters has rescued software projects for UK startups, SMBs, and enterprise teams. Every rescue engagement begins with an honest audit — we tell you what we find, even when the news is hard to hear.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"software project rescue uk" (500/mo), "failed software project uk" (500/mo), "emergency code audit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2026-05-20T15:04:25.319Z</dcterms:created>
  <dcterms:modified xsi:type="dcterms:W3CDTF">2026-05-20T15:04:25.319Z</dcterms:modified>
</cp:coreProperties>
</file>

<file path=docProps/custom.xml><?xml version="1.0" encoding="utf-8"?>
<Properties xmlns="http://schemas.openxmlformats.org/officeDocument/2006/custom-properties" xmlns:vt="http://schemas.openxmlformats.org/officeDocument/2006/docPropsVTypes"/>
</file>