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Cloud-Native Development London | ClickMasters UK
META DESC: Cloud-Native Development in London from ClickMasters. AWS &amp; Azure with UK GDPR data residency. £20,000–£120,000. UK GDPR compliant. IR35-safe team. Free consultation for London businesses.
SLUG: /cloud-native-development-london/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Cloud-Native Development Team  |  Reviewed by: James Whitmore, CTO — London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Cloud-Native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Cloud-Native Development London</w:t>
      </w:r>
    </w:p>
    <w:p>
      <w:pPr>
        <w:spacing w:after="60" w:before="60"/>
      </w:pPr>
    </w:p>
    <w:p>
      <w:pPr>
        <w:pStyle w:val="Heading1"/>
        <w:spacing w:after="160" w:before="360"/>
      </w:pPr>
      <w:r>
        <w:rPr>
          <w:rFonts w:ascii="Arial" w:cs="Arial" w:eastAsia="Arial" w:hAnsi="Arial"/>
          <w:b/>
          <w:bCs/>
          <w:color w:val="0B1F3A"/>
          <w:sz w:val="40"/>
          <w:szCs w:val="40"/>
        </w:rPr>
        <w:t xml:space="preserve">Cloud-Native Development London — AWS &amp; Azure, UK Data Residency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£20,000–£120,000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8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Cloud-Native Development services to businesses in London and across London. Cloud-native software is built specifically for cloud infrastructure — scalable, resilient, and cost-efficient. ClickMasters builds cloud-native platforms on AWS eu-west-2 (London) or Azure UK South for businesses in London. UK GDPR data residency guaranteed — all personal data stored in UK regions. AWS eu-west-2 or Azure UK South by default. Kubernetes, serverless, Terraform IaC. Projects start from £20,000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London-based businesses across startups, SMBs, and enterprise teams. Here is what differentiates us from other cloud-native development companies in London:</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cloud-native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London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London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is the UK's largest technology hub — home to Silicon Roundabout (Old Street/Shoreditch), the City of London FinTech cluster, and more than 40,000 technology companies. The capital hosts 30% of the UK's total tech workforce and attracts more VC investment than any other European city. London businesses have access to the deepest talent pool for senior software engineers, AI/ML specialists, and regulated-sector technology experts.</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London: </w:t>
      </w:r>
      <w:r>
        <w:rPr>
          <w:rFonts w:ascii="Arial" w:cs="Arial" w:eastAsia="Arial" w:hAnsi="Arial"/>
          <w:b w:val="false"/>
          <w:bCs w:val="false"/>
          <w:i w:val="false"/>
          <w:iCs w:val="false"/>
          <w:color w:val="1A2332"/>
          <w:sz w:val="22"/>
          <w:szCs w:val="22"/>
        </w:rPr>
        <w:t xml:space="preserve">Revolut, Monzo, Wise, DeepMind, Deliveroo, Babylon Health, AND Digital, ThoughtMachine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London compliance context: FCA-regulated FinTech hub — City of London. NHS Trust integrations: Barts Health, King's College Hospital, GSTT. GDS digital standards mandatory for public sector contracts. London Mayor's Office GovTech programmes.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Cloud-Native Development Pricing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London businesses choosing ClickMasters. No other cloud-native development agency in London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&amp; Azure with UK GDPR data residency</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£20,000–£120,000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Cloud-Native Development projects for London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London Cloud-Native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London businesses includes: UK GDPR data residency, ISO 27001, Cyber Essentials cloud scope.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London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London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London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London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London-based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data residency compliance verified. London-specific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Cloud-Native Development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Cloud-Native Development services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Cloud-Native Development services to businesses throughout London and the London area. We work remotely with clients across the UK, and can provide on-site visits to London for discovery workshops, stakeholder sessions, and project kick-offs. All London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Cloud-Native Development cost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Cloud-Native Development in London costs £20,000–£120,000 depending on scope and complexity. ClickMasters provides transparent GBP pricing — unlike most UK agencies that require you to submit an enquiry to receive any cost information. For London-based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Cloud-Native Development take for a London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Cloud-Native Development: 8–24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London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London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London businesses of all sizes: startups building their first product, SMBs automating internal processes, scaleups building production platforms, and enterprise teams modernising legacy systems. In London, we have particular experience with Revolut type businesses and the FCA-regulated FinTech hub — City of London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London businesses. Our developers are ClickMasters employees — not contractors. You engage us as a company, meaning no Status Determination Statement required, no IR35 liability, and one clean monthly invoice. This is a significant advantage for London-based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Cloud-Native Development UK (full service page): /cloud-native-development/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Cloud-Native Development Cost UK: /cost-cloud-native-development-uk/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London: /hire-react-developer-london/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Cloud-Native Development Consultation in London</w:t>
            </w:r>
          </w:p>
          <w:p>
            <w:pPr>
              <w:spacing w:after="160" w:before="0"/>
            </w:pPr>
            <w:r>
              <w:rPr>
                <w:rFonts w:ascii="Arial" w:cs="Arial" w:eastAsia="Arial" w:hAnsi="Arial"/>
                <w:color w:val="BDD0E8"/>
                <w:sz w:val="22"/>
                <w:szCs w:val="22"/>
              </w:rPr>
              <w:t xml:space="preserve">Book a 45-minute consultation with a senior engineer. We'll scope your London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Cloud-Native Development Team — London</w:t>
            </w:r>
          </w:p>
          <w:p>
            <w:pPr>
              <w:spacing w:after="80" w:before="0"/>
            </w:pPr>
            <w:r>
              <w:rPr>
                <w:rFonts w:ascii="Arial" w:cs="Arial" w:eastAsia="Arial" w:hAnsi="Arial"/>
                <w:b/>
                <w:bCs/>
                <w:color w:val="E8612A"/>
                <w:sz w:val="20"/>
                <w:szCs w:val="20"/>
              </w:rPr>
              <w:t xml:space="preserve">Cloud-Native Development specialists serving London and London</w:t>
            </w:r>
          </w:p>
          <w:p>
            <w:pPr>
              <w:spacing w:after="0" w:before="0"/>
            </w:pPr>
            <w:r>
              <w:rPr>
                <w:rFonts w:ascii="Arial" w:cs="Arial" w:eastAsia="Arial" w:hAnsi="Arial"/>
                <w:color w:val="1A2332"/>
                <w:sz w:val="20"/>
                <w:szCs w:val="20"/>
              </w:rPr>
              <w:t xml:space="preserve">ClickMasters has delivered Cloud-Native Development projects for businesses across London and London.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London, London, UK
Target keyword: "cloud-native development london" (100–400/mo)
People Also Ask: How much does cloud-native development cost in London? | Do you provide cloud-native development services in London? | Is your software UK GDPR compliant for London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2026-05-21T06:07:45.840Z</dcterms:created>
  <dcterms:modified xsi:type="dcterms:W3CDTF">2026-05-21T06:07:45.840Z</dcterms:modified>
</cp:coreProperties>
</file>

<file path=docProps/custom.xml><?xml version="1.0" encoding="utf-8"?>
<Properties xmlns="http://schemas.openxmlformats.org/officeDocument/2006/custom-properties" xmlns:vt="http://schemas.openxmlformats.org/officeDocument/2006/docPropsVTypes"/>
</file>