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SaaS Development Exeter | ClickMasters UK
META DESC: SaaS Development in Exeter. £35,000–£200,000. UK GDPR. IR35-safe. Free consultation.
SLUG: /saas-development-exeter/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Exeter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SaaS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SaaS Development Exeter</w:t>
      </w:r>
    </w:p>
    <w:p>
      <w:pPr>
        <w:spacing w:after="60" w:before="60"/>
      </w:pPr>
    </w:p>
    <w:p>
      <w:pPr>
        <w:pStyle w:val="Heading1"/>
        <w:spacing w:after="160" w:before="360"/>
      </w:pPr>
      <w:r>
        <w:rPr>
          <w:rFonts w:ascii="Arial" w:cs="Arial" w:eastAsia="Arial" w:hAnsi="Arial"/>
          <w:b/>
          <w:bCs/>
          <w:color w:val="0B1F3A"/>
          <w:sz w:val="40"/>
          <w:szCs w:val="40"/>
        </w:rPr>
        <w:t xml:space="preserve">SaaS Development Exeter — UK-Based, IR35-Safe, Transparent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Exeter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SaaS Development for businesses in Exeter and South West England. Transparent GBP pricing from £35,000. UK GDPR Article 25 built in. Zero IR35 risk — our engineers are ClickMasters employees.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Exeter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Exeter has a growing technology sector supported by the University of Exeter (strong computer science and business school) and the Met Office (one of the world's leading climate and weather science organisations). The city has a thriving independent tech and digital agency scene, with particular strength in tourism technology, public sector digital, and environmental science software.</w:t>
      </w:r>
    </w:p>
    <w:p>
      <w:pPr>
        <w:spacing w:after="60" w:before="60"/>
      </w:pPr>
    </w:p>
    <w:p>
      <w:pPr>
        <w:spacing w:after="160" w:before="100"/>
      </w:pPr>
      <w:r>
        <w:rPr>
          <w:rFonts w:ascii="Arial" w:cs="Arial" w:eastAsia="Arial" w:hAnsi="Arial"/>
          <w:b/>
          <w:bCs/>
          <w:i w:val="false"/>
          <w:iCs w:val="false"/>
          <w:color w:val="0B1F3A"/>
          <w:sz w:val="22"/>
          <w:szCs w:val="22"/>
        </w:rPr>
        <w:t xml:space="preserve">Top sectors: </w:t>
      </w:r>
      <w:r>
        <w:rPr>
          <w:rFonts w:ascii="Arial" w:cs="Arial" w:eastAsia="Arial" w:hAnsi="Arial"/>
          <w:b w:val="false"/>
          <w:bCs w:val="false"/>
          <w:i w:val="false"/>
          <w:iCs w:val="false"/>
          <w:color w:val="1A2332"/>
          <w:sz w:val="22"/>
          <w:szCs w:val="22"/>
        </w:rPr>
        <w:t xml:space="preserve">Environmental Tech, Tourism Tech, Public Sector, University Spinouts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Exeter Businesses Choose ClickMasters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 £35,000–£200,000 — published upfront.</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Article 25 privacy by design.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 our engineers are ClickMasters employees.</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documented — up to 27% of qualifying spend returned.</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transferred on delivery.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SaaS Development Pricing for Exeter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SaaS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UK GDPR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UK GDPR Article 28, ICO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SaaS Development in Exeter</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SaaS Development in Exeter?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in Exeter and South West England. Remote delivery with Exeter on-site visits for workshops. Transparent GBP pricing, UK GDPR compliance,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SaaS Development cost in Exeter?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SaaS Development in Exeter: £35,000–£200,000. Book a free 45-minute consultation for a project-specific estimate.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SaaS Development UK: /saas-development/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Exeter: /custom-software-development-exeter/</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SaaS Development Consultation in Exeter</w:t>
            </w:r>
          </w:p>
          <w:p>
            <w:pPr>
              <w:spacing w:after="160" w:before="0"/>
            </w:pPr>
            <w:r>
              <w:rPr>
                <w:rFonts w:ascii="Arial" w:cs="Arial" w:eastAsia="Arial" w:hAnsi="Arial"/>
                <w:color w:val="BDD0E8"/>
                <w:sz w:val="22"/>
                <w:szCs w:val="22"/>
              </w:rPr>
              <w:t xml:space="preserve">45 minutes with a senior engineer.</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Exeter Team</w:t>
            </w:r>
          </w:p>
          <w:p>
            <w:pPr>
              <w:spacing w:after="80" w:before="0"/>
            </w:pPr>
            <w:r>
              <w:rPr>
                <w:rFonts w:ascii="Arial" w:cs="Arial" w:eastAsia="Arial" w:hAnsi="Arial"/>
                <w:b/>
                <w:bCs/>
                <w:color w:val="E8612A"/>
                <w:sz w:val="20"/>
                <w:szCs w:val="20"/>
              </w:rPr>
              <w:t xml:space="preserve">SaaS Development specialists serving Exeter and South West England</w:t>
            </w:r>
          </w:p>
          <w:p>
            <w:pPr>
              <w:spacing w:after="0" w:before="0"/>
            </w:pPr>
            <w:r>
              <w:rPr>
                <w:rFonts w:ascii="Arial" w:cs="Arial" w:eastAsia="Arial" w:hAnsi="Arial"/>
                <w:color w:val="1A2332"/>
                <w:sz w:val="20"/>
                <w:szCs w:val="20"/>
              </w:rPr>
              <w:t xml:space="preserve">UK GDPR compliance and full IP ownership on every project.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"saas development exeter" (~30–100/mo)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2026-05-23T06:31:40.600Z</dcterms:created>
  <dcterms:modified xsi:type="dcterms:W3CDTF">2026-05-23T06:31:40.600Z</dcterms:modified>
</cp:coreProperties>
</file>

<file path=docProps/custom.xml><?xml version="1.0" encoding="utf-8"?>
<Properties xmlns="http://schemas.openxmlformats.org/officeDocument/2006/custom-properties" xmlns:vt="http://schemas.openxmlformats.org/officeDocument/2006/docPropsVTypes"/>
</file>