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Development Manchester | ClickMasters UK
META DESC: AI Development in Manchester. £15,000–£150,000. UK GDPR. IR35-safe. Free consultation.
SLUG: /ai-development-manchester/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Manchester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Development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Development Manchester — UK-Based, IR35-Safe, £15,000–£150,000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AI Development for businesses in Manchester and North West. Transparent GBP pricing from £15,000.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is the UK's most important regional tech hub — MediaCityUK, Spinningfields FinTech cluster, and a growing pool of senior engineers preferring Manchester quality of life over London costs.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eCommerce, Media, Manufacturing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AI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AI Development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Manchester and North West. Remote delivery with Manchester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AI Development cost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 Development in Manchester: £15,000–£150,000.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Manchester: /custom-software-development-manchester/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AI Development Consultation in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"ai development manchester"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2026-05-23T06:51:32.258Z</dcterms:created>
  <dcterms:modified xsi:type="dcterms:W3CDTF">2026-05-23T06:51:32.258Z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