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Coventry | ClickMasters UK
META DESC: Custom Software Development in Coventry. £12,000–£200,000+. UK GDPR. IR35-safe. Free consultation.
SLUG: /custom-software-development-coventry/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Coventry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Coventry</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Coventry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Coventry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for businesses in Coventry and West Midlands. Coventry — UK City of Culture 2021 — has a growing technology sector underpinned by Coventry University and Warwick University. Particular strength in...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Coventry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Coventry — UK City of Culture 2021 — has a growing technology sector underpinned by Coventry University and Warwick University. Particular strength in automotive technology (Jaguar Land Rover, MIRA Technology Park), advanced manufacturing, and increasingly in mobility tech and autonomous vehicles.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Automotive Tech, Manufacturing, Mobility Tech, EdTech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Coventry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Coventry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ICO,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Coventry</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in Coventry?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Coventry and West Midlands. We deliver remotely and can attend Coventry for workshops and sprint reviews. All Coventry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Coventry?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Coventry: £12,000–£200,000+.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Coventry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Coventry: /custom-software-development-coventry/</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Coventry: /hire-react-developer-coventry/</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Custom Software Development Consultation in Coventry</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Coventry Team</w:t>
            </w:r>
          </w:p>
          <w:p>
            <w:pPr>
              <w:spacing w:after="80" w:before="0"/>
            </w:pPr>
            <w:r>
              <w:rPr>
                <w:rFonts w:ascii="Arial" w:cs="Arial" w:eastAsia="Arial" w:hAnsi="Arial"/>
                <w:b/>
                <w:bCs/>
                <w:color w:val="E8612A"/>
                <w:sz w:val="20"/>
                <w:szCs w:val="20"/>
              </w:rPr>
              <w:t xml:space="preserve">Custom Software Development specialists serving Coventry and West Midlands</w:t>
            </w:r>
          </w:p>
          <w:p>
            <w:pPr>
              <w:spacing w:after="0" w:before="0"/>
            </w:pPr>
            <w:r>
              <w:rPr>
                <w:rFonts w:ascii="Arial" w:cs="Arial" w:eastAsia="Arial" w:hAnsi="Arial"/>
                <w:color w:val="1A2332"/>
                <w:sz w:val="20"/>
                <w:szCs w:val="20"/>
              </w:rPr>
              <w:t xml:space="preserve">ClickMasters delivers Custom Software Development for businesses across Coventry and West Midlands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coventry"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2026-05-23T06:05:56.959Z</dcterms:created>
  <dcterms:modified xsi:type="dcterms:W3CDTF">2026-05-23T06:05:56.959Z</dcterms:modified>
</cp:coreProperties>
</file>

<file path=docProps/custom.xml><?xml version="1.0" encoding="utf-8"?>
<Properties xmlns="http://schemas.openxmlformats.org/officeDocument/2006/custom-properties" xmlns:vt="http://schemas.openxmlformats.org/officeDocument/2006/docPropsVTypes"/>
</file>