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Custom Software Development Exeter | ClickMasters UK
META DESC: Custom Software Development in Exeter. £12,000–£200,000+. UK GDPR. IR35-safe. Free consultation.
SLUG: /custom-software-development-exeter/</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8 min  |  Written by: ClickMasters Exeter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Services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Custom Software Development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Custom Software Development Exeter</w:t>
      </w:r>
    </w:p>
    <w:p>
      <w:pPr>
        <w:spacing w:after="60" w:before="60"/>
      </w:pPr>
    </w:p>
    <w:p>
      <w:pPr>
        <w:pStyle w:val="Heading1"/>
        <w:spacing w:after="160" w:before="360"/>
      </w:pPr>
      <w:r>
        <w:rPr>
          <w:rFonts w:ascii="Arial" w:cs="Arial" w:eastAsia="Arial" w:hAnsi="Arial"/>
          <w:b/>
          <w:bCs/>
          <w:color w:val="0B1F3A"/>
          <w:sz w:val="40"/>
          <w:szCs w:val="40"/>
        </w:rPr>
        <w:t xml:space="preserve">Custom Software Development Exeter — UK-Based, IR35-Safe, Transparent Pricing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Exeter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£12,000–£200,000+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Custom Software Development for businesses in Exeter and South West England. Transparent GBP pricing from £12,000. UK GDPR Article 25 built in. Zero IR35 risk — our engineers are ClickMasters employees.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Exeter Technology Ecosystem</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Exeter has a growing technology sector supported by the University of Exeter (strong computer science and business school) and the Met Office (one of the world's leading climate and weather science organisations). The city has a thriving independent tech and digital agency scene, with particular strength in tourism technology, public sector digital, and environmental science software.</w:t>
      </w:r>
    </w:p>
    <w:p>
      <w:pPr>
        <w:spacing w:after="60" w:before="60"/>
      </w:pPr>
    </w:p>
    <w:p>
      <w:pPr>
        <w:spacing w:after="160" w:before="100"/>
      </w:pPr>
      <w:r>
        <w:rPr>
          <w:rFonts w:ascii="Arial" w:cs="Arial" w:eastAsia="Arial" w:hAnsi="Arial"/>
          <w:b/>
          <w:bCs/>
          <w:i w:val="false"/>
          <w:iCs w:val="false"/>
          <w:color w:val="0B1F3A"/>
          <w:sz w:val="22"/>
          <w:szCs w:val="22"/>
        </w:rPr>
        <w:t xml:space="preserve">Top sectors: </w:t>
      </w:r>
      <w:r>
        <w:rPr>
          <w:rFonts w:ascii="Arial" w:cs="Arial" w:eastAsia="Arial" w:hAnsi="Arial"/>
          <w:b w:val="false"/>
          <w:bCs w:val="false"/>
          <w:i w:val="false"/>
          <w:iCs w:val="false"/>
          <w:color w:val="1A2332"/>
          <w:sz w:val="22"/>
          <w:szCs w:val="22"/>
        </w:rPr>
        <w:t xml:space="preserve">Environmental Tech, Tourism Tech, Public Sector, University Spinouts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Why Exeter Businesses Choose ClickMasters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Transparent GBP pricing — £12,000–£200,000+ — published upfront.</w:t>
      </w:r>
    </w:p>
    <w:p>
      <w:pPr>
        <w:pStyle w:val="ListParagraph"/>
        <w:numPr>
          <w:ilvl w:val="0"/>
          <w:numId w:val="2"/>
        </w:numPr>
        <w:spacing w:after="60" w:before="60"/>
      </w:pPr>
      <w:r>
        <w:rPr>
          <w:rFonts w:ascii="Arial" w:cs="Arial" w:eastAsia="Arial" w:hAnsi="Arial"/>
          <w:b w:val="false"/>
          <w:bCs w:val="false"/>
          <w:color w:val="1A2332"/>
          <w:sz w:val="22"/>
          <w:szCs w:val="22"/>
        </w:rPr>
        <w:t xml:space="preserve">UK GDPR Article 25 privacy by design. AWS eu-west-2 or Azure UK South.</w:t>
      </w:r>
    </w:p>
    <w:p>
      <w:pPr>
        <w:pStyle w:val="ListParagraph"/>
        <w:numPr>
          <w:ilvl w:val="0"/>
          <w:numId w:val="2"/>
        </w:numPr>
        <w:spacing w:after="60" w:before="60"/>
      </w:pPr>
      <w:r>
        <w:rPr>
          <w:rFonts w:ascii="Arial" w:cs="Arial" w:eastAsia="Arial" w:hAnsi="Arial"/>
          <w:b w:val="false"/>
          <w:bCs w:val="false"/>
          <w:color w:val="1A2332"/>
          <w:sz w:val="22"/>
          <w:szCs w:val="22"/>
        </w:rPr>
        <w:t xml:space="preserve">Zero IR35 liability — our engineers are ClickMasters employees.</w:t>
      </w:r>
    </w:p>
    <w:p>
      <w:pPr>
        <w:pStyle w:val="ListParagraph"/>
        <w:numPr>
          <w:ilvl w:val="0"/>
          <w:numId w:val="2"/>
        </w:numPr>
        <w:spacing w:after="60" w:before="60"/>
      </w:pPr>
      <w:r>
        <w:rPr>
          <w:rFonts w:ascii="Arial" w:cs="Arial" w:eastAsia="Arial" w:hAnsi="Arial"/>
          <w:b w:val="false"/>
          <w:bCs w:val="false"/>
          <w:color w:val="1A2332"/>
          <w:sz w:val="22"/>
          <w:szCs w:val="22"/>
        </w:rPr>
        <w:t xml:space="preserve">R&amp;D Tax Credits documented — up to 27% of qualifying spend returned.</w:t>
      </w:r>
    </w:p>
    <w:p>
      <w:pPr>
        <w:pStyle w:val="ListParagraph"/>
        <w:numPr>
          <w:ilvl w:val="0"/>
          <w:numId w:val="2"/>
        </w:numPr>
        <w:spacing w:after="60" w:before="60"/>
      </w:pPr>
      <w:r>
        <w:rPr>
          <w:rFonts w:ascii="Arial" w:cs="Arial" w:eastAsia="Arial" w:hAnsi="Arial"/>
          <w:b w:val="false"/>
          <w:bCs w:val="false"/>
          <w:color w:val="1A2332"/>
          <w:sz w:val="22"/>
          <w:szCs w:val="22"/>
        </w:rPr>
        <w:t xml:space="preserve">Full IP ownership transferred on delivery.</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Custom Software Development Pricing for Exeter Businesses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Service</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Description</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Starting Price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Free Consultation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Initial scoping</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Free</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Technical Discovery</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Spec + fixed-price proposal</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£3,500–£8,000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Custom Software Development</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build with UK GDPR compliance</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£12,000–£200,000+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Monthly Support</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Post-launch maintenance</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£1,500/mo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UK Compliance: UK GDPR, ICO, Cyber Essentials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 — Custom Software Development in Exeter</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provide Custom Software Development in Exeter?</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works with businesses in Exeter and South West England. Remote delivery with Exeter on-site visits for workshops. Transparent GBP pricing, UK GDPR compliance, full IP transfer.</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much does Custom Software Development cost in Exeter?</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Custom Software Development in Exeter: £12,000–£200,000+. Book a free 45-minute consultation for a project-specific estimate.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b w:val="false"/>
          <w:bCs w:val="false"/>
          <w:color w:val="1A2332"/>
          <w:sz w:val="22"/>
          <w:szCs w:val="22"/>
        </w:rPr>
        <w:t xml:space="preserve">Custom Software Development UK: /custom-software-development/</w:t>
      </w:r>
    </w:p>
    <w:p>
      <w:pPr>
        <w:pStyle w:val="ListParagraph"/>
        <w:numPr>
          <w:ilvl w:val="0"/>
          <w:numId w:val="3"/>
        </w:numPr>
        <w:spacing w:after="60" w:before="60"/>
      </w:pPr>
      <w:r>
        <w:rPr>
          <w:rFonts w:ascii="Arial" w:cs="Arial" w:eastAsia="Arial" w:hAnsi="Arial"/>
          <w:b w:val="false"/>
          <w:bCs w:val="false"/>
          <w:color w:val="1A2332"/>
          <w:sz w:val="22"/>
          <w:szCs w:val="22"/>
        </w:rPr>
        <w:t xml:space="preserve">Custom Software Development Exeter: /custom-software-development-exeter/</w:t>
      </w:r>
    </w:p>
    <w:p>
      <w:pPr>
        <w:pStyle w:val="ListParagraph"/>
        <w:numPr>
          <w:ilvl w:val="0"/>
          <w:numId w:val="3"/>
        </w:numPr>
        <w:spacing w:after="60" w:before="60"/>
      </w:pPr>
      <w:r>
        <w:rPr>
          <w:rFonts w:ascii="Arial" w:cs="Arial" w:eastAsia="Arial" w:hAnsi="Arial"/>
          <w:b w:val="false"/>
          <w:bCs w:val="false"/>
          <w:color w:val="1A2332"/>
          <w:sz w:val="22"/>
          <w:szCs w:val="22"/>
        </w:rPr>
        <w:t xml:space="preserve">UK GDPR Guide: /uk-gdpr-software-development-guide/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Free Custom Software Development Consultation in Exeter</w:t>
            </w:r>
          </w:p>
          <w:p>
            <w:pPr>
              <w:spacing w:after="160" w:before="0"/>
            </w:pPr>
            <w:r>
              <w:rPr>
                <w:rFonts w:ascii="Arial" w:cs="Arial" w:eastAsia="Arial" w:hAnsi="Arial"/>
                <w:color w:val="BDD0E8"/>
                <w:sz w:val="22"/>
                <w:szCs w:val="22"/>
              </w:rPr>
              <w:t xml:space="preserve">45 minutes with a senior engineer.</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Exeter Team</w:t>
            </w:r>
          </w:p>
          <w:p>
            <w:pPr>
              <w:spacing w:after="80" w:before="0"/>
            </w:pPr>
            <w:r>
              <w:rPr>
                <w:rFonts w:ascii="Arial" w:cs="Arial" w:eastAsia="Arial" w:hAnsi="Arial"/>
                <w:b/>
                <w:bCs/>
                <w:color w:val="E8612A"/>
                <w:sz w:val="20"/>
                <w:szCs w:val="20"/>
              </w:rPr>
              <w:t xml:space="preserve">Custom Software Development specialists serving Exeter and South West England</w:t>
            </w:r>
          </w:p>
          <w:p>
            <w:pPr>
              <w:spacing w:after="0" w:before="0"/>
            </w:pPr>
            <w:r>
              <w:rPr>
                <w:rFonts w:ascii="Arial" w:cs="Arial" w:eastAsia="Arial" w:hAnsi="Arial"/>
                <w:color w:val="1A2332"/>
                <w:sz w:val="20"/>
                <w:szCs w:val="20"/>
              </w:rPr>
              <w:t xml:space="preserve">UK GDPR compliance and full IP ownership on every project.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FAQPage | "custom software development exeter" (~50–150/mo)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2026-05-23T06:31:40.577Z</dcterms:created>
  <dcterms:modified xsi:type="dcterms:W3CDTF">2026-05-23T06:31:40.577Z</dcterms:modified>
</cp:coreProperties>
</file>

<file path=docProps/custom.xml><?xml version="1.0" encoding="utf-8"?>
<Properties xmlns="http://schemas.openxmlformats.org/officeDocument/2006/custom-properties" xmlns:vt="http://schemas.openxmlformats.org/officeDocument/2006/docPropsVTypes"/>
</file>