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Android Developer Salary UK 2025 | ClickMasters
META DESC: Android Developer salary UK 2025.
SLUG: /android-developer-salary-uk-2025/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July 2025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Android Developer Salary UK 2025</w:t>
      </w:r>
    </w:p>
    <w:p>
      <w:pPr>
        <w:spacing w:after="60" w:before="60"/>
      </w:pPr>
    </w:p>
    <w:p>
      <w:pPr>
        <w:pStyle w:val="Heading1"/>
        <w:spacing w:after="160" w:before="360"/>
      </w:pPr>
      <w:r>
        <w:rPr>
          <w:rFonts w:ascii="Arial" w:cs="Arial" w:eastAsia="Arial" w:hAnsi="Arial"/>
          <w:b/>
          <w:bCs/>
          <w:color w:val="0B1F3A"/>
          <w:sz w:val="40"/>
          <w:szCs w:val="40"/>
        </w:rPr>
        <w:t xml:space="preserve">Android Developer Salary UK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2025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Android Developer salaries range from ££30,000 to ££720–£1,000/day. Jetpack Compose expertise commands 15–20% premium over XML-layout developers — Google's declarative UI framework is now the standard for new Android development. Android Kotlin Multiplatform (KMP) sharing business logic between Android and iOS is an emerging premium specialism. NHS DTAC Android app experience commands premium for HealthTech roles.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Android Developers build native Android applications using Kotlin and Jetpack Compose. The UK Android market mirrors iOS in key sectors — FinTech, HealthTech, and consumer apps — but Android's larger global market share makes it critical for mass-market applications. Kotlin has fully replaced Java for new UK Android development.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Android Developer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£30,000–£48,000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£235–£390/day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£43,839–£72,774</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Mid-Level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£48,000–£80,000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£385–£570/day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£71,841–£106,362</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£80,000–£118,000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£540–£780/day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£100,764–£145,548</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Principal/Lead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£112,000–£160,000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£720–£1,000/day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£134,352–£186,600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Android Developer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£80,000–£118,000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iOS Developer Salary UK: /ios-developer-salary-uk-2025/</w:t>
      </w:r>
    </w:p>
    <w:p>
      <w:pPr>
        <w:pStyle w:val="ListParagraph"/>
        <w:numPr>
          <w:ilvl w:val="0"/>
          <w:numId w:val="2"/>
        </w:numPr>
        <w:spacing w:after="60" w:before="60"/>
      </w:pPr>
      <w:r>
        <w:rPr>
          <w:rFonts w:ascii="Arial" w:cs="Arial" w:eastAsia="Arial" w:hAnsi="Arial"/>
          <w:color w:val="1A4A8A"/>
          <w:sz w:val="22"/>
          <w:szCs w:val="22"/>
        </w:rPr>
        <w:t xml:space="preserve">React Native Developer Salary UK: /react-native-developer-salary-uk-2025/</w:t>
      </w:r>
    </w:p>
    <w:p>
      <w:pPr>
        <w:pStyle w:val="ListParagraph"/>
        <w:numPr>
          <w:ilvl w:val="0"/>
          <w:numId w:val="2"/>
        </w:numPr>
        <w:spacing w:after="60" w:before="60"/>
      </w:pPr>
      <w:r>
        <w:rPr>
          <w:rFonts w:ascii="Arial" w:cs="Arial" w:eastAsia="Arial" w:hAnsi="Arial"/>
          <w:color w:val="1A4A8A"/>
          <w:sz w:val="22"/>
          <w:szCs w:val="22"/>
        </w:rPr>
        <w:t xml:space="preserve">Mobile App Development UK: /mobile-app-development/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Android Developer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Android Developer specialists</w:t>
            </w:r>
          </w:p>
          <w:p>
            <w:pPr>
              <w:spacing w:after="0" w:before="0"/>
            </w:pPr>
            <w:r>
              <w:rPr>
                <w:rFonts w:ascii="Arial" w:cs="Arial" w:eastAsia="Arial" w:hAnsi="Arial"/>
                <w:color w:val="1A2332"/>
                <w:sz w:val="20"/>
                <w:szCs w:val="20"/>
              </w:rPr>
              <w:t xml:space="preserve">Annual guide. Updated July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"android developer salary uk"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2026-05-28T20:13:18.177Z</dcterms:created>
  <dcterms:modified xsi:type="dcterms:W3CDTF">2026-05-28T20:13:18.177Z</dcterms:modified>
</cp:coreProperties>
</file>

<file path=docProps/custom.xml><?xml version="1.0" encoding="utf-8"?>
<Properties xmlns="http://schemas.openxmlformats.org/officeDocument/2006/custom-properties" xmlns:vt="http://schemas.openxmlformats.org/officeDocument/2006/docPropsVTypes"/>
</file>