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API Documentation? UK Definition | ClickMasters
META DESC: API Documentation explained for UK software developers. API documentation describes how to use and integrate with an API — covering available endpoints, request/response format...
SLUG: /glossary/api-documentation-definition/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API Documentation?</w:t>
      </w:r>
    </w:p>
    <w:p>
      <w:pPr>
        <w:spacing w:after="60" w:before="60"/>
      </w:pPr>
    </w:p>
    <w:p>
      <w:pPr>
        <w:pStyle w:val="Heading1"/>
        <w:spacing w:after="160" w:before="360"/>
      </w:pPr>
      <w:r>
        <w:rPr>
          <w:rFonts w:ascii="Arial" w:cs="Arial" w:eastAsia="Arial" w:hAnsi="Arial"/>
          <w:b/>
          <w:bCs/>
          <w:color w:val="0B1F3A"/>
          <w:sz w:val="40"/>
          <w:szCs w:val="40"/>
        </w:rPr>
        <w:t xml:space="preserve">What is API Documentation?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API documentation describes how to use and integrate with an API — covering available endpoints, request/response formats, authentication methods, error codes, and usage examples. Good API documentation makes an API accessible to developers who didn't build it. The industry standard for REST API documentation is OpenAPI 3.0 (formerly Swagger).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Documentation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OpenAPI 3.0 documentation is mandatory for UK government APIs (GDS API design guide). ClickMasters delivers OpenAPI 3.0 documentation as standard on all REST API projects — including interactive Swagger UI and Postman collections. UK GDPR implication: API documentation should not include examples containing real personal data. Use synthetic data in all documentation examples.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OpenAPI 3.0: </w:t>
      </w:r>
      <w:r>
        <w:rPr>
          <w:rFonts w:ascii="Arial" w:cs="Arial" w:eastAsia="Arial" w:hAnsi="Arial"/>
          <w:b w:val="false"/>
          <w:bCs w:val="false"/>
          <w:i w:val="false"/>
          <w:iCs w:val="false"/>
          <w:color w:val="1A2332"/>
          <w:sz w:val="22"/>
          <w:szCs w:val="22"/>
        </w:rPr>
        <w:t xml:space="preserve">The specification standard for REST API documentation — formerly Swagger.</w:t>
      </w:r>
    </w:p>
    <w:p>
      <w:pPr>
        <w:spacing w:after="160" w:before="100"/>
      </w:pPr>
      <w:r>
        <w:rPr>
          <w:rFonts w:ascii="Arial" w:cs="Arial" w:eastAsia="Arial" w:hAnsi="Arial"/>
          <w:b/>
          <w:bCs/>
          <w:i w:val="false"/>
          <w:iCs w:val="false"/>
          <w:color w:val="0B1F3A"/>
          <w:sz w:val="22"/>
          <w:szCs w:val="22"/>
        </w:rPr>
        <w:t xml:space="preserve">Swagger UI: </w:t>
      </w:r>
      <w:r>
        <w:rPr>
          <w:rFonts w:ascii="Arial" w:cs="Arial" w:eastAsia="Arial" w:hAnsi="Arial"/>
          <w:b w:val="false"/>
          <w:bCs w:val="false"/>
          <w:i w:val="false"/>
          <w:iCs w:val="false"/>
          <w:color w:val="1A2332"/>
          <w:sz w:val="22"/>
          <w:szCs w:val="22"/>
        </w:rPr>
        <w:t xml:space="preserve">Interactive API documentation generated from OpenAPI 3.0 spec.</w:t>
      </w:r>
    </w:p>
    <w:p>
      <w:pPr>
        <w:spacing w:after="160" w:before="100"/>
      </w:pPr>
      <w:r>
        <w:rPr>
          <w:rFonts w:ascii="Arial" w:cs="Arial" w:eastAsia="Arial" w:hAnsi="Arial"/>
          <w:b/>
          <w:bCs/>
          <w:i w:val="false"/>
          <w:iCs w:val="false"/>
          <w:color w:val="0B1F3A"/>
          <w:sz w:val="22"/>
          <w:szCs w:val="22"/>
        </w:rPr>
        <w:t xml:space="preserve">Postman: </w:t>
      </w:r>
      <w:r>
        <w:rPr>
          <w:rFonts w:ascii="Arial" w:cs="Arial" w:eastAsia="Arial" w:hAnsi="Arial"/>
          <w:b w:val="false"/>
          <w:bCs w:val="false"/>
          <w:i w:val="false"/>
          <w:iCs w:val="false"/>
          <w:color w:val="1A2332"/>
          <w:sz w:val="22"/>
          <w:szCs w:val="22"/>
        </w:rPr>
        <w:t xml:space="preserve">API testing and documentation tool — ClickMasters delivers Postman collections with all API projects.</w:t>
      </w: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The API style that OpenAPI 3.0 documents.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API Documentation</w:t>
            </w:r>
          </w:p>
          <w:p>
            <w:pPr>
              <w:spacing w:after="160" w:before="0"/>
            </w:pPr>
            <w:r>
              <w:rPr>
                <w:rFonts w:ascii="Arial" w:cs="Arial" w:eastAsia="Arial" w:hAnsi="Arial"/>
                <w:color w:val="BDD0E8"/>
                <w:sz w:val="22"/>
                <w:szCs w:val="22"/>
              </w:rPr>
              <w:t xml:space="preserve">ClickMasters applies API Documentation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api documentation"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2026-05-22T10:32:13.655Z</dcterms:created>
  <dcterms:modified xsi:type="dcterms:W3CDTF">2026-05-22T10:32:13.655Z</dcterms:modified>
</cp:coreProperties>
</file>

<file path=docProps/custom.xml><?xml version="1.0" encoding="utf-8"?>
<Properties xmlns="http://schemas.openxmlformats.org/officeDocument/2006/custom-properties" xmlns:vt="http://schemas.openxmlformats.org/officeDocument/2006/docPropsVTypes"/>
</file>