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React Developer in Sheffield | IR35-Compliant | ClickMasters
META DESC: Hire a vetted React Developer in Sheffield. IR35-compliant — our engineers are employees, zero liability. £5,000–£8,000/mo/month. UK right-to-work verified.
SLUG: /hire-react-developer-sheffield/
SCHEMA: LocalBusiness + JobPosting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React Developer Sheffield</w:t>
      </w:r>
    </w:p>
    <w:p>
      <w:pPr>
        <w:spacing w:after="60" w:before="60"/>
      </w:pPr>
    </w:p>
    <w:p>
      <w:pPr>
        <w:pStyle w:val="Heading1"/>
        <w:spacing w:after="160" w:before="360"/>
      </w:pPr>
      <w:r>
        <w:rPr>
          <w:rFonts w:ascii="Arial" w:cs="Arial" w:eastAsia="Arial" w:hAnsi="Arial"/>
          <w:b/>
          <w:bCs/>
          <w:color w:val="0B1F3A"/>
          <w:sz w:val="40"/>
          <w:szCs w:val="40"/>
        </w:rPr>
        <w:t xml:space="preserve">Hire a React Developer in Sheffield — UK-Vetted, IR35-Compliant, £5,000–£8,000/mo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Sheffield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£5,000–£8,000/mo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React Developers for businesses in Sheffield and Yorkshire. Our engineers are ClickMasters employees — not contractors — meaning zero IR35 liability for your business. Rates from £5,000–£8,000/mo/month.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Sheffield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Sheffield is a growing technology hub with particular strength in manufacturing technology, materials science software, and engineering systems. The Advanced Manufacturing Research Centre (AMRC) is based in Sheffield, creating significant demand for specialist engineering software.</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Manufacturing Tech, Engineering Software,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Developer Rates in Sheffield —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Rate</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IR35 Position</w:t>
            </w:r>
          </w:p>
        </w:tc>
        <w:tc>
          <w:tcPr>
            <w:tcW w:type="dxa" w:w="1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Notice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£5,000/mo</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£8,000/mo/mo</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1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React Developers are ClickMasters employees — no SDS, no HMRC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Technical skills assessed: React, Next.js, TypeScript, REST APIs</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for all Sheffield placements.</w:t>
      </w:r>
    </w:p>
    <w:p>
      <w:pPr>
        <w:pStyle w:val="ListParagraph"/>
        <w:numPr>
          <w:ilvl w:val="0"/>
          <w:numId w:val="2"/>
        </w:numPr>
        <w:spacing w:after="60" w:before="60"/>
      </w:pPr>
      <w:r>
        <w:rPr>
          <w:rFonts w:ascii="Arial" w:cs="Arial" w:eastAsia="Arial" w:hAnsi="Arial"/>
          <w:b w:val="false"/>
          <w:bCs w:val="false"/>
          <w:color w:val="1A2332"/>
          <w:sz w:val="22"/>
          <w:szCs w:val="22"/>
        </w:rPr>
        <w:t xml:space="preserve">On-site/hybrid available across Sheffield.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React Developer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Typically 1–2 weeks for roles on our bench; 2–4 weeks for specialist recruitment. Honest timeline given on first call.</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they work on-site in Sheffield?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and hybrid across Sheffield and Yorkshire. Most placements are hybrid (2–3 days on-site).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Are your React Developers IR35-compliant for Sheffield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completely. Our engineers are ClickMasters employees. No SDS, no IR35 liability. One monthly invoice. Applies to all Sheffield and Yorkshire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React Developer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React Developer Salary UK: /software-developer-salary-uk-2025/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Developer in Sheffield</w:t>
            </w:r>
          </w:p>
          <w:p>
            <w:pPr>
              <w:spacing w:after="160" w:before="0"/>
            </w:pPr>
            <w:r>
              <w:rPr>
                <w:rFonts w:ascii="Arial" w:cs="Arial" w:eastAsia="Arial" w:hAnsi="Arial"/>
                <w:color w:val="BDD0E8"/>
                <w:sz w:val="22"/>
                <w:szCs w:val="22"/>
              </w:rPr>
              <w:t xml:space="preserve">30-minute call — roles, timeline, rates, IR35 clarity.</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Sheffield Hiring Team</w:t>
            </w:r>
          </w:p>
          <w:p>
            <w:pPr>
              <w:spacing w:after="80" w:before="0"/>
            </w:pPr>
            <w:r>
              <w:rPr>
                <w:rFonts w:ascii="Arial" w:cs="Arial" w:eastAsia="Arial" w:hAnsi="Arial"/>
                <w:b/>
                <w:bCs/>
                <w:color w:val="E8612A"/>
                <w:sz w:val="20"/>
                <w:szCs w:val="20"/>
              </w:rPr>
              <w:t xml:space="preserve">React Developer specialists — IR35-safe, UK-verified</w:t>
            </w:r>
          </w:p>
          <w:p>
            <w:pPr>
              <w:spacing w:after="0" w:before="0"/>
            </w:pPr>
            <w:r>
              <w:rPr>
                <w:rFonts w:ascii="Arial" w:cs="Arial" w:eastAsia="Arial" w:hAnsi="Arial"/>
                <w:color w:val="1A2332"/>
                <w:sz w:val="20"/>
                <w:szCs w:val="20"/>
              </w:rPr>
              <w:t xml:space="preserve">ClickMasters places React Developers with Sheffield businesses across Manufacturing Tech, Engineering Software, HealthTech.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JobPosting + FAQPage | "hire react developer sheffield" (~100/mo)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2026-05-21T16:31:29.303Z</dcterms:created>
  <dcterms:modified xsi:type="dcterms:W3CDTF">2026-05-21T16:31:29.303Z</dcterms:modified>
</cp:coreProperties>
</file>

<file path=docProps/custom.xml><?xml version="1.0" encoding="utf-8"?>
<Properties xmlns="http://schemas.openxmlformats.org/officeDocument/2006/custom-properties" xmlns:vt="http://schemas.openxmlformats.org/officeDocument/2006/docPropsVTypes"/>
</file>