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JWT? UK Definition | ClickMasters
META DESC: JWT explained. JSON Web Token (JWT) is an open standard (RFC 7519) for securely transmitting information between parties as a...
SLUG: /glossary/jwt-definition/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JWT?</w:t>
      </w:r>
    </w:p>
    <w:p>
      <w:pPr>
        <w:spacing w:after="60" w:before="60"/>
      </w:pPr>
    </w:p>
    <w:p>
      <w:pPr>
        <w:pStyle w:val="Heading1"/>
        <w:spacing w:after="160" w:before="360"/>
      </w:pPr>
      <w:r>
        <w:rPr>
          <w:rFonts w:ascii="Arial" w:cs="Arial" w:eastAsia="Arial" w:hAnsi="Arial"/>
          <w:b/>
          <w:bCs/>
          <w:color w:val="0B1F3A"/>
          <w:sz w:val="40"/>
          <w:szCs w:val="40"/>
        </w:rPr>
        <w:t xml:space="preserve">What is JWT?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JSON Web Token (JWT) is an open standard (RFC 7519) for securely transmitting information between parties as a JSON object that is digitally signed. JWTs are commonly used as access tokens in OAuth 2.0 and OpenID Connect authentication flows. A JWT consists of three parts: Header (token type and signing algorithm), Payload (claims — the information being transmitted), and Signature (cryptographic verification).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JWT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JWTs are the standard access token format for UK API authentication. UK government APIs (HMRC MTD uses JWTs, NHS Login issues OIDC tokens which are JWTs) and most UK SaaS platforms use JWTs for authentication. UK GDPR consideration: JWT payloads are only base64-encoded (not encrypted) — never put personal data in a JWT payload unless the token is encrypted (JWE, not JWS). The UK practice is to put only the user ID and role in the JWT payload, storing personal data server-side. JWT expiry: short-lived access tokens (15 minutes) with refresh tokens (7 days) is the recommended pattern.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OAuth 2.0: </w:t>
      </w:r>
      <w:r>
        <w:rPr>
          <w:rFonts w:ascii="Arial" w:cs="Arial" w:eastAsia="Arial" w:hAnsi="Arial"/>
          <w:b w:val="false"/>
          <w:bCs w:val="false"/>
          <w:i w:val="false"/>
          <w:iCs w:val="false"/>
          <w:color w:val="1A2332"/>
          <w:sz w:val="22"/>
          <w:szCs w:val="22"/>
        </w:rPr>
        <w:t xml:space="preserve">The authorisation framework that typically uses JWTs.</w:t>
      </w:r>
    </w:p>
    <w:p>
      <w:pPr>
        <w:spacing w:after="160" w:before="100"/>
      </w:pPr>
      <w:r>
        <w:rPr>
          <w:rFonts w:ascii="Arial" w:cs="Arial" w:eastAsia="Arial" w:hAnsi="Arial"/>
          <w:b/>
          <w:bCs/>
          <w:i w:val="false"/>
          <w:iCs w:val="false"/>
          <w:color w:val="0B1F3A"/>
          <w:sz w:val="22"/>
          <w:szCs w:val="22"/>
        </w:rPr>
        <w:t xml:space="preserve">OIDC: </w:t>
      </w:r>
      <w:r>
        <w:rPr>
          <w:rFonts w:ascii="Arial" w:cs="Arial" w:eastAsia="Arial" w:hAnsi="Arial"/>
          <w:b w:val="false"/>
          <w:bCs w:val="false"/>
          <w:i w:val="false"/>
          <w:iCs w:val="false"/>
          <w:color w:val="1A2332"/>
          <w:sz w:val="22"/>
          <w:szCs w:val="22"/>
        </w:rPr>
        <w:t xml:space="preserve">OpenID Connect — extends OAuth 2.0 and issues JWTs as ID tokens.</w:t>
      </w:r>
    </w:p>
    <w:p>
      <w:pPr>
        <w:spacing w:after="160" w:before="100"/>
      </w:pPr>
      <w:r>
        <w:rPr>
          <w:rFonts w:ascii="Arial" w:cs="Arial" w:eastAsia="Arial" w:hAnsi="Arial"/>
          <w:b/>
          <w:bCs/>
          <w:i w:val="false"/>
          <w:iCs w:val="false"/>
          <w:color w:val="0B1F3A"/>
          <w:sz w:val="22"/>
          <w:szCs w:val="22"/>
        </w:rPr>
        <w:t xml:space="preserve">Refresh Token: </w:t>
      </w:r>
      <w:r>
        <w:rPr>
          <w:rFonts w:ascii="Arial" w:cs="Arial" w:eastAsia="Arial" w:hAnsi="Arial"/>
          <w:b w:val="false"/>
          <w:bCs w:val="false"/>
          <w:i w:val="false"/>
          <w:iCs w:val="false"/>
          <w:color w:val="1A2332"/>
          <w:sz w:val="22"/>
          <w:szCs w:val="22"/>
        </w:rPr>
        <w:t xml:space="preserve">Long-lived token used to obtain new JWTs when access token expires.</w:t>
      </w:r>
    </w:p>
    <w:p>
      <w:pPr>
        <w:spacing w:after="160" w:before="100"/>
      </w:pPr>
      <w:r>
        <w:rPr>
          <w:rFonts w:ascii="Arial" w:cs="Arial" w:eastAsia="Arial" w:hAnsi="Arial"/>
          <w:b/>
          <w:bCs/>
          <w:i w:val="false"/>
          <w:iCs w:val="false"/>
          <w:color w:val="0B1F3A"/>
          <w:sz w:val="22"/>
          <w:szCs w:val="22"/>
        </w:rPr>
        <w:t xml:space="preserve">HMAC: </w:t>
      </w:r>
      <w:r>
        <w:rPr>
          <w:rFonts w:ascii="Arial" w:cs="Arial" w:eastAsia="Arial" w:hAnsi="Arial"/>
          <w:b w:val="false"/>
          <w:bCs w:val="false"/>
          <w:i w:val="false"/>
          <w:iCs w:val="false"/>
          <w:color w:val="1A2332"/>
          <w:sz w:val="22"/>
          <w:szCs w:val="22"/>
        </w:rPr>
        <w:t xml:space="preserve">The signing algorithm used to create JWT signatures (HS256, RS256).</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OAuth 2.0 Flows UK: /glossary/oauth-flows-definition/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JWT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jwt"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2026-05-23T06:51:32.766Z</dcterms:created>
  <dcterms:modified xsi:type="dcterms:W3CDTF">2026-05-23T06:51:32.766Z</dcterms:modified>
</cp:coreProperties>
</file>

<file path=docProps/custom.xml><?xml version="1.0" encoding="utf-8"?>
<Properties xmlns="http://schemas.openxmlformats.org/officeDocument/2006/custom-properties" xmlns:vt="http://schemas.openxmlformats.org/officeDocument/2006/docPropsVTypes"/>
</file>