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What is Scrum? UK Definition &amp; Guide | ClickMasters
META DESC: Scrum explained for UK software developers. Scrum is an agile framework for developing and delivering complex products. It defines three roles (Product Owner, Scrum...
SLUG: /glossary/scrum-definition/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4 min  |  Written by: ClickMasters Technical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Glossary</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What is Scrum?</w:t>
      </w:r>
    </w:p>
    <w:p>
      <w:pPr>
        <w:spacing w:after="60" w:before="60"/>
      </w:pPr>
    </w:p>
    <w:p>
      <w:pPr>
        <w:pStyle w:val="Heading1"/>
        <w:spacing w:after="160" w:before="360"/>
      </w:pPr>
      <w:r>
        <w:rPr>
          <w:rFonts w:ascii="Arial" w:cs="Arial" w:eastAsia="Arial" w:hAnsi="Arial"/>
          <w:b/>
          <w:bCs/>
          <w:color w:val="0B1F3A"/>
          <w:sz w:val="40"/>
          <w:szCs w:val="40"/>
        </w:rPr>
        <w:t xml:space="preserve">What is Scrum? — UK Software Development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Definition</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Context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Related Terms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Commercial Use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Scrum is an agile framework for developing and delivering complex products. It defines three roles (Product Owner, Scrum Master, Development Team), five events (Sprint, Sprint Planning, Daily Scrum, Sprint Review, Sprint Retrospective), and three artefacts (Product Backlog, Sprint Backlog, Increment). Scrum organises work into fixed-length iterations called sprints, typically 2 weeks long.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Scrum — UK Context</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Scrum is the standard delivery methodology for UK software agencies including ClickMasters. In the UK public sector context, Scrum aligns with the GDS Service Standard requirement for agile delivery with regular demo cycles. UK-specific adaptations: fixed-price agile combines Scrum delivery with formal change control (Change Requests for scope changes), enabling budget certainty alongside agile flexibility. ClickMasters uses Scrum with 2-week sprints, end-of-sprint demos to stakeholders, and sprint retrospectives to improve delivery velocity.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Terms</w:t>
            </w:r>
          </w:p>
        </w:tc>
      </w:tr>
    </w:tbl>
    <w:p>
      <w:pPr>
        <w:spacing w:after="60" w:before="60"/>
      </w:pPr>
    </w:p>
    <w:p>
      <w:pPr>
        <w:spacing w:after="160" w:before="100"/>
      </w:pPr>
      <w:r>
        <w:rPr>
          <w:rFonts w:ascii="Arial" w:cs="Arial" w:eastAsia="Arial" w:hAnsi="Arial"/>
          <w:b/>
          <w:bCs/>
          <w:i w:val="false"/>
          <w:iCs w:val="false"/>
          <w:color w:val="0B1F3A"/>
          <w:sz w:val="22"/>
          <w:szCs w:val="22"/>
        </w:rPr>
        <w:t xml:space="preserve">Sprint: </w:t>
      </w:r>
      <w:r>
        <w:rPr>
          <w:rFonts w:ascii="Arial" w:cs="Arial" w:eastAsia="Arial" w:hAnsi="Arial"/>
          <w:b w:val="false"/>
          <w:bCs w:val="false"/>
          <w:i w:val="false"/>
          <w:iCs w:val="false"/>
          <w:color w:val="1A2332"/>
          <w:sz w:val="22"/>
          <w:szCs w:val="22"/>
        </w:rPr>
        <w:t xml:space="preserve">The 2-week time-boxed iteration in Scrum.</w:t>
      </w:r>
    </w:p>
    <w:p>
      <w:pPr>
        <w:spacing w:after="160" w:before="100"/>
      </w:pPr>
      <w:r>
        <w:rPr>
          <w:rFonts w:ascii="Arial" w:cs="Arial" w:eastAsia="Arial" w:hAnsi="Arial"/>
          <w:b/>
          <w:bCs/>
          <w:i w:val="false"/>
          <w:iCs w:val="false"/>
          <w:color w:val="0B1F3A"/>
          <w:sz w:val="22"/>
          <w:szCs w:val="22"/>
        </w:rPr>
        <w:t xml:space="preserve">Product Owner: </w:t>
      </w:r>
      <w:r>
        <w:rPr>
          <w:rFonts w:ascii="Arial" w:cs="Arial" w:eastAsia="Arial" w:hAnsi="Arial"/>
          <w:b w:val="false"/>
          <w:bCs w:val="false"/>
          <w:i w:val="false"/>
          <w:iCs w:val="false"/>
          <w:color w:val="1A2332"/>
          <w:sz w:val="22"/>
          <w:szCs w:val="22"/>
        </w:rPr>
        <w:t xml:space="preserve">The Scrum role responsible for the product backlog and prioritisation.</w:t>
      </w:r>
    </w:p>
    <w:p>
      <w:pPr>
        <w:spacing w:after="160" w:before="100"/>
      </w:pPr>
      <w:r>
        <w:rPr>
          <w:rFonts w:ascii="Arial" w:cs="Arial" w:eastAsia="Arial" w:hAnsi="Arial"/>
          <w:b/>
          <w:bCs/>
          <w:i w:val="false"/>
          <w:iCs w:val="false"/>
          <w:color w:val="0B1F3A"/>
          <w:sz w:val="22"/>
          <w:szCs w:val="22"/>
        </w:rPr>
        <w:t xml:space="preserve">Scrum Master: </w:t>
      </w:r>
      <w:r>
        <w:rPr>
          <w:rFonts w:ascii="Arial" w:cs="Arial" w:eastAsia="Arial" w:hAnsi="Arial"/>
          <w:b w:val="false"/>
          <w:bCs w:val="false"/>
          <w:i w:val="false"/>
          <w:iCs w:val="false"/>
          <w:color w:val="1A2332"/>
          <w:sz w:val="22"/>
          <w:szCs w:val="22"/>
        </w:rPr>
        <w:t xml:space="preserve">The Scrum role responsible for facilitating the Scrum process.</w:t>
      </w:r>
    </w:p>
    <w:p>
      <w:pPr>
        <w:spacing w:after="160" w:before="100"/>
      </w:pPr>
      <w:r>
        <w:rPr>
          <w:rFonts w:ascii="Arial" w:cs="Arial" w:eastAsia="Arial" w:hAnsi="Arial"/>
          <w:b/>
          <w:bCs/>
          <w:i w:val="false"/>
          <w:iCs w:val="false"/>
          <w:color w:val="0B1F3A"/>
          <w:sz w:val="22"/>
          <w:szCs w:val="22"/>
        </w:rPr>
        <w:t xml:space="preserve">Kanban: </w:t>
      </w:r>
      <w:r>
        <w:rPr>
          <w:rFonts w:ascii="Arial" w:cs="Arial" w:eastAsia="Arial" w:hAnsi="Arial"/>
          <w:b w:val="false"/>
          <w:bCs w:val="false"/>
          <w:i w:val="false"/>
          <w:iCs w:val="false"/>
          <w:color w:val="1A2332"/>
          <w:sz w:val="22"/>
          <w:szCs w:val="22"/>
        </w:rPr>
        <w:t xml:space="preserve">Alternative agile methodology — flow-based rather than sprint-based.</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Agile vs Waterfall UK: /agile-vs-waterfall/</w:t>
      </w:r>
    </w:p>
    <w:p>
      <w:pPr>
        <w:pStyle w:val="ListParagraph"/>
        <w:numPr>
          <w:ilvl w:val="0"/>
          <w:numId w:val="2"/>
        </w:numPr>
        <w:spacing w:after="60" w:before="60"/>
      </w:pPr>
      <w:r>
        <w:rPr>
          <w:rFonts w:ascii="Arial" w:cs="Arial" w:eastAsia="Arial" w:hAnsi="Arial"/>
          <w:b w:val="false"/>
          <w:bCs w:val="false"/>
          <w:color w:val="1A2332"/>
          <w:sz w:val="22"/>
          <w:szCs w:val="22"/>
        </w:rPr>
        <w:t xml:space="preserve">Fixed Price vs Time &amp; Materials UK: /fixed-price-vs-time-materials/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Expert Advice on Scrum</w:t>
            </w:r>
          </w:p>
          <w:p>
            <w:pPr>
              <w:spacing w:after="160" w:before="0"/>
            </w:pPr>
            <w:r>
              <w:rPr>
                <w:rFonts w:ascii="Arial" w:cs="Arial" w:eastAsia="Arial" w:hAnsi="Arial"/>
                <w:color w:val="BDD0E8"/>
                <w:sz w:val="22"/>
                <w:szCs w:val="22"/>
              </w:rPr>
              <w:t xml:space="preserve">ClickMasters applies Scrum in every project.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DefinedTerm + FAQPage | "what is scrum" (5,000/mo)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2026-05-21T16:31:30.246Z</dcterms:created>
  <dcterms:modified xsi:type="dcterms:W3CDTF">2026-05-21T16:31:30.246Z</dcterms:modified>
</cp:coreProperties>
</file>

<file path=docProps/custom.xml><?xml version="1.0" encoding="utf-8"?>
<Properties xmlns="http://schemas.openxmlformats.org/officeDocument/2006/custom-properties" xmlns:vt="http://schemas.openxmlformats.org/officeDocument/2006/docPropsVTypes"/>
</file>