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Penetration Testing? UK Definition &amp; Guide | ClickMasters
META DESC: Penetration Testing explained for UK software developers. Penetration testing (pen testing) is a simulated cyber attack against a software system, network, or application to disc... UK context and related services.
SLUG: /glossary/penetration-testing-definition/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Penetration Testing?</w:t>
      </w:r>
    </w:p>
    <w:p>
      <w:pPr>
        <w:spacing w:after="60" w:before="60"/>
      </w:pPr>
    </w:p>
    <w:p>
      <w:pPr>
        <w:pStyle w:val="Heading1"/>
        <w:spacing w:after="160" w:before="360"/>
      </w:pPr>
      <w:r>
        <w:rPr>
          <w:rFonts w:ascii="Arial" w:cs="Arial" w:eastAsia="Arial" w:hAnsi="Arial"/>
          <w:b/>
          <w:bCs/>
          <w:color w:val="0B1F3A"/>
          <w:sz w:val="40"/>
          <w:szCs w:val="40"/>
        </w:rPr>
        <w:t xml:space="preserve">What is Penetration Testing?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Relevance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Penetration testing (pen testing) is a simulated cyber attack against a software system, network, or application to discover exploitable security vulnerabilities before malicious actors do. Penetration tests are conducted by security professionals ("ethical hackers") who use the same techniques as attackers but with authorisation from the system owner.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Penetration Testing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Penetration testing has specific UK regulatory significance. Cyber Essentials Plus certification requires an annual CREST-certified penetration test. DTAC Domain 3 (Technical Security) for NHS-connected apps requires CREST-certified pen testing. FCA-regulated firms should conduct penetration testing as part of their operational resilience programme (PS21/3). The NCSC recommends annual penetration testing for organisations processing sensitive data. CREST (Council of Registered Ethical Security Testers) is the UK body that certifies penetration testing organisations — CREST certification is the standard for UK regulatory compliance purposes.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OWASP Top 10: </w:t>
      </w:r>
      <w:r>
        <w:rPr>
          <w:rFonts w:ascii="Arial" w:cs="Arial" w:eastAsia="Arial" w:hAnsi="Arial"/>
          <w:b w:val="false"/>
          <w:bCs w:val="false"/>
          <w:i w:val="false"/>
          <w:iCs w:val="false"/>
          <w:color w:val="1A2332"/>
          <w:sz w:val="22"/>
          <w:szCs w:val="22"/>
        </w:rPr>
        <w:t xml:space="preserve">The Open Web Application Security Project's list of the 10 most critical web application security risks.</w:t>
      </w:r>
    </w:p>
    <w:p>
      <w:pPr>
        <w:spacing w:after="160" w:before="100"/>
      </w:pPr>
      <w:r>
        <w:rPr>
          <w:rFonts w:ascii="Arial" w:cs="Arial" w:eastAsia="Arial" w:hAnsi="Arial"/>
          <w:b/>
          <w:bCs/>
          <w:i w:val="false"/>
          <w:iCs w:val="false"/>
          <w:color w:val="0B1F3A"/>
          <w:sz w:val="22"/>
          <w:szCs w:val="22"/>
        </w:rPr>
        <w:t xml:space="preserve">Cyber Essentials Plus: </w:t>
      </w:r>
      <w:r>
        <w:rPr>
          <w:rFonts w:ascii="Arial" w:cs="Arial" w:eastAsia="Arial" w:hAnsi="Arial"/>
          <w:b w:val="false"/>
          <w:bCs w:val="false"/>
          <w:i w:val="false"/>
          <w:iCs w:val="false"/>
          <w:color w:val="1A2332"/>
          <w:sz w:val="22"/>
          <w:szCs w:val="22"/>
        </w:rPr>
        <w:t xml:space="preserve">UK government cybersecurity certification requiring external technical verification including penetration testing.</w:t>
      </w:r>
    </w:p>
    <w:p>
      <w:pPr>
        <w:spacing w:after="160" w:before="100"/>
      </w:pPr>
      <w:r>
        <w:rPr>
          <w:rFonts w:ascii="Arial" w:cs="Arial" w:eastAsia="Arial" w:hAnsi="Arial"/>
          <w:b/>
          <w:bCs/>
          <w:i w:val="false"/>
          <w:iCs w:val="false"/>
          <w:color w:val="0B1F3A"/>
          <w:sz w:val="22"/>
          <w:szCs w:val="22"/>
        </w:rPr>
        <w:t xml:space="preserve">CREST: </w:t>
      </w:r>
      <w:r>
        <w:rPr>
          <w:rFonts w:ascii="Arial" w:cs="Arial" w:eastAsia="Arial" w:hAnsi="Arial"/>
          <w:b w:val="false"/>
          <w:bCs w:val="false"/>
          <w:i w:val="false"/>
          <w:iCs w:val="false"/>
          <w:color w:val="1A2332"/>
          <w:sz w:val="22"/>
          <w:szCs w:val="22"/>
        </w:rPr>
        <w:t xml:space="preserve">Council of Registered Ethical Security Testers — the UK certification body for penetration testers.</w:t>
      </w:r>
    </w:p>
    <w:p>
      <w:pPr>
        <w:spacing w:after="160" w:before="100"/>
      </w:pPr>
      <w:r>
        <w:rPr>
          <w:rFonts w:ascii="Arial" w:cs="Arial" w:eastAsia="Arial" w:hAnsi="Arial"/>
          <w:b/>
          <w:bCs/>
          <w:i w:val="false"/>
          <w:iCs w:val="false"/>
          <w:color w:val="0B1F3A"/>
          <w:sz w:val="22"/>
          <w:szCs w:val="22"/>
        </w:rPr>
        <w:t xml:space="preserve">SAST/DAST: </w:t>
      </w:r>
      <w:r>
        <w:rPr>
          <w:rFonts w:ascii="Arial" w:cs="Arial" w:eastAsia="Arial" w:hAnsi="Arial"/>
          <w:b w:val="false"/>
          <w:bCs w:val="false"/>
          <w:i w:val="false"/>
          <w:iCs w:val="false"/>
          <w:color w:val="1A2332"/>
          <w:sz w:val="22"/>
          <w:szCs w:val="22"/>
        </w:rPr>
        <w:t xml:space="preserve">Static/Dynamic Application Security Testing — automated security testing tools.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Penetration Testing Services UK: /penetration-testing-services/</w:t>
      </w:r>
    </w:p>
    <w:p>
      <w:pPr>
        <w:pStyle w:val="ListParagraph"/>
        <w:numPr>
          <w:ilvl w:val="0"/>
          <w:numId w:val="2"/>
        </w:numPr>
        <w:spacing w:after="60" w:before="60"/>
      </w:pPr>
      <w:r>
        <w:rPr>
          <w:rFonts w:ascii="Arial" w:cs="Arial" w:eastAsia="Arial" w:hAnsi="Arial"/>
          <w:b w:val="false"/>
          <w:bCs w:val="false"/>
          <w:color w:val="1A2332"/>
          <w:sz w:val="22"/>
          <w:szCs w:val="22"/>
        </w:rPr>
        <w:t xml:space="preserve">Cyber Essentials for Software UK: /cyber-essentials-software-companies/</w:t>
      </w:r>
    </w:p>
    <w:p>
      <w:pPr>
        <w:pStyle w:val="ListParagraph"/>
        <w:numPr>
          <w:ilvl w:val="0"/>
          <w:numId w:val="2"/>
        </w:numPr>
        <w:spacing w:after="60" w:before="60"/>
      </w:pPr>
      <w:r>
        <w:rPr>
          <w:rFonts w:ascii="Arial" w:cs="Arial" w:eastAsia="Arial" w:hAnsi="Arial"/>
          <w:b w:val="false"/>
          <w:bCs w:val="false"/>
          <w:color w:val="1A2332"/>
          <w:sz w:val="22"/>
          <w:szCs w:val="22"/>
        </w:rPr>
        <w:t xml:space="preserve">Security Testing UK: /security-testing-services/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Expert Advice on Penetration Testing</w:t>
            </w:r>
          </w:p>
          <w:p>
            <w:pPr>
              <w:spacing w:after="160" w:before="0"/>
            </w:pPr>
            <w:r>
              <w:rPr>
                <w:rFonts w:ascii="Arial" w:cs="Arial" w:eastAsia="Arial" w:hAnsi="Arial"/>
                <w:color w:val="BDD0E8"/>
                <w:sz w:val="22"/>
                <w:szCs w:val="22"/>
              </w:rPr>
              <w:t xml:space="preserve">ClickMasters engineers apply Penetration Testing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penetration testing" (5,000/mo)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2026-05-21T11:47:14.662Z</dcterms:created>
  <dcterms:modified xsi:type="dcterms:W3CDTF">2026-05-21T11:47:14.662Z</dcterms:modified>
</cp:coreProperties>
</file>

<file path=docProps/custom.xml><?xml version="1.0" encoding="utf-8"?>
<Properties xmlns="http://schemas.openxmlformats.org/officeDocument/2006/custom-properties" xmlns:vt="http://schemas.openxmlformats.org/officeDocument/2006/docPropsVTypes"/>
</file>