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TypeScript? UK Definition &amp; Guide | ClickMasters
META DESC: TypeScript explained for UK software developers. TypeScript is a programming language developed by Microsoft that adds static type definitions to JavaScript. TypeScript ... UK context and related services.
SLUG: /glossary/typescript-definition/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TypeScript?</w:t>
      </w:r>
    </w:p>
    <w:p>
      <w:pPr>
        <w:spacing w:after="60" w:before="60"/>
      </w:pPr>
    </w:p>
    <w:p>
      <w:pPr>
        <w:pStyle w:val="Heading1"/>
        <w:spacing w:after="160" w:before="360"/>
      </w:pPr>
      <w:r>
        <w:rPr>
          <w:rFonts w:ascii="Arial" w:cs="Arial" w:eastAsia="Arial" w:hAnsi="Arial"/>
          <w:b/>
          <w:bCs/>
          <w:color w:val="0B1F3A"/>
          <w:sz w:val="40"/>
          <w:szCs w:val="40"/>
        </w:rPr>
        <w:t xml:space="preserve">What is TypeScript?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TypeScript is a programming language developed by Microsoft that adds static type definitions to JavaScript. TypeScript code is compiled (transpiled) to standard JavaScript before it runs in a browser or Node.js. The type system catches many errors at compile time that would otherwise only appear at runtime, making large codebases more maintainable.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TypeScript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TypeScript has become the default choice for new UK software projects using JavaScript frameworks — replacing plain JavaScript for most enterprise and startup work. ClickMasters uses TypeScript for all React frontends and Node.js backends by default. The UK developer talent pool strongly prefers TypeScript over JavaScript for new projects: it's considered essential for senior roles and its adoption has grown rapidly since 2020. TypeScript's type safety aligns with UK GDPR accountability requirements — type-safe data models reduce the risk of accidental personal data exposure.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JavaScript: </w:t>
      </w:r>
      <w:r>
        <w:rPr>
          <w:rFonts w:ascii="Arial" w:cs="Arial" w:eastAsia="Arial" w:hAnsi="Arial"/>
          <w:b w:val="false"/>
          <w:bCs w:val="false"/>
          <w:i w:val="false"/>
          <w:iCs w:val="false"/>
          <w:color w:val="1A2332"/>
          <w:sz w:val="22"/>
          <w:szCs w:val="22"/>
        </w:rPr>
        <w:t xml:space="preserve">The base language that TypeScript extends.</w:t>
      </w:r>
    </w:p>
    <w:p>
      <w:pPr>
        <w:spacing w:after="160" w:before="100"/>
      </w:pPr>
      <w:r>
        <w:rPr>
          <w:rFonts w:ascii="Arial" w:cs="Arial" w:eastAsia="Arial" w:hAnsi="Arial"/>
          <w:b/>
          <w:bCs/>
          <w:i w:val="false"/>
          <w:iCs w:val="false"/>
          <w:color w:val="0B1F3A"/>
          <w:sz w:val="22"/>
          <w:szCs w:val="22"/>
        </w:rPr>
        <w:t xml:space="preserve">React: </w:t>
      </w:r>
      <w:r>
        <w:rPr>
          <w:rFonts w:ascii="Arial" w:cs="Arial" w:eastAsia="Arial" w:hAnsi="Arial"/>
          <w:b w:val="false"/>
          <w:bCs w:val="false"/>
          <w:i w:val="false"/>
          <w:iCs w:val="false"/>
          <w:color w:val="1A2332"/>
          <w:sz w:val="22"/>
          <w:szCs w:val="22"/>
        </w:rPr>
        <w:t xml:space="preserve">The most common framework used with TypeScript in the UK.</w:t>
      </w:r>
    </w:p>
    <w:p>
      <w:pPr>
        <w:spacing w:after="160" w:before="100"/>
      </w:pPr>
      <w:r>
        <w:rPr>
          <w:rFonts w:ascii="Arial" w:cs="Arial" w:eastAsia="Arial" w:hAnsi="Arial"/>
          <w:b/>
          <w:bCs/>
          <w:i w:val="false"/>
          <w:iCs w:val="false"/>
          <w:color w:val="0B1F3A"/>
          <w:sz w:val="22"/>
          <w:szCs w:val="22"/>
        </w:rPr>
        <w:t xml:space="preserve">Node.js: </w:t>
      </w:r>
      <w:r>
        <w:rPr>
          <w:rFonts w:ascii="Arial" w:cs="Arial" w:eastAsia="Arial" w:hAnsi="Arial"/>
          <w:b w:val="false"/>
          <w:bCs w:val="false"/>
          <w:i w:val="false"/>
          <w:iCs w:val="false"/>
          <w:color w:val="1A2332"/>
          <w:sz w:val="22"/>
          <w:szCs w:val="22"/>
        </w:rPr>
        <w:t xml:space="preserve">TypeScript-compatible backend runtime.</w:t>
      </w:r>
    </w:p>
    <w:p>
      <w:pPr>
        <w:spacing w:after="160" w:before="100"/>
      </w:pPr>
      <w:r>
        <w:rPr>
          <w:rFonts w:ascii="Arial" w:cs="Arial" w:eastAsia="Arial" w:hAnsi="Arial"/>
          <w:b/>
          <w:bCs/>
          <w:i w:val="false"/>
          <w:iCs w:val="false"/>
          <w:color w:val="0B1F3A"/>
          <w:sz w:val="22"/>
          <w:szCs w:val="22"/>
        </w:rPr>
        <w:t xml:space="preserve">ESLint: </w:t>
      </w:r>
      <w:r>
        <w:rPr>
          <w:rFonts w:ascii="Arial" w:cs="Arial" w:eastAsia="Arial" w:hAnsi="Arial"/>
          <w:b w:val="false"/>
          <w:bCs w:val="false"/>
          <w:i w:val="false"/>
          <w:iCs w:val="false"/>
          <w:color w:val="1A2332"/>
          <w:sz w:val="22"/>
          <w:szCs w:val="22"/>
        </w:rPr>
        <w:t xml:space="preserve">Static analysis tool for TypeScript/JavaScript code quality.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Hire Full Stack Developer London: /hire-full-stack-developer-london/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Web Application Development UK: /web-application-development/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TypeScript</w:t>
            </w:r>
          </w:p>
          <w:p>
            <w:pPr>
              <w:spacing w:after="160" w:before="0"/>
            </w:pPr>
            <w:r>
              <w:rPr>
                <w:rFonts w:ascii="Arial" w:cs="Arial" w:eastAsia="Arial" w:hAnsi="Arial"/>
                <w:color w:val="BDD0E8"/>
                <w:sz w:val="22"/>
                <w:szCs w:val="22"/>
              </w:rPr>
              <w:t xml:space="preserve">ClickMasters engineers apply TypeScript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typescript"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2026-05-21T11:47:14.738Z</dcterms:created>
  <dcterms:modified xsi:type="dcterms:W3CDTF">2026-05-21T11:47:14.738Z</dcterms:modified>
</cp:coreProperties>
</file>

<file path=docProps/custom.xml><?xml version="1.0" encoding="utf-8"?>
<Properties xmlns="http://schemas.openxmlformats.org/officeDocument/2006/custom-properties" xmlns:vt="http://schemas.openxmlformats.org/officeDocument/2006/docPropsVTypes"/>
</file>