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Scrum of Scrums? UK Definition | ClickMasters
META DESC: Scrum of Scrums explained. Scrum of Scrums is a scaling technique for coordinating multiple Scrum teams working on the same product. Repr...
SLUG: /glossary/scrum-of-scrums-definition/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Scrum of Scrums?</w:t>
      </w:r>
    </w:p>
    <w:p>
      <w:pPr>
        <w:spacing w:after="60" w:before="60"/>
      </w:pPr>
    </w:p>
    <w:p>
      <w:pPr>
        <w:pStyle w:val="Heading1"/>
        <w:spacing w:after="160" w:before="360"/>
      </w:pPr>
      <w:r>
        <w:rPr>
          <w:rFonts w:ascii="Arial" w:cs="Arial" w:eastAsia="Arial" w:hAnsi="Arial"/>
          <w:b/>
          <w:bCs/>
          <w:color w:val="0B1F3A"/>
          <w:sz w:val="40"/>
          <w:szCs w:val="40"/>
        </w:rPr>
        <w:t xml:space="preserve">What is Scrum of Scrums?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Scrum of Scrums is a scaling technique for coordinating multiple Scrum teams working on the same product. Representatives from each team (typically the Scrum Master or a developer) meet regularly (2–3 times per week) to synchronise across teams, identify cross-team dependencies, and surface blockers that one team creates for another. It scales the Scrum daily standup concept to multi-team programmes.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of Scrums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Scrum of Scrums becomes relevant for UK software projects with 3+ development teams working on the same product or programme. In the UK enterprise and government context, SAFe (Scaled Agile Framework) is sometimes used as an alternative to Scrum of Scrums — though it is more bureaucratic. GDS's experience with large government programmes has led to recommendations for loosely coupled team structures (aligned to Conway's Law) rather than complex scaling frameworks. For most UK product teams: if you need Scrum of Scrums, consider whether the teams are the right size and have the right service boundaries.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Scrum: </w:t>
      </w:r>
      <w:r>
        <w:rPr>
          <w:rFonts w:ascii="Arial" w:cs="Arial" w:eastAsia="Arial" w:hAnsi="Arial"/>
          <w:b w:val="false"/>
          <w:bCs w:val="false"/>
          <w:i w:val="false"/>
          <w:iCs w:val="false"/>
          <w:color w:val="1A2332"/>
          <w:sz w:val="22"/>
          <w:szCs w:val="22"/>
        </w:rPr>
        <w:t xml:space="preserve">The base framework that Scrum of Scrums scales.</w:t>
      </w:r>
    </w:p>
    <w:p>
      <w:pPr>
        <w:spacing w:after="160" w:before="100"/>
      </w:pPr>
      <w:r>
        <w:rPr>
          <w:rFonts w:ascii="Arial" w:cs="Arial" w:eastAsia="Arial" w:hAnsi="Arial"/>
          <w:b/>
          <w:bCs/>
          <w:i w:val="false"/>
          <w:iCs w:val="false"/>
          <w:color w:val="0B1F3A"/>
          <w:sz w:val="22"/>
          <w:szCs w:val="22"/>
        </w:rPr>
        <w:t xml:space="preserve">SAFe: </w:t>
      </w:r>
      <w:r>
        <w:rPr>
          <w:rFonts w:ascii="Arial" w:cs="Arial" w:eastAsia="Arial" w:hAnsi="Arial"/>
          <w:b w:val="false"/>
          <w:bCs w:val="false"/>
          <w:i w:val="false"/>
          <w:iCs w:val="false"/>
          <w:color w:val="1A2332"/>
          <w:sz w:val="22"/>
          <w:szCs w:val="22"/>
        </w:rPr>
        <w:t xml:space="preserve">Scaled Agile Framework — more formal alternative for very large programmes.</w:t>
      </w:r>
    </w:p>
    <w:p>
      <w:pPr>
        <w:spacing w:after="160" w:before="100"/>
      </w:pPr>
      <w:r>
        <w:rPr>
          <w:rFonts w:ascii="Arial" w:cs="Arial" w:eastAsia="Arial" w:hAnsi="Arial"/>
          <w:b/>
          <w:bCs/>
          <w:i w:val="false"/>
          <w:iCs w:val="false"/>
          <w:color w:val="0B1F3A"/>
          <w:sz w:val="22"/>
          <w:szCs w:val="22"/>
        </w:rPr>
        <w:t xml:space="preserve">Conway's Law: </w:t>
      </w:r>
      <w:r>
        <w:rPr>
          <w:rFonts w:ascii="Arial" w:cs="Arial" w:eastAsia="Arial" w:hAnsi="Arial"/>
          <w:b w:val="false"/>
          <w:bCs w:val="false"/>
          <w:i w:val="false"/>
          <w:iCs w:val="false"/>
          <w:color w:val="1A2332"/>
          <w:sz w:val="22"/>
          <w:szCs w:val="22"/>
        </w:rPr>
        <w:t xml:space="preserve">Principle that team structure should match system architecture.</w:t>
      </w: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iteration that Scrum of Scrums synchronises across teams.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Scrum of Scrums</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scrum of scrums"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2026-05-23T06:51:32.749Z</dcterms:created>
  <dcterms:modified xsi:type="dcterms:W3CDTF">2026-05-23T06:51:32.749Z</dcterms:modified>
</cp:coreProperties>
</file>

<file path=docProps/custom.xml><?xml version="1.0" encoding="utf-8"?>
<Properties xmlns="http://schemas.openxmlformats.org/officeDocument/2006/custom-properties" xmlns:vt="http://schemas.openxmlformats.org/officeDocument/2006/docPropsVTypes"/>
</file>