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SaaS Development London | ClickMasters UK
META DESC: SaaS Development in London from ClickMasters. Multi-tenant SaaS platforms built to scale. £35,000–£200,000. UK GDPR compliant. IR35-safe team. Free consultation for London businesses.
SLUG: /saas-development-london/
SCHEMA: LocalBusiness + Service + FAQPage + BreadcrumbList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8 min  |  Written by: ClickMasters SaaS Development Team  |  Reviewed by: James Whitmore, CTO — London client work</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SaaS Development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SaaS Development London</w:t>
      </w:r>
    </w:p>
    <w:p>
      <w:pPr>
        <w:spacing w:after="60" w:before="60"/>
      </w:pPr>
    </w:p>
    <w:p>
      <w:pPr>
        <w:pStyle w:val="Heading1"/>
        <w:spacing w:after="160" w:before="360"/>
      </w:pPr>
      <w:r>
        <w:rPr>
          <w:rFonts w:ascii="Arial" w:cs="Arial" w:eastAsia="Arial" w:hAnsi="Arial"/>
          <w:b/>
          <w:bCs/>
          <w:color w:val="0B1F3A"/>
          <w:sz w:val="40"/>
          <w:szCs w:val="40"/>
        </w:rPr>
        <w:t xml:space="preserve">SaaS Development London — Build Your SaaS Product Here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London</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UK-Based Team</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£35,000–£200,000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Zero IR35 Risk</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8 Week Start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SaaS Development services to businesses in London and across London. Building a SaaS product means creating software you sell to many customers via subscription. ClickMasters builds multi-tenant SaaS platforms for businesses in London. Multi-tenancy, UK GDPR Article 28 Data Processing Agreements, Stripe/GoCardless billing integration, and Innovate UK grant support if your SaaS involves genuine technological innovation. Projects start from £35,000 and are delivered with transparent GBP pricing — no hidden costs.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Why London Businesses Choose ClickMasters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ClickMasters works with London-based businesses across startups, SMBs, and enterprise teams. Here is what differentiates us from other saas development companies in London:</w:t>
      </w:r>
    </w:p>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Transparent GBP Pricing: We publish our prices. No other UK saas development company does this. You know what it will cost before you call us.</w:t>
      </w:r>
    </w:p>
    <w:p>
      <w:pPr>
        <w:pStyle w:val="ListParagraph"/>
        <w:numPr>
          <w:ilvl w:val="0"/>
          <w:numId w:val="2"/>
        </w:numPr>
        <w:spacing w:after="60" w:before="60"/>
      </w:pPr>
      <w:r>
        <w:rPr>
          <w:rFonts w:ascii="Arial" w:cs="Arial" w:eastAsia="Arial" w:hAnsi="Arial"/>
          <w:b w:val="false"/>
          <w:bCs w:val="false"/>
          <w:color w:val="1A2332"/>
          <w:sz w:val="22"/>
          <w:szCs w:val="22"/>
        </w:rPr>
        <w:t xml:space="preserve">UK GDPR by Design: Every project built with Article 25 privacy-by-design. UK data residency guaranteed on AWS eu-west-2 or Azure UK South.</w:t>
      </w:r>
    </w:p>
    <w:p>
      <w:pPr>
        <w:pStyle w:val="ListParagraph"/>
        <w:numPr>
          <w:ilvl w:val="0"/>
          <w:numId w:val="2"/>
        </w:numPr>
        <w:spacing w:after="60" w:before="60"/>
      </w:pPr>
      <w:r>
        <w:rPr>
          <w:rFonts w:ascii="Arial" w:cs="Arial" w:eastAsia="Arial" w:hAnsi="Arial"/>
          <w:b w:val="false"/>
          <w:bCs w:val="false"/>
          <w:color w:val="1A2332"/>
          <w:sz w:val="22"/>
          <w:szCs w:val="22"/>
        </w:rPr>
        <w:t xml:space="preserve">Zero IR35 Risk: Our engineers are ClickMasters employees — not contractors. No SDS, no liability, one monthly invoice.</w:t>
      </w:r>
    </w:p>
    <w:p>
      <w:pPr>
        <w:pStyle w:val="ListParagraph"/>
        <w:numPr>
          <w:ilvl w:val="0"/>
          <w:numId w:val="2"/>
        </w:numPr>
        <w:spacing w:after="60" w:before="60"/>
      </w:pPr>
      <w:r>
        <w:rPr>
          <w:rFonts w:ascii="Arial" w:cs="Arial" w:eastAsia="Arial" w:hAnsi="Arial"/>
          <w:b w:val="false"/>
          <w:bCs w:val="false"/>
          <w:color w:val="1A2332"/>
          <w:sz w:val="22"/>
          <w:szCs w:val="22"/>
        </w:rPr>
        <w:t xml:space="preserve">R&amp;D Tax Credits: We document qualifying R&amp;D activities as standard. Your London business may recover up to 27% of qualifying spend via HMRC relief.</w:t>
      </w:r>
    </w:p>
    <w:p>
      <w:pPr>
        <w:pStyle w:val="ListParagraph"/>
        <w:numPr>
          <w:ilvl w:val="0"/>
          <w:numId w:val="2"/>
        </w:numPr>
        <w:spacing w:after="60" w:before="60"/>
      </w:pPr>
      <w:r>
        <w:rPr>
          <w:rFonts w:ascii="Arial" w:cs="Arial" w:eastAsia="Arial" w:hAnsi="Arial"/>
          <w:b w:val="false"/>
          <w:bCs w:val="false"/>
          <w:color w:val="1A2332"/>
          <w:sz w:val="22"/>
          <w:szCs w:val="22"/>
        </w:rPr>
        <w:t xml:space="preserve">Full IP Ownership: You own all code, designs, and IP on delivery. No licensing, no restrictions.</w:t>
      </w:r>
    </w:p>
    <w:p>
      <w:pPr>
        <w:pStyle w:val="ListParagraph"/>
        <w:numPr>
          <w:ilvl w:val="0"/>
          <w:numId w:val="2"/>
        </w:numPr>
        <w:spacing w:after="60" w:before="60"/>
      </w:pPr>
      <w:r>
        <w:rPr>
          <w:rFonts w:ascii="Arial" w:cs="Arial" w:eastAsia="Arial" w:hAnsi="Arial"/>
          <w:b w:val="false"/>
          <w:bCs w:val="false"/>
          <w:color w:val="1A2332"/>
          <w:sz w:val="22"/>
          <w:szCs w:val="22"/>
        </w:rPr>
        <w:t xml:space="preserve">90-Day Defect Warranty: All builds include a 90-day warranty. Bugs found post-delivery are fixed at no extra charge.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London Technology Ecosystem</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London is the UK's largest technology hub — home to Silicon Roundabout (Old Street/Shoreditch), the City of London FinTech cluster, and more than 40,000 technology companies. The capital hosts 30% of the UK's total tech workforce and attracts more VC investment than any other European city. London businesses have access to the deepest talent pool for senior software engineers, AI/ML specialists, and regulated-sector technology experts.</w:t>
      </w:r>
    </w:p>
    <w:p>
      <w:pPr>
        <w:spacing w:after="60" w:before="60"/>
      </w:pPr>
    </w:p>
    <w:p>
      <w:pPr>
        <w:spacing w:after="160" w:before="100"/>
      </w:pPr>
      <w:r>
        <w:rPr>
          <w:rFonts w:ascii="Arial" w:cs="Arial" w:eastAsia="Arial" w:hAnsi="Arial"/>
          <w:b/>
          <w:bCs/>
          <w:i w:val="false"/>
          <w:iCs w:val="false"/>
          <w:color w:val="0B1F3A"/>
          <w:sz w:val="22"/>
          <w:szCs w:val="22"/>
        </w:rPr>
        <w:t xml:space="preserve">Notable technology organisations in London: </w:t>
      </w:r>
      <w:r>
        <w:rPr>
          <w:rFonts w:ascii="Arial" w:cs="Arial" w:eastAsia="Arial" w:hAnsi="Arial"/>
          <w:b w:val="false"/>
          <w:bCs w:val="false"/>
          <w:i w:val="false"/>
          <w:iCs w:val="false"/>
          <w:color w:val="1A2332"/>
          <w:sz w:val="22"/>
          <w:szCs w:val="22"/>
        </w:rPr>
        <w:t xml:space="preserve">Revolut, Monzo, Wise, DeepMind, Deliveroo, Babylon Health, AND Digital, ThoughtMachine</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20"/>
                <w:szCs w:val="20"/>
              </w:rPr>
              <w:t xml:space="preserve">London compliance context: FCA-regulated FinTech hub — City of London. NHS Trust integrations: Barts Health, King's College Hospital, GSTT. GDS digital standards mandatory for public sector contracts. London Mayor's Office GovTech programmes.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SaaS Development Pricing for London Businesses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Transparent pricing is one of the biggest differentiators for London businesses choosing ClickMasters. No other saas development agency in London publishes these figures.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026"/>
        <w:gridCol w:w="20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Service Type</w:t>
            </w:r>
          </w:p>
        </w:tc>
        <w:tc>
          <w:tcPr>
            <w:tcW w:type="dxa" w:w="40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Description</w:t>
            </w:r>
          </w:p>
        </w:tc>
        <w:tc>
          <w:tcPr>
            <w:tcW w:type="dxa" w:w="2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GBP Pricing</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Consultation / Discovery</w:t>
            </w:r>
          </w:p>
        </w:tc>
        <w:tc>
          <w:tcPr>
            <w:tcW w:type="dxa" w:w="4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Initial project scoping session</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Free</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Project Start</w:t>
            </w:r>
          </w:p>
        </w:tc>
        <w:tc>
          <w:tcPr>
            <w:tcW w:type="dxa" w:w="40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Typical smallest engagement</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Full Build</w:t>
            </w:r>
          </w:p>
        </w:tc>
        <w:tc>
          <w:tcPr>
            <w:tcW w:type="dxa" w:w="4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Multi-tenant SaaS platforms built to scale</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£35,000–£200,000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0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Senior developer, monthly rate</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£5,000/mo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Maintenance Retainer</w:t>
            </w:r>
          </w:p>
        </w:tc>
        <w:tc>
          <w:tcPr>
            <w:tcW w:type="dxa" w:w="4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Ongoing post-launch support</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£1,500/mo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R&amp;D Tax Credits: Most SaaS Development projects for London businesses qualify for HMRC R&amp;D Tax Credits. A £50,000 project could return up to £13,500 in relief. ClickMasters documents qualifying activities as standard. See /rd-tax-credits-software-development/</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UK Compliance for London SaaS Development Projects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Every ClickMasters project for London businesses includes: UK GDPR Article 28, ICO, Cyber Essentials, PCI-DSS (if payments).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rPr>
          <w:tblHeader/>
        </w:trPr>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Compliance Area</w:t>
            </w:r>
          </w:p>
        </w:tc>
        <w:tc>
          <w:tcPr>
            <w:tcW w:type="dxa" w:w="3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Requirement</w:t>
            </w:r>
          </w:p>
        </w:tc>
        <w:tc>
          <w:tcPr>
            <w:tcW w:type="dxa" w:w="36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ClickMasters Implementation</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GDPR (Article 25)</w:t>
            </w:r>
          </w:p>
        </w:tc>
        <w:tc>
          <w:tcPr>
            <w:tcW w:type="dxa" w:w="3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Privacy by design — mandatory</w:t>
            </w:r>
          </w:p>
        </w:tc>
        <w:tc>
          <w:tcPr>
            <w:tcW w:type="dxa" w:w="36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Architecture designed with data minimisation, encryption, and consent from day one</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Data Residency</w:t>
            </w:r>
          </w:p>
        </w:tc>
        <w:tc>
          <w:tcPr>
            <w:tcW w:type="dxa" w:w="3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Personal data in UK or adequate country</w:t>
            </w:r>
          </w:p>
        </w:tc>
        <w:tc>
          <w:tcPr>
            <w:tcW w:type="dxa" w:w="36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AWS eu-west-2 (London) or Azure UK South by default for all London projects</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Cyber Essentials</w:t>
            </w:r>
          </w:p>
        </w:tc>
        <w:tc>
          <w:tcPr>
            <w:tcW w:type="dxa" w:w="3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Patch management, secure config, access control</w:t>
            </w:r>
          </w:p>
        </w:tc>
        <w:tc>
          <w:tcPr>
            <w:tcW w:type="dxa" w:w="36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CI/CD pipeline enforces patching; Terraform IaC enforces config; RBAC on all systems</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IR35 (Off-Payroll)</w:t>
            </w:r>
          </w:p>
        </w:tc>
        <w:tc>
          <w:tcPr>
            <w:tcW w:type="dxa" w:w="3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Medium/large businesses bear liability</w:t>
            </w:r>
          </w:p>
        </w:tc>
        <w:tc>
          <w:tcPr>
            <w:tcW w:type="dxa" w:w="36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 — ClickMasters engineers are employees, not contractors</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 Ownership</w:t>
            </w:r>
          </w:p>
        </w:tc>
        <w:tc>
          <w:tcPr>
            <w:tcW w:type="dxa" w:w="3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You must own the code you commission</w:t>
            </w:r>
          </w:p>
        </w:tc>
        <w:tc>
          <w:tcPr>
            <w:tcW w:type="dxa" w:w="36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IP assignment on final invoice — no restrictions, no licensing</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GDPR Article 28</w:t>
            </w:r>
          </w:p>
        </w:tc>
        <w:tc>
          <w:tcPr>
            <w:tcW w:type="dxa" w:w="3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Sector-specific for London businesses</w:t>
            </w:r>
          </w:p>
        </w:tc>
        <w:tc>
          <w:tcPr>
            <w:tcW w:type="dxa" w:w="36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Built into architecture by ClickMasters technical team</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How We Work with London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1</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Free London Consultation (Week 1)</w:t>
            </w:r>
          </w:p>
          <w:p>
            <w:pPr>
              <w:spacing w:after="0" w:before="0"/>
            </w:pPr>
            <w:r>
              <w:rPr>
                <w:rFonts w:ascii="Arial" w:cs="Arial" w:eastAsia="Arial" w:hAnsi="Arial"/>
                <w:color w:val="1A2332"/>
                <w:sz w:val="22"/>
                <w:szCs w:val="22"/>
              </w:rPr>
              <w:t xml:space="preserve">45-minute video or in-person consultation with a senior ClickMasters engineer. We review your requirements, ask the right questions, and give you an honest initial assessment of scope, timeline, and cost — at no charge.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2</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Technical Discovery &amp; Fixed-Price Proposal (Weeks 1–2)</w:t>
            </w:r>
          </w:p>
          <w:p>
            <w:pPr>
              <w:spacing w:after="0" w:before="0"/>
            </w:pPr>
            <w:r>
              <w:rPr>
                <w:rFonts w:ascii="Arial" w:cs="Arial" w:eastAsia="Arial" w:hAnsi="Arial"/>
                <w:color w:val="1A2332"/>
                <w:sz w:val="22"/>
                <w:szCs w:val="22"/>
              </w:rPr>
              <w:t xml:space="preserve">For projects above £15,000, we recommend a paid Technical Discovery phase (£3,500–£8,000, credited against the project). Output: a detailed technical specification and a fixed-price proposal. This eliminates the most common source of budget overruns.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3</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Agile Build — 2-Week Sprints</w:t>
            </w:r>
          </w:p>
          <w:p>
            <w:pPr>
              <w:spacing w:after="0" w:before="0"/>
            </w:pPr>
            <w:r>
              <w:rPr>
                <w:rFonts w:ascii="Arial" w:cs="Arial" w:eastAsia="Arial" w:hAnsi="Arial"/>
                <w:color w:val="1A2332"/>
                <w:sz w:val="22"/>
                <w:szCs w:val="22"/>
              </w:rPr>
              <w:t xml:space="preserve">Development in 2-week sprints. Working software at the end of every sprint. Staging environment accessible throughout. Regular video demos with your London-based team.</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4</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Security &amp; GDPR Review</w:t>
            </w:r>
          </w:p>
          <w:p>
            <w:pPr>
              <w:spacing w:after="0" w:before="0"/>
            </w:pPr>
            <w:r>
              <w:rPr>
                <w:rFonts w:ascii="Arial" w:cs="Arial" w:eastAsia="Arial" w:hAnsi="Arial"/>
                <w:color w:val="1A2332"/>
                <w:sz w:val="22"/>
                <w:szCs w:val="22"/>
              </w:rPr>
              <w:t xml:space="preserve">OWASP Top 10 security review. UK GDPR data flow audit. UK GDPR Article 28 compliance verified. London-specific compliance context applied.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5</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Launch, IP Transfer &amp; Support</w:t>
            </w:r>
          </w:p>
          <w:p>
            <w:pPr>
              <w:spacing w:after="0" w:before="0"/>
            </w:pPr>
            <w:r>
              <w:rPr>
                <w:rFonts w:ascii="Arial" w:cs="Arial" w:eastAsia="Arial" w:hAnsi="Arial"/>
                <w:color w:val="1A2332"/>
                <w:sz w:val="22"/>
                <w:szCs w:val="22"/>
              </w:rPr>
              <w:t xml:space="preserve">Production deployment. Full source code and IP transferred. Documentation completed. Optional: monthly maintenance retainer from £1,500/month.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Frequently Asked Questions — SaaS Development in London</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provide SaaS Development services in London?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provides SaaS Development services to businesses throughout London and the London area. We work remotely with clients across the UK, and can provide on-site visits to London for discovery workshops, stakeholder sessions, and project kick-offs. All London projects include UK GDPR compliance, transparent GBP pricing, and full IP transfer.</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much does SaaS Development cost in London?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SaaS Development in London costs £35,000–£200,000 depending on scope and complexity. ClickMasters provides transparent GBP pricing — unlike most UK agencies that require you to submit an enquiry to receive any cost information. For London-based projects, we offer a free 45-minute scoping consultation to give you a realistic budget estimate before you commit.</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long does SaaS Development take for a London business?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Timeline for SaaS Development: 8–32 weeks. The most reliable way to get an accurate timeline is through our Technical Discovery phase — which produces a detailed specification and realistic delivery plan. Discovery takes 1–2 weeks and costs £3,500–£8,000 (credited against your project if you proceed).</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Is your software UK GDPR compliant for London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all ClickMasters software is built with UK GDPR compliance as a first-class requirement under Article 25 (privacy by design). We use AWS eu-west-2 (London) or Azure UK South for UK data residency, include a Data Processing Agreement in every contract, and implement data subject rights (erasure, access, portability) in every application. This applies equally to London businesses and all UK clients.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types of London businesses do you work with?</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ClickMasters works with London businesses of all sizes: startups building their first product, SMBs automating internal processes, scaleups building production platforms, and enterprise teams modernising legacy systems. In London, we have particular experience with Revolut type businesses and the FCA-regulated FinTech hub — City of London sector.</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offer IR35-compliant developers for London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staff augmentation model eliminates IR35 risk entirely for London businesses. Our developers are ClickMasters employees — not contractors. You engage us as a company, meaning no Status Determination Statement required, no IR35 liability, and one clean monthly invoice. This is a significant advantage for London-based medium and large businesses who bear IR35 liability under the 2021 off-payroll rules.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Guides &amp; Services</w:t>
            </w:r>
          </w:p>
        </w:tc>
      </w:tr>
    </w:tbl>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SaaS Development UK (full service page): /saas-development/</w:t>
      </w:r>
    </w:p>
    <w:p>
      <w:pPr>
        <w:pStyle w:val="ListParagraph"/>
        <w:numPr>
          <w:ilvl w:val="0"/>
          <w:numId w:val="3"/>
        </w:numPr>
        <w:spacing w:after="60" w:before="60"/>
      </w:pPr>
      <w:r>
        <w:rPr>
          <w:rFonts w:ascii="Arial" w:cs="Arial" w:eastAsia="Arial" w:hAnsi="Arial"/>
          <w:b w:val="false"/>
          <w:bCs w:val="false"/>
          <w:color w:val="1A2332"/>
          <w:sz w:val="22"/>
          <w:szCs w:val="22"/>
        </w:rPr>
        <w:t xml:space="preserve">SaaS Development Cost UK: /cost-saas-development-uk/</w:t>
      </w:r>
    </w:p>
    <w:p>
      <w:pPr>
        <w:pStyle w:val="ListParagraph"/>
        <w:numPr>
          <w:ilvl w:val="0"/>
          <w:numId w:val="3"/>
        </w:numPr>
        <w:spacing w:after="60" w:before="60"/>
      </w:pPr>
      <w:r>
        <w:rPr>
          <w:rFonts w:ascii="Arial" w:cs="Arial" w:eastAsia="Arial" w:hAnsi="Arial"/>
          <w:b w:val="false"/>
          <w:bCs w:val="false"/>
          <w:color w:val="1A2332"/>
          <w:sz w:val="22"/>
          <w:szCs w:val="22"/>
        </w:rPr>
        <w:t xml:space="preserve">Hire Developers London: /hire-react-developer-london/</w:t>
      </w: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Development London: /custom-software-development-london/</w:t>
      </w:r>
    </w:p>
    <w:p>
      <w:pPr>
        <w:pStyle w:val="ListParagraph"/>
        <w:numPr>
          <w:ilvl w:val="0"/>
          <w:numId w:val="3"/>
        </w:numPr>
        <w:spacing w:after="60" w:before="60"/>
      </w:pPr>
      <w:r>
        <w:rPr>
          <w:rFonts w:ascii="Arial" w:cs="Arial" w:eastAsia="Arial" w:hAnsi="Arial"/>
          <w:b w:val="false"/>
          <w:bCs w:val="false"/>
          <w:color w:val="1A2332"/>
          <w:sz w:val="22"/>
          <w:szCs w:val="22"/>
        </w:rPr>
        <w:t xml:space="preserve">UK GDPR Software Guide: /uk-gdpr-software-development-guide/</w:t>
      </w:r>
    </w:p>
    <w:p>
      <w:pPr>
        <w:pStyle w:val="ListParagraph"/>
        <w:numPr>
          <w:ilvl w:val="0"/>
          <w:numId w:val="3"/>
        </w:numPr>
        <w:spacing w:after="60" w:before="60"/>
      </w:pPr>
      <w:r>
        <w:rPr>
          <w:rFonts w:ascii="Arial" w:cs="Arial" w:eastAsia="Arial" w:hAnsi="Arial"/>
          <w:b w:val="false"/>
          <w:bCs w:val="false"/>
          <w:color w:val="1A2332"/>
          <w:sz w:val="22"/>
          <w:szCs w:val="22"/>
        </w:rPr>
        <w:t xml:space="preserve">IR35 Guide UK: /ir35-software-development/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Get a Free SaaS Development Consultation in London</w:t>
            </w:r>
          </w:p>
          <w:p>
            <w:pPr>
              <w:spacing w:after="160" w:before="0"/>
            </w:pPr>
            <w:r>
              <w:rPr>
                <w:rFonts w:ascii="Arial" w:cs="Arial" w:eastAsia="Arial" w:hAnsi="Arial"/>
                <w:color w:val="BDD0E8"/>
                <w:sz w:val="22"/>
                <w:szCs w:val="22"/>
              </w:rPr>
              <w:t xml:space="preserve">Book a 45-minute consultation with a senior engineer. We'll scope your London project, give you a transparent GBP cost estimate, and answer your compliance questions — at no charge.</w:t>
            </w:r>
          </w:p>
          <w:p>
            <w:pPr>
              <w:spacing w:after="0" w:before="0"/>
            </w:pPr>
            <w:r>
              <w:rPr>
                <w:rFonts w:ascii="Arial" w:cs="Arial" w:eastAsia="Arial" w:hAnsi="Arial"/>
                <w:b/>
                <w:bCs/>
                <w:color w:val="E8612A"/>
                <w:sz w:val="22"/>
                <w:szCs w:val="22"/>
              </w:rPr>
              <w:t xml:space="preserve">→ Book Free Consultation: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SaaS Development Team — London</w:t>
            </w:r>
          </w:p>
          <w:p>
            <w:pPr>
              <w:spacing w:after="80" w:before="0"/>
            </w:pPr>
            <w:r>
              <w:rPr>
                <w:rFonts w:ascii="Arial" w:cs="Arial" w:eastAsia="Arial" w:hAnsi="Arial"/>
                <w:b/>
                <w:bCs/>
                <w:color w:val="E8612A"/>
                <w:sz w:val="20"/>
                <w:szCs w:val="20"/>
              </w:rPr>
              <w:t xml:space="preserve">SaaS Development specialists serving London and London</w:t>
            </w:r>
          </w:p>
          <w:p>
            <w:pPr>
              <w:spacing w:after="0" w:before="0"/>
            </w:pPr>
            <w:r>
              <w:rPr>
                <w:rFonts w:ascii="Arial" w:cs="Arial" w:eastAsia="Arial" w:hAnsi="Arial"/>
                <w:color w:val="1A2332"/>
                <w:sz w:val="20"/>
                <w:szCs w:val="20"/>
              </w:rPr>
              <w:t xml:space="preserve">ClickMasters has delivered SaaS Development projects for businesses across London and London. All projects include UK GDPR compliance, transparent GBP pricing, and full IP ownership transfer.</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JSON-LD Schema: LocalBusiness + Service + FAQPage + BreadcrumbList
LocalBusiness address: London, London, UK
Target keyword: "saas development london" (200–800/mo)
People Also Ask: How much does saas development cost in London? | Do you provide saas development services in London? | Is your software UK GDPR compliant for London businesses?</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abstractNum w:abstractNumId="5" w15:restartNumberingAfterBreak="0">
    <w:multiLevelType w:val="hybridMultilevel"/>
    <w:lvl w:ilvl="0" w15:tentative="1">
      <w:start w:val="1"/>
      <w:numFmt w:val="decimal"/>
      <w:lvlText w:val="%1."/>
      <w:lvlJc w:val="left"/>
      <w:pPr>
        <w:spacing w:after="80" w:before="80"/>
        <w:ind w:left="720" w:hanging="360"/>
      </w:pPr>
      <w:rPr>
        <w:rFonts w:ascii="Arial" w:cs="Arial" w:eastAsia="Arial" w:hAnsi="Arial"/>
        <w:b/>
        <w:bCs/>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2026-05-21T06:07:45.588Z</dcterms:created>
  <dcterms:modified xsi:type="dcterms:W3CDTF">2026-05-21T06:07:45.588Z</dcterms:modified>
</cp:coreProperties>
</file>

<file path=docProps/custom.xml><?xml version="1.0" encoding="utf-8"?>
<Properties xmlns="http://schemas.openxmlformats.org/officeDocument/2006/custom-properties" xmlns:vt="http://schemas.openxmlformats.org/officeDocument/2006/docPropsVTypes"/>
</file>