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2C2" w:rsidRPr="009D0A86" w:rsidRDefault="008E548F" w:rsidP="009D0A86">
      <w:pPr>
        <w:pStyle w:val="1"/>
        <w:rPr>
          <w:sz w:val="36"/>
          <w:szCs w:val="36"/>
        </w:rPr>
      </w:pPr>
      <w:r w:rsidRPr="004D03BB">
        <w:rPr>
          <w:sz w:val="36"/>
          <w:szCs w:val="36"/>
        </w:rPr>
        <w:t>数据存储</w:t>
      </w:r>
    </w:p>
    <w:p w:rsidR="004D03BB" w:rsidRDefault="00665805" w:rsidP="004D03BB">
      <w:pPr>
        <w:rPr>
          <w:rFonts w:hint="eastAsia"/>
          <w:sz w:val="24"/>
          <w:szCs w:val="24"/>
        </w:rPr>
      </w:pPr>
      <w:r>
        <w:rPr>
          <w:rFonts w:hint="eastAsia"/>
        </w:rPr>
        <w:t xml:space="preserve">   </w:t>
      </w:r>
      <w:r w:rsidR="00340C34">
        <w:rPr>
          <w:rFonts w:hint="eastAsia"/>
        </w:rPr>
        <w:t xml:space="preserve">  </w:t>
      </w:r>
      <w:r w:rsidR="00696EA3" w:rsidRPr="00866AD4">
        <w:rPr>
          <w:rFonts w:hint="eastAsia"/>
          <w:sz w:val="24"/>
          <w:szCs w:val="24"/>
        </w:rPr>
        <w:t>数据存储是</w:t>
      </w:r>
      <w:r w:rsidR="00696EA3" w:rsidRPr="00866AD4">
        <w:rPr>
          <w:rFonts w:hint="eastAsia"/>
          <w:sz w:val="24"/>
          <w:szCs w:val="24"/>
        </w:rPr>
        <w:t>DMP</w:t>
      </w:r>
      <w:r w:rsidR="00696EA3" w:rsidRPr="00866AD4">
        <w:rPr>
          <w:rFonts w:hint="eastAsia"/>
          <w:sz w:val="24"/>
          <w:szCs w:val="24"/>
        </w:rPr>
        <w:t>平台</w:t>
      </w:r>
      <w:r w:rsidR="00B66009">
        <w:rPr>
          <w:rFonts w:hint="eastAsia"/>
          <w:sz w:val="24"/>
          <w:szCs w:val="24"/>
        </w:rPr>
        <w:t>专门负责数据读写的模块。</w:t>
      </w:r>
      <w:r w:rsidR="00D2472D">
        <w:rPr>
          <w:rFonts w:hint="eastAsia"/>
          <w:sz w:val="24"/>
          <w:szCs w:val="24"/>
        </w:rPr>
        <w:t>对外提供一个抽象的读写接口。</w:t>
      </w:r>
      <w:r w:rsidR="00691899">
        <w:rPr>
          <w:rFonts w:hint="eastAsia"/>
          <w:sz w:val="24"/>
          <w:szCs w:val="24"/>
        </w:rPr>
        <w:t>数据处理模块和数据应用模块的程序可能会调用数据存储中已有的数据，而这两个模块的输出结果部分也会写入数据存储模块中。</w:t>
      </w:r>
    </w:p>
    <w:p w:rsidR="002D6600" w:rsidRDefault="00340C34" w:rsidP="004D03BB">
      <w:pPr>
        <w:rPr>
          <w:rFonts w:hint="eastAsia"/>
          <w:sz w:val="24"/>
          <w:szCs w:val="24"/>
        </w:rPr>
      </w:pPr>
      <w:r>
        <w:rPr>
          <w:rFonts w:hint="eastAsia"/>
          <w:sz w:val="24"/>
          <w:szCs w:val="24"/>
        </w:rPr>
        <w:t xml:space="preserve">    </w:t>
      </w:r>
      <w:r w:rsidR="00691899">
        <w:rPr>
          <w:rFonts w:hint="eastAsia"/>
          <w:sz w:val="24"/>
          <w:szCs w:val="24"/>
        </w:rPr>
        <w:t>数据存储单独作为一个模块的目的是：</w:t>
      </w:r>
      <w:r w:rsidR="00691899">
        <w:rPr>
          <w:rFonts w:hint="eastAsia"/>
          <w:sz w:val="24"/>
          <w:szCs w:val="24"/>
        </w:rPr>
        <w:t>1.</w:t>
      </w:r>
      <w:r w:rsidR="002D6600">
        <w:rPr>
          <w:rFonts w:hint="eastAsia"/>
          <w:sz w:val="24"/>
          <w:szCs w:val="24"/>
        </w:rPr>
        <w:t xml:space="preserve"> </w:t>
      </w:r>
      <w:r w:rsidR="00330FE1">
        <w:rPr>
          <w:rFonts w:hint="eastAsia"/>
          <w:sz w:val="24"/>
          <w:szCs w:val="24"/>
        </w:rPr>
        <w:t>不同的数据应用</w:t>
      </w:r>
      <w:r w:rsidR="00AC600E">
        <w:rPr>
          <w:rFonts w:hint="eastAsia"/>
          <w:sz w:val="24"/>
          <w:szCs w:val="24"/>
        </w:rPr>
        <w:t>共享同一数据源，避免</w:t>
      </w:r>
      <w:r w:rsidR="002D6600">
        <w:rPr>
          <w:rFonts w:hint="eastAsia"/>
          <w:sz w:val="24"/>
          <w:szCs w:val="24"/>
        </w:rPr>
        <w:t>同</w:t>
      </w:r>
      <w:r w:rsidR="00AC600E">
        <w:rPr>
          <w:rFonts w:hint="eastAsia"/>
          <w:sz w:val="24"/>
          <w:szCs w:val="24"/>
        </w:rPr>
        <w:t>一数据源的冗余存</w:t>
      </w:r>
      <w:r w:rsidR="002D6600">
        <w:rPr>
          <w:rFonts w:hint="eastAsia"/>
          <w:sz w:val="24"/>
          <w:szCs w:val="24"/>
        </w:rPr>
        <w:t>储</w:t>
      </w:r>
      <w:r w:rsidR="00173E2B">
        <w:rPr>
          <w:rFonts w:hint="eastAsia"/>
          <w:sz w:val="24"/>
          <w:szCs w:val="24"/>
        </w:rPr>
        <w:t>。</w:t>
      </w:r>
      <w:r w:rsidR="002D6600">
        <w:rPr>
          <w:rFonts w:hint="eastAsia"/>
          <w:sz w:val="24"/>
          <w:szCs w:val="24"/>
        </w:rPr>
        <w:t xml:space="preserve"> 2. </w:t>
      </w:r>
      <w:r w:rsidR="002D6600">
        <w:rPr>
          <w:rFonts w:hint="eastAsia"/>
          <w:sz w:val="24"/>
          <w:szCs w:val="24"/>
        </w:rPr>
        <w:t>更新数据源时，保证不同的应用中版本</w:t>
      </w:r>
      <w:r w:rsidR="00C05F7A">
        <w:rPr>
          <w:rFonts w:hint="eastAsia"/>
          <w:sz w:val="24"/>
          <w:szCs w:val="24"/>
        </w:rPr>
        <w:t>一致</w:t>
      </w:r>
      <w:r w:rsidR="00570F00">
        <w:rPr>
          <w:rFonts w:hint="eastAsia"/>
          <w:sz w:val="24"/>
          <w:szCs w:val="24"/>
        </w:rPr>
        <w:t>，例如知识库的统一管理。</w:t>
      </w:r>
      <w:r w:rsidR="002D6600">
        <w:rPr>
          <w:rFonts w:hint="eastAsia"/>
          <w:sz w:val="24"/>
          <w:szCs w:val="24"/>
        </w:rPr>
        <w:t xml:space="preserve">3. </w:t>
      </w:r>
      <w:r w:rsidR="00940279">
        <w:rPr>
          <w:rFonts w:hint="eastAsia"/>
          <w:sz w:val="24"/>
          <w:szCs w:val="24"/>
        </w:rPr>
        <w:t>便于和任务平台隔离，以免因为存储模块消耗内存过多而使任务终端或平台崩溃。</w:t>
      </w:r>
      <w:r w:rsidR="00940279">
        <w:rPr>
          <w:rFonts w:hint="eastAsia"/>
          <w:sz w:val="24"/>
          <w:szCs w:val="24"/>
        </w:rPr>
        <w:t xml:space="preserve">4. </w:t>
      </w:r>
      <w:r w:rsidR="00AE679F">
        <w:rPr>
          <w:rFonts w:hint="eastAsia"/>
          <w:sz w:val="24"/>
          <w:szCs w:val="24"/>
        </w:rPr>
        <w:t>底层使用分布式存储，根据数据量大小灵活添加或移除机器，使数据存储具有良好的扩展性。</w:t>
      </w:r>
      <w:r w:rsidR="0005363E">
        <w:rPr>
          <w:rFonts w:hint="eastAsia"/>
          <w:sz w:val="24"/>
          <w:szCs w:val="24"/>
        </w:rPr>
        <w:t xml:space="preserve">5. </w:t>
      </w:r>
      <w:r w:rsidR="0005363E">
        <w:rPr>
          <w:rFonts w:hint="eastAsia"/>
          <w:sz w:val="24"/>
          <w:szCs w:val="24"/>
        </w:rPr>
        <w:t>使开发人员能专注于开发高效的实时读写服务，为用户定向、广告匹配等提供服务。</w:t>
      </w:r>
      <w:r w:rsidR="00BD08FD">
        <w:rPr>
          <w:rFonts w:hint="eastAsia"/>
          <w:sz w:val="24"/>
          <w:szCs w:val="24"/>
        </w:rPr>
        <w:t xml:space="preserve">6. </w:t>
      </w:r>
      <w:r w:rsidR="00BD08FD">
        <w:rPr>
          <w:rFonts w:hint="eastAsia"/>
          <w:sz w:val="24"/>
          <w:szCs w:val="24"/>
        </w:rPr>
        <w:t>便于提供一系列简单的调用接口，简化</w:t>
      </w:r>
      <w:r w:rsidR="00BD08FD">
        <w:rPr>
          <w:rFonts w:hint="eastAsia"/>
          <w:sz w:val="24"/>
          <w:szCs w:val="24"/>
        </w:rPr>
        <w:t>数据处理模块和数据应用模块程序</w:t>
      </w:r>
      <w:r w:rsidR="00BD08FD">
        <w:rPr>
          <w:rFonts w:hint="eastAsia"/>
          <w:sz w:val="24"/>
          <w:szCs w:val="24"/>
        </w:rPr>
        <w:t>的调用。</w:t>
      </w:r>
    </w:p>
    <w:p w:rsidR="003C7080" w:rsidRPr="00866AD4" w:rsidRDefault="00D95778" w:rsidP="004D03BB">
      <w:pPr>
        <w:rPr>
          <w:sz w:val="24"/>
          <w:szCs w:val="24"/>
        </w:rPr>
      </w:pPr>
      <w:r>
        <w:rPr>
          <w:rFonts w:hint="eastAsia"/>
          <w:sz w:val="24"/>
          <w:szCs w:val="24"/>
        </w:rPr>
        <w:t xml:space="preserve">    </w:t>
      </w:r>
    </w:p>
    <w:p w:rsidR="001350DA" w:rsidRDefault="00B76D56" w:rsidP="009A1916">
      <w:pPr>
        <w:pStyle w:val="2"/>
        <w:rPr>
          <w:rFonts w:hint="eastAsia"/>
        </w:rPr>
      </w:pPr>
      <w:r w:rsidRPr="00B76D56">
        <w:rPr>
          <w:rFonts w:hint="eastAsia"/>
        </w:rPr>
        <w:t>接口描述</w:t>
      </w:r>
    </w:p>
    <w:p w:rsidR="00DA2169" w:rsidRDefault="006800A7" w:rsidP="000C2B85">
      <w:pPr>
        <w:ind w:firstLine="450"/>
        <w:rPr>
          <w:rFonts w:hint="eastAsia"/>
          <w:sz w:val="24"/>
          <w:szCs w:val="24"/>
        </w:rPr>
      </w:pPr>
      <w:r w:rsidRPr="00383B38">
        <w:rPr>
          <w:rFonts w:hint="eastAsia"/>
          <w:sz w:val="24"/>
          <w:szCs w:val="24"/>
        </w:rPr>
        <w:t>数据存储的接口分为</w:t>
      </w:r>
      <w:r w:rsidRPr="00383B38">
        <w:rPr>
          <w:rFonts w:hint="eastAsia"/>
          <w:sz w:val="24"/>
          <w:szCs w:val="24"/>
        </w:rPr>
        <w:t>http</w:t>
      </w:r>
      <w:r w:rsidR="00EB0B91">
        <w:rPr>
          <w:rFonts w:hint="eastAsia"/>
          <w:sz w:val="24"/>
          <w:szCs w:val="24"/>
        </w:rPr>
        <w:t>接口</w:t>
      </w:r>
      <w:r w:rsidRPr="00383B38">
        <w:rPr>
          <w:rFonts w:hint="eastAsia"/>
          <w:sz w:val="24"/>
          <w:szCs w:val="24"/>
        </w:rPr>
        <w:t>和</w:t>
      </w:r>
      <w:r w:rsidRPr="00383B38">
        <w:rPr>
          <w:rFonts w:hint="eastAsia"/>
          <w:sz w:val="24"/>
          <w:szCs w:val="24"/>
        </w:rPr>
        <w:t>java</w:t>
      </w:r>
      <w:r w:rsidR="00EB0B91">
        <w:rPr>
          <w:rFonts w:hint="eastAsia"/>
          <w:sz w:val="24"/>
          <w:szCs w:val="24"/>
        </w:rPr>
        <w:t>接口</w:t>
      </w:r>
      <w:r w:rsidRPr="00383B38">
        <w:rPr>
          <w:rFonts w:hint="eastAsia"/>
          <w:sz w:val="24"/>
          <w:szCs w:val="24"/>
        </w:rPr>
        <w:t>两种。</w:t>
      </w:r>
      <w:r w:rsidR="00763961">
        <w:rPr>
          <w:rFonts w:hint="eastAsia"/>
          <w:sz w:val="24"/>
          <w:szCs w:val="24"/>
        </w:rPr>
        <w:t>H</w:t>
      </w:r>
      <w:r w:rsidR="00E05F09">
        <w:rPr>
          <w:rFonts w:hint="eastAsia"/>
          <w:sz w:val="24"/>
          <w:szCs w:val="24"/>
        </w:rPr>
        <w:t>ttp</w:t>
      </w:r>
      <w:r w:rsidR="00E05F09">
        <w:rPr>
          <w:rFonts w:hint="eastAsia"/>
          <w:sz w:val="24"/>
          <w:szCs w:val="24"/>
        </w:rPr>
        <w:t>接口简单直接，便于跨语言调用。</w:t>
      </w:r>
      <w:r w:rsidR="00E05F09">
        <w:rPr>
          <w:sz w:val="24"/>
          <w:szCs w:val="24"/>
        </w:rPr>
        <w:t>J</w:t>
      </w:r>
      <w:r w:rsidR="00E05F09">
        <w:rPr>
          <w:rFonts w:hint="eastAsia"/>
          <w:sz w:val="24"/>
          <w:szCs w:val="24"/>
        </w:rPr>
        <w:t>ava</w:t>
      </w:r>
      <w:r w:rsidR="00E05F09">
        <w:rPr>
          <w:rFonts w:hint="eastAsia"/>
          <w:sz w:val="24"/>
          <w:szCs w:val="24"/>
        </w:rPr>
        <w:t>接口满足开发高效的数据</w:t>
      </w:r>
      <w:r w:rsidR="00B979B9">
        <w:rPr>
          <w:rFonts w:hint="eastAsia"/>
          <w:sz w:val="24"/>
          <w:szCs w:val="24"/>
        </w:rPr>
        <w:t>应用。</w:t>
      </w:r>
      <w:r w:rsidR="00763961">
        <w:rPr>
          <w:rFonts w:hint="eastAsia"/>
          <w:sz w:val="24"/>
          <w:szCs w:val="24"/>
        </w:rPr>
        <w:t>Http</w:t>
      </w:r>
      <w:r w:rsidR="00763961">
        <w:rPr>
          <w:rFonts w:hint="eastAsia"/>
          <w:sz w:val="24"/>
          <w:szCs w:val="24"/>
        </w:rPr>
        <w:t>接口规范旨在</w:t>
      </w:r>
      <w:r w:rsidR="008A40C5">
        <w:rPr>
          <w:rFonts w:hint="eastAsia"/>
          <w:sz w:val="24"/>
          <w:szCs w:val="24"/>
        </w:rPr>
        <w:t>指定请求</w:t>
      </w:r>
      <w:proofErr w:type="spellStart"/>
      <w:r w:rsidR="008A40C5">
        <w:rPr>
          <w:rFonts w:hint="eastAsia"/>
          <w:sz w:val="24"/>
          <w:szCs w:val="24"/>
        </w:rPr>
        <w:t>url</w:t>
      </w:r>
      <w:proofErr w:type="spellEnd"/>
      <w:r w:rsidR="008A40C5">
        <w:rPr>
          <w:rFonts w:hint="eastAsia"/>
          <w:sz w:val="24"/>
          <w:szCs w:val="24"/>
        </w:rPr>
        <w:t>和响应的格式。</w:t>
      </w:r>
      <w:r w:rsidR="008A40C5">
        <w:rPr>
          <w:rFonts w:hint="eastAsia"/>
          <w:sz w:val="24"/>
          <w:szCs w:val="24"/>
        </w:rPr>
        <w:t xml:space="preserve">Java </w:t>
      </w:r>
      <w:r w:rsidR="008A40C5">
        <w:rPr>
          <w:rFonts w:hint="eastAsia"/>
          <w:sz w:val="24"/>
          <w:szCs w:val="24"/>
        </w:rPr>
        <w:t>接口旨在指定</w:t>
      </w:r>
      <w:r w:rsidR="00932B03">
        <w:rPr>
          <w:rFonts w:hint="eastAsia"/>
          <w:sz w:val="24"/>
          <w:szCs w:val="24"/>
        </w:rPr>
        <w:t>该模块</w:t>
      </w:r>
      <w:proofErr w:type="spellStart"/>
      <w:r w:rsidR="008A40C5">
        <w:rPr>
          <w:rFonts w:hint="eastAsia"/>
          <w:sz w:val="24"/>
          <w:szCs w:val="24"/>
        </w:rPr>
        <w:t>api</w:t>
      </w:r>
      <w:proofErr w:type="spellEnd"/>
      <w:r w:rsidR="008A40C5">
        <w:rPr>
          <w:rFonts w:hint="eastAsia"/>
          <w:sz w:val="24"/>
          <w:szCs w:val="24"/>
        </w:rPr>
        <w:t>。</w:t>
      </w:r>
      <w:bookmarkStart w:id="0" w:name="_GoBack"/>
      <w:bookmarkEnd w:id="0"/>
    </w:p>
    <w:p w:rsidR="000C2B85" w:rsidRDefault="000C2B85" w:rsidP="000C2B85">
      <w:pPr>
        <w:ind w:firstLine="450"/>
        <w:rPr>
          <w:rFonts w:hint="eastAsia"/>
          <w:sz w:val="24"/>
          <w:szCs w:val="24"/>
        </w:rPr>
      </w:pPr>
    </w:p>
    <w:p w:rsidR="000C2B85" w:rsidRDefault="000C2B85" w:rsidP="000C2B85">
      <w:pPr>
        <w:ind w:firstLine="450"/>
        <w:rPr>
          <w:rFonts w:hint="eastAsia"/>
          <w:sz w:val="24"/>
          <w:szCs w:val="24"/>
        </w:rPr>
      </w:pPr>
    </w:p>
    <w:p w:rsidR="000C2B85" w:rsidRDefault="000C2B85" w:rsidP="000C2B85">
      <w:pPr>
        <w:ind w:firstLine="450"/>
        <w:rPr>
          <w:rFonts w:hint="eastAsia"/>
          <w:sz w:val="24"/>
          <w:szCs w:val="24"/>
        </w:rPr>
      </w:pPr>
    </w:p>
    <w:p w:rsidR="000C2B85" w:rsidRDefault="000C2B85" w:rsidP="000C2B85">
      <w:pPr>
        <w:ind w:firstLine="450"/>
        <w:rPr>
          <w:rFonts w:hint="eastAsia"/>
          <w:sz w:val="24"/>
          <w:szCs w:val="24"/>
        </w:rPr>
      </w:pPr>
    </w:p>
    <w:p w:rsidR="000C2B85" w:rsidRDefault="000C2B85" w:rsidP="000C2B85">
      <w:pPr>
        <w:ind w:firstLine="450"/>
        <w:rPr>
          <w:rFonts w:hint="eastAsia"/>
          <w:sz w:val="24"/>
          <w:szCs w:val="24"/>
        </w:rPr>
      </w:pPr>
    </w:p>
    <w:p w:rsidR="000C2B85" w:rsidRDefault="000C2B85" w:rsidP="000C2B85">
      <w:pPr>
        <w:ind w:firstLine="450"/>
        <w:rPr>
          <w:rFonts w:hint="eastAsia"/>
          <w:sz w:val="24"/>
          <w:szCs w:val="24"/>
        </w:rPr>
      </w:pPr>
    </w:p>
    <w:p w:rsidR="000C2B85" w:rsidRDefault="000C2B85" w:rsidP="000C2B85">
      <w:pPr>
        <w:ind w:firstLine="450"/>
        <w:rPr>
          <w:rFonts w:hint="eastAsia"/>
          <w:sz w:val="24"/>
          <w:szCs w:val="24"/>
        </w:rPr>
      </w:pPr>
    </w:p>
    <w:p w:rsidR="000C2B85" w:rsidRDefault="000C2B85" w:rsidP="000C2B85">
      <w:pPr>
        <w:ind w:firstLine="450"/>
        <w:rPr>
          <w:rFonts w:hint="eastAsia"/>
          <w:sz w:val="24"/>
          <w:szCs w:val="24"/>
        </w:rPr>
      </w:pPr>
    </w:p>
    <w:p w:rsidR="000C2B85" w:rsidRPr="000C2B85" w:rsidRDefault="000C2B85" w:rsidP="000C2B85">
      <w:pPr>
        <w:ind w:firstLine="450"/>
        <w:rPr>
          <w:rFonts w:hint="eastAsia"/>
        </w:rPr>
      </w:pPr>
    </w:p>
    <w:p w:rsidR="009C5D73" w:rsidRDefault="009C5D73" w:rsidP="00DA2169">
      <w:pPr>
        <w:rPr>
          <w:rFonts w:hint="eastAsia"/>
        </w:rPr>
      </w:pPr>
    </w:p>
    <w:p w:rsidR="009C5D73" w:rsidRDefault="009C5D73" w:rsidP="00DA2169">
      <w:pPr>
        <w:rPr>
          <w:rFonts w:hint="eastAsia"/>
        </w:rPr>
      </w:pPr>
    </w:p>
    <w:p w:rsidR="009C5D73" w:rsidRDefault="009C5D73" w:rsidP="00DA2169">
      <w:pPr>
        <w:rPr>
          <w:rFonts w:hint="eastAsia"/>
        </w:rPr>
      </w:pPr>
    </w:p>
    <w:p w:rsidR="009C5D73" w:rsidRDefault="009C5D73" w:rsidP="00DA2169">
      <w:pPr>
        <w:rPr>
          <w:rFonts w:hint="eastAsia"/>
        </w:rPr>
      </w:pPr>
    </w:p>
    <w:p w:rsidR="009C5D73" w:rsidRDefault="009C5D73" w:rsidP="00DA2169">
      <w:pPr>
        <w:rPr>
          <w:rFonts w:hint="eastAsia"/>
        </w:rPr>
      </w:pPr>
    </w:p>
    <w:p w:rsidR="009C5D73" w:rsidRDefault="009C5D73" w:rsidP="00DA2169">
      <w:pPr>
        <w:rPr>
          <w:rFonts w:hint="eastAsia"/>
        </w:rPr>
      </w:pPr>
    </w:p>
    <w:p w:rsidR="00821381" w:rsidRDefault="00821381" w:rsidP="00DA2169">
      <w:pPr>
        <w:rPr>
          <w:rFonts w:hint="eastAsia"/>
        </w:rPr>
      </w:pPr>
    </w:p>
    <w:p w:rsidR="00821381" w:rsidRDefault="00821381" w:rsidP="00DA2169">
      <w:pPr>
        <w:rPr>
          <w:rFonts w:hint="eastAsia"/>
        </w:rPr>
      </w:pPr>
    </w:p>
    <w:p w:rsidR="00821381" w:rsidRDefault="00821381" w:rsidP="00DA2169">
      <w:pPr>
        <w:rPr>
          <w:rFonts w:hint="eastAsia"/>
        </w:rPr>
      </w:pPr>
    </w:p>
    <w:p w:rsidR="00821381" w:rsidRDefault="00821381" w:rsidP="00DA2169">
      <w:pPr>
        <w:rPr>
          <w:rFonts w:hint="eastAsia"/>
        </w:rPr>
      </w:pPr>
    </w:p>
    <w:p w:rsidR="00821381" w:rsidRDefault="00821381" w:rsidP="00DA2169">
      <w:pPr>
        <w:rPr>
          <w:rFonts w:hint="eastAsia"/>
        </w:rPr>
      </w:pPr>
    </w:p>
    <w:p w:rsidR="00821381" w:rsidRDefault="00821381" w:rsidP="00DA2169">
      <w:pPr>
        <w:rPr>
          <w:rFonts w:hint="eastAsia"/>
        </w:rPr>
      </w:pPr>
    </w:p>
    <w:p w:rsidR="00821381" w:rsidRDefault="00821381" w:rsidP="00DA2169">
      <w:pPr>
        <w:rPr>
          <w:rFonts w:hint="eastAsia"/>
        </w:rPr>
      </w:pPr>
    </w:p>
    <w:p w:rsidR="00821381" w:rsidRDefault="00821381" w:rsidP="00DA2169">
      <w:pPr>
        <w:rPr>
          <w:rFonts w:hint="eastAsia"/>
        </w:rPr>
      </w:pPr>
    </w:p>
    <w:p w:rsidR="00821381" w:rsidRDefault="00821381" w:rsidP="00DA2169">
      <w:pPr>
        <w:rPr>
          <w:rFonts w:hint="eastAsia"/>
        </w:rPr>
      </w:pPr>
    </w:p>
    <w:p w:rsidR="00821381" w:rsidRDefault="00821381" w:rsidP="00DA2169">
      <w:pPr>
        <w:rPr>
          <w:rFonts w:hint="eastAsia"/>
        </w:rPr>
      </w:pPr>
    </w:p>
    <w:p w:rsidR="00821381" w:rsidRDefault="00821381" w:rsidP="00DA2169">
      <w:pPr>
        <w:rPr>
          <w:rFonts w:hint="eastAsia"/>
        </w:rPr>
      </w:pPr>
    </w:p>
    <w:p w:rsidR="00821381" w:rsidRDefault="00821381" w:rsidP="00DA2169">
      <w:pPr>
        <w:rPr>
          <w:rFonts w:hint="eastAsia"/>
        </w:rPr>
      </w:pPr>
    </w:p>
    <w:p w:rsidR="00821381" w:rsidRDefault="00821381" w:rsidP="00DA2169">
      <w:pPr>
        <w:rPr>
          <w:rFonts w:hint="eastAsia"/>
        </w:rPr>
      </w:pPr>
    </w:p>
    <w:p w:rsidR="00821381" w:rsidRPr="00DA2169" w:rsidRDefault="00821381" w:rsidP="00DA2169">
      <w:pPr>
        <w:rPr>
          <w:rFonts w:hint="eastAsia"/>
        </w:rPr>
      </w:pPr>
    </w:p>
    <w:p w:rsidR="00B76D56" w:rsidRDefault="0024759C" w:rsidP="00C565BD">
      <w:pPr>
        <w:pStyle w:val="2"/>
        <w:rPr>
          <w:rFonts w:hint="eastAsia"/>
        </w:rPr>
      </w:pPr>
      <w:r w:rsidRPr="0024759C">
        <w:rPr>
          <w:rFonts w:hint="eastAsia"/>
        </w:rPr>
        <w:t>设计实现</w:t>
      </w:r>
    </w:p>
    <w:p w:rsidR="00DA2169" w:rsidRPr="00DA2169" w:rsidRDefault="00DA2169" w:rsidP="00DA2169">
      <w:pPr>
        <w:rPr>
          <w:rFonts w:hint="eastAsia"/>
        </w:rPr>
      </w:pPr>
      <w:r>
        <w:rPr>
          <w:rFonts w:hint="eastAsia"/>
        </w:rPr>
        <w:t xml:space="preserve">  </w:t>
      </w:r>
      <w:r w:rsidR="006C7458">
        <w:rPr>
          <w:rFonts w:hint="eastAsia"/>
        </w:rPr>
        <w:t xml:space="preserve"> </w:t>
      </w:r>
      <w:r w:rsidR="001E3402">
        <w:rPr>
          <w:rFonts w:hint="eastAsia"/>
        </w:rPr>
        <w:t xml:space="preserve"> </w:t>
      </w:r>
      <w:r w:rsidR="00CF206D">
        <w:rPr>
          <w:rFonts w:hint="eastAsia"/>
        </w:rPr>
        <w:t xml:space="preserve">   </w:t>
      </w:r>
    </w:p>
    <w:p w:rsidR="0024759C" w:rsidRDefault="0024759C" w:rsidP="00C565BD">
      <w:pPr>
        <w:pStyle w:val="2"/>
        <w:rPr>
          <w:rFonts w:hint="eastAsia"/>
        </w:rPr>
      </w:pPr>
      <w:r w:rsidRPr="0024759C">
        <w:rPr>
          <w:rFonts w:hint="eastAsia"/>
        </w:rPr>
        <w:t>安装部署</w:t>
      </w:r>
    </w:p>
    <w:p w:rsidR="00DA2169" w:rsidRPr="00DA2169" w:rsidRDefault="00DA2169" w:rsidP="00DA2169">
      <w:r>
        <w:rPr>
          <w:rFonts w:hint="eastAsia"/>
        </w:rPr>
        <w:t xml:space="preserve">  </w:t>
      </w:r>
      <w:r w:rsidR="00CF206D">
        <w:rPr>
          <w:rFonts w:hint="eastAsia"/>
        </w:rPr>
        <w:t xml:space="preserve">     </w:t>
      </w:r>
    </w:p>
    <w:sectPr w:rsidR="00DA2169" w:rsidRPr="00DA21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6AE" w:rsidRDefault="007A06AE" w:rsidP="001949D5">
      <w:r>
        <w:separator/>
      </w:r>
    </w:p>
  </w:endnote>
  <w:endnote w:type="continuationSeparator" w:id="0">
    <w:p w:rsidR="007A06AE" w:rsidRDefault="007A06AE" w:rsidP="00194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6AE" w:rsidRDefault="007A06AE" w:rsidP="001949D5">
      <w:r>
        <w:separator/>
      </w:r>
    </w:p>
  </w:footnote>
  <w:footnote w:type="continuationSeparator" w:id="0">
    <w:p w:rsidR="007A06AE" w:rsidRDefault="007A06AE" w:rsidP="001949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D60"/>
    <w:rsid w:val="0005363E"/>
    <w:rsid w:val="00077147"/>
    <w:rsid w:val="000C2B85"/>
    <w:rsid w:val="000F08EE"/>
    <w:rsid w:val="001350DA"/>
    <w:rsid w:val="00173E2B"/>
    <w:rsid w:val="001949D5"/>
    <w:rsid w:val="001B1D67"/>
    <w:rsid w:val="001E3402"/>
    <w:rsid w:val="0024759C"/>
    <w:rsid w:val="002C32C2"/>
    <w:rsid w:val="002D6600"/>
    <w:rsid w:val="00330FE1"/>
    <w:rsid w:val="00340C34"/>
    <w:rsid w:val="00383B38"/>
    <w:rsid w:val="003C7080"/>
    <w:rsid w:val="00422B60"/>
    <w:rsid w:val="004D03BB"/>
    <w:rsid w:val="0050070D"/>
    <w:rsid w:val="00570F00"/>
    <w:rsid w:val="005850E7"/>
    <w:rsid w:val="005B7903"/>
    <w:rsid w:val="00665805"/>
    <w:rsid w:val="006800A7"/>
    <w:rsid w:val="00691899"/>
    <w:rsid w:val="00696EA3"/>
    <w:rsid w:val="006C7458"/>
    <w:rsid w:val="006D2CF6"/>
    <w:rsid w:val="00763961"/>
    <w:rsid w:val="007A06AE"/>
    <w:rsid w:val="00821381"/>
    <w:rsid w:val="00823900"/>
    <w:rsid w:val="00866AD4"/>
    <w:rsid w:val="00873399"/>
    <w:rsid w:val="008A40C5"/>
    <w:rsid w:val="008E548F"/>
    <w:rsid w:val="00932B03"/>
    <w:rsid w:val="00940279"/>
    <w:rsid w:val="009A1916"/>
    <w:rsid w:val="009C5D73"/>
    <w:rsid w:val="009D0A86"/>
    <w:rsid w:val="00A71DE0"/>
    <w:rsid w:val="00AC600E"/>
    <w:rsid w:val="00AE679F"/>
    <w:rsid w:val="00B26095"/>
    <w:rsid w:val="00B41D3E"/>
    <w:rsid w:val="00B66009"/>
    <w:rsid w:val="00B7691F"/>
    <w:rsid w:val="00B76D56"/>
    <w:rsid w:val="00B979B9"/>
    <w:rsid w:val="00BC5D60"/>
    <w:rsid w:val="00BD08FD"/>
    <w:rsid w:val="00C05F7A"/>
    <w:rsid w:val="00C565BD"/>
    <w:rsid w:val="00CB1DA1"/>
    <w:rsid w:val="00CF206D"/>
    <w:rsid w:val="00D02EDC"/>
    <w:rsid w:val="00D2472D"/>
    <w:rsid w:val="00D95778"/>
    <w:rsid w:val="00DA2169"/>
    <w:rsid w:val="00E05F09"/>
    <w:rsid w:val="00E660AE"/>
    <w:rsid w:val="00EB0B91"/>
    <w:rsid w:val="00F241AB"/>
    <w:rsid w:val="00FB4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E54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50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49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49D5"/>
    <w:rPr>
      <w:sz w:val="18"/>
      <w:szCs w:val="18"/>
    </w:rPr>
  </w:style>
  <w:style w:type="paragraph" w:styleId="a4">
    <w:name w:val="footer"/>
    <w:basedOn w:val="a"/>
    <w:link w:val="Char0"/>
    <w:uiPriority w:val="99"/>
    <w:unhideWhenUsed/>
    <w:rsid w:val="001949D5"/>
    <w:pPr>
      <w:tabs>
        <w:tab w:val="center" w:pos="4153"/>
        <w:tab w:val="right" w:pos="8306"/>
      </w:tabs>
      <w:snapToGrid w:val="0"/>
      <w:jc w:val="left"/>
    </w:pPr>
    <w:rPr>
      <w:sz w:val="18"/>
      <w:szCs w:val="18"/>
    </w:rPr>
  </w:style>
  <w:style w:type="character" w:customStyle="1" w:styleId="Char0">
    <w:name w:val="页脚 Char"/>
    <w:basedOn w:val="a0"/>
    <w:link w:val="a4"/>
    <w:uiPriority w:val="99"/>
    <w:rsid w:val="001949D5"/>
    <w:rPr>
      <w:sz w:val="18"/>
      <w:szCs w:val="18"/>
    </w:rPr>
  </w:style>
  <w:style w:type="character" w:customStyle="1" w:styleId="1Char">
    <w:name w:val="标题 1 Char"/>
    <w:basedOn w:val="a0"/>
    <w:link w:val="1"/>
    <w:uiPriority w:val="9"/>
    <w:rsid w:val="008E548F"/>
    <w:rPr>
      <w:b/>
      <w:bCs/>
      <w:kern w:val="44"/>
      <w:sz w:val="44"/>
      <w:szCs w:val="44"/>
    </w:rPr>
  </w:style>
  <w:style w:type="character" w:customStyle="1" w:styleId="2Char">
    <w:name w:val="标题 2 Char"/>
    <w:basedOn w:val="a0"/>
    <w:link w:val="2"/>
    <w:uiPriority w:val="9"/>
    <w:rsid w:val="001350DA"/>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E54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50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49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49D5"/>
    <w:rPr>
      <w:sz w:val="18"/>
      <w:szCs w:val="18"/>
    </w:rPr>
  </w:style>
  <w:style w:type="paragraph" w:styleId="a4">
    <w:name w:val="footer"/>
    <w:basedOn w:val="a"/>
    <w:link w:val="Char0"/>
    <w:uiPriority w:val="99"/>
    <w:unhideWhenUsed/>
    <w:rsid w:val="001949D5"/>
    <w:pPr>
      <w:tabs>
        <w:tab w:val="center" w:pos="4153"/>
        <w:tab w:val="right" w:pos="8306"/>
      </w:tabs>
      <w:snapToGrid w:val="0"/>
      <w:jc w:val="left"/>
    </w:pPr>
    <w:rPr>
      <w:sz w:val="18"/>
      <w:szCs w:val="18"/>
    </w:rPr>
  </w:style>
  <w:style w:type="character" w:customStyle="1" w:styleId="Char0">
    <w:name w:val="页脚 Char"/>
    <w:basedOn w:val="a0"/>
    <w:link w:val="a4"/>
    <w:uiPriority w:val="99"/>
    <w:rsid w:val="001949D5"/>
    <w:rPr>
      <w:sz w:val="18"/>
      <w:szCs w:val="18"/>
    </w:rPr>
  </w:style>
  <w:style w:type="character" w:customStyle="1" w:styleId="1Char">
    <w:name w:val="标题 1 Char"/>
    <w:basedOn w:val="a0"/>
    <w:link w:val="1"/>
    <w:uiPriority w:val="9"/>
    <w:rsid w:val="008E548F"/>
    <w:rPr>
      <w:b/>
      <w:bCs/>
      <w:kern w:val="44"/>
      <w:sz w:val="44"/>
      <w:szCs w:val="44"/>
    </w:rPr>
  </w:style>
  <w:style w:type="character" w:customStyle="1" w:styleId="2Char">
    <w:name w:val="标题 2 Char"/>
    <w:basedOn w:val="a0"/>
    <w:link w:val="2"/>
    <w:uiPriority w:val="9"/>
    <w:rsid w:val="001350D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zkyz</dc:creator>
  <cp:keywords/>
  <dc:description/>
  <cp:lastModifiedBy>zkyz</cp:lastModifiedBy>
  <cp:revision>64</cp:revision>
  <dcterms:created xsi:type="dcterms:W3CDTF">2015-03-12T01:38:00Z</dcterms:created>
  <dcterms:modified xsi:type="dcterms:W3CDTF">2015-03-12T09:13:00Z</dcterms:modified>
</cp:coreProperties>
</file>