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32C2" w:rsidRPr="009D0A86" w:rsidRDefault="008E548F" w:rsidP="009D0A86">
      <w:pPr>
        <w:pStyle w:val="1"/>
        <w:rPr>
          <w:sz w:val="36"/>
          <w:szCs w:val="36"/>
        </w:rPr>
      </w:pPr>
      <w:r w:rsidRPr="004D03BB">
        <w:rPr>
          <w:sz w:val="36"/>
          <w:szCs w:val="36"/>
        </w:rPr>
        <w:t>数据存储</w:t>
      </w:r>
    </w:p>
    <w:p w:rsidR="004D03BB" w:rsidRDefault="00665805" w:rsidP="004D03BB">
      <w:pPr>
        <w:rPr>
          <w:sz w:val="24"/>
          <w:szCs w:val="24"/>
        </w:rPr>
      </w:pPr>
      <w:r>
        <w:rPr>
          <w:rFonts w:hint="eastAsia"/>
        </w:rPr>
        <w:t xml:space="preserve">   </w:t>
      </w:r>
      <w:r w:rsidR="00340C34">
        <w:rPr>
          <w:rFonts w:hint="eastAsia"/>
        </w:rPr>
        <w:t xml:space="preserve">  </w:t>
      </w:r>
      <w:r w:rsidR="00696EA3" w:rsidRPr="00866AD4">
        <w:rPr>
          <w:rFonts w:hint="eastAsia"/>
          <w:sz w:val="24"/>
          <w:szCs w:val="24"/>
        </w:rPr>
        <w:t>数据存储是</w:t>
      </w:r>
      <w:r w:rsidR="00696EA3" w:rsidRPr="00866AD4">
        <w:rPr>
          <w:rFonts w:hint="eastAsia"/>
          <w:sz w:val="24"/>
          <w:szCs w:val="24"/>
        </w:rPr>
        <w:t>DMP</w:t>
      </w:r>
      <w:r w:rsidR="00696EA3" w:rsidRPr="00866AD4">
        <w:rPr>
          <w:rFonts w:hint="eastAsia"/>
          <w:sz w:val="24"/>
          <w:szCs w:val="24"/>
        </w:rPr>
        <w:t>平台</w:t>
      </w:r>
      <w:r w:rsidR="00B66009">
        <w:rPr>
          <w:rFonts w:hint="eastAsia"/>
          <w:sz w:val="24"/>
          <w:szCs w:val="24"/>
        </w:rPr>
        <w:t>专门负责数据读写的模块。</w:t>
      </w:r>
      <w:r w:rsidR="00D2472D">
        <w:rPr>
          <w:rFonts w:hint="eastAsia"/>
          <w:sz w:val="24"/>
          <w:szCs w:val="24"/>
        </w:rPr>
        <w:t>对外提供一个抽象的读写接口。</w:t>
      </w:r>
      <w:r w:rsidR="00691899">
        <w:rPr>
          <w:rFonts w:hint="eastAsia"/>
          <w:sz w:val="24"/>
          <w:szCs w:val="24"/>
        </w:rPr>
        <w:t>数据处理模块和数据应用模块的程序可能会调用数据存储中已有的数据，而这两个模块的输出结果部分也会写入数据存储模块中。</w:t>
      </w:r>
    </w:p>
    <w:p w:rsidR="002D6600" w:rsidRDefault="00340C34" w:rsidP="004D03BB">
      <w:pPr>
        <w:rPr>
          <w:sz w:val="24"/>
          <w:szCs w:val="24"/>
        </w:rPr>
      </w:pPr>
      <w:r>
        <w:rPr>
          <w:rFonts w:hint="eastAsia"/>
          <w:sz w:val="24"/>
          <w:szCs w:val="24"/>
        </w:rPr>
        <w:t xml:space="preserve">    </w:t>
      </w:r>
      <w:r w:rsidR="00691899">
        <w:rPr>
          <w:rFonts w:hint="eastAsia"/>
          <w:sz w:val="24"/>
          <w:szCs w:val="24"/>
        </w:rPr>
        <w:t>数据存储单独作为一个模块的目的是：</w:t>
      </w:r>
      <w:r w:rsidR="00691899">
        <w:rPr>
          <w:rFonts w:hint="eastAsia"/>
          <w:sz w:val="24"/>
          <w:szCs w:val="24"/>
        </w:rPr>
        <w:t>1.</w:t>
      </w:r>
      <w:r w:rsidR="002D6600">
        <w:rPr>
          <w:rFonts w:hint="eastAsia"/>
          <w:sz w:val="24"/>
          <w:szCs w:val="24"/>
        </w:rPr>
        <w:t xml:space="preserve"> </w:t>
      </w:r>
      <w:r w:rsidR="00330FE1">
        <w:rPr>
          <w:rFonts w:hint="eastAsia"/>
          <w:sz w:val="24"/>
          <w:szCs w:val="24"/>
        </w:rPr>
        <w:t>不同的数据应用</w:t>
      </w:r>
      <w:r w:rsidR="00AC600E">
        <w:rPr>
          <w:rFonts w:hint="eastAsia"/>
          <w:sz w:val="24"/>
          <w:szCs w:val="24"/>
        </w:rPr>
        <w:t>共享同一数据源，避免</w:t>
      </w:r>
      <w:r w:rsidR="002D6600">
        <w:rPr>
          <w:rFonts w:hint="eastAsia"/>
          <w:sz w:val="24"/>
          <w:szCs w:val="24"/>
        </w:rPr>
        <w:t>同</w:t>
      </w:r>
      <w:r w:rsidR="00AC600E">
        <w:rPr>
          <w:rFonts w:hint="eastAsia"/>
          <w:sz w:val="24"/>
          <w:szCs w:val="24"/>
        </w:rPr>
        <w:t>一数据源的冗余存</w:t>
      </w:r>
      <w:r w:rsidR="002D6600">
        <w:rPr>
          <w:rFonts w:hint="eastAsia"/>
          <w:sz w:val="24"/>
          <w:szCs w:val="24"/>
        </w:rPr>
        <w:t>储</w:t>
      </w:r>
      <w:r w:rsidR="00173E2B">
        <w:rPr>
          <w:rFonts w:hint="eastAsia"/>
          <w:sz w:val="24"/>
          <w:szCs w:val="24"/>
        </w:rPr>
        <w:t>。</w:t>
      </w:r>
      <w:r w:rsidR="002D6600">
        <w:rPr>
          <w:rFonts w:hint="eastAsia"/>
          <w:sz w:val="24"/>
          <w:szCs w:val="24"/>
        </w:rPr>
        <w:t xml:space="preserve"> 2. </w:t>
      </w:r>
      <w:r w:rsidR="002D6600">
        <w:rPr>
          <w:rFonts w:hint="eastAsia"/>
          <w:sz w:val="24"/>
          <w:szCs w:val="24"/>
        </w:rPr>
        <w:t>更新数据源时，保证不同的应用中版本</w:t>
      </w:r>
      <w:r w:rsidR="00C05F7A">
        <w:rPr>
          <w:rFonts w:hint="eastAsia"/>
          <w:sz w:val="24"/>
          <w:szCs w:val="24"/>
        </w:rPr>
        <w:t>一致</w:t>
      </w:r>
      <w:r w:rsidR="00570F00">
        <w:rPr>
          <w:rFonts w:hint="eastAsia"/>
          <w:sz w:val="24"/>
          <w:szCs w:val="24"/>
        </w:rPr>
        <w:t>，例如知识库的统一管理。</w:t>
      </w:r>
      <w:r w:rsidR="002D6600">
        <w:rPr>
          <w:rFonts w:hint="eastAsia"/>
          <w:sz w:val="24"/>
          <w:szCs w:val="24"/>
        </w:rPr>
        <w:t xml:space="preserve">3. </w:t>
      </w:r>
      <w:r w:rsidR="00940279">
        <w:rPr>
          <w:rFonts w:hint="eastAsia"/>
          <w:sz w:val="24"/>
          <w:szCs w:val="24"/>
        </w:rPr>
        <w:t>便于和任务平台隔离，以免因为存储模块消耗内存过多而使任务终端或平台崩溃。</w:t>
      </w:r>
      <w:r w:rsidR="00940279">
        <w:rPr>
          <w:rFonts w:hint="eastAsia"/>
          <w:sz w:val="24"/>
          <w:szCs w:val="24"/>
        </w:rPr>
        <w:t xml:space="preserve">4. </w:t>
      </w:r>
      <w:r w:rsidR="00AE679F">
        <w:rPr>
          <w:rFonts w:hint="eastAsia"/>
          <w:sz w:val="24"/>
          <w:szCs w:val="24"/>
        </w:rPr>
        <w:t>底层使用分布式存储，根据数据量大小灵活添加或移除机器，使数据存储具有良好的扩展性。</w:t>
      </w:r>
      <w:r w:rsidR="0005363E">
        <w:rPr>
          <w:rFonts w:hint="eastAsia"/>
          <w:sz w:val="24"/>
          <w:szCs w:val="24"/>
        </w:rPr>
        <w:t xml:space="preserve">5. </w:t>
      </w:r>
      <w:r w:rsidR="0005363E">
        <w:rPr>
          <w:rFonts w:hint="eastAsia"/>
          <w:sz w:val="24"/>
          <w:szCs w:val="24"/>
        </w:rPr>
        <w:t>使开发人员能专注于开发高效的实时读写服务，为用户定向、广告匹配等提供服务。</w:t>
      </w:r>
      <w:r w:rsidR="00BD08FD">
        <w:rPr>
          <w:rFonts w:hint="eastAsia"/>
          <w:sz w:val="24"/>
          <w:szCs w:val="24"/>
        </w:rPr>
        <w:t xml:space="preserve">6. </w:t>
      </w:r>
      <w:r w:rsidR="00BD08FD">
        <w:rPr>
          <w:rFonts w:hint="eastAsia"/>
          <w:sz w:val="24"/>
          <w:szCs w:val="24"/>
        </w:rPr>
        <w:t>便于提供一系列简单的调用接口，简化数据处理模块和数据应用模块程序的调用。</w:t>
      </w:r>
    </w:p>
    <w:p w:rsidR="003C7080" w:rsidRPr="00866AD4" w:rsidRDefault="00D95778" w:rsidP="004D03BB">
      <w:pPr>
        <w:rPr>
          <w:sz w:val="24"/>
          <w:szCs w:val="24"/>
        </w:rPr>
      </w:pPr>
      <w:r>
        <w:rPr>
          <w:rFonts w:hint="eastAsia"/>
          <w:sz w:val="24"/>
          <w:szCs w:val="24"/>
        </w:rPr>
        <w:t xml:space="preserve">    </w:t>
      </w:r>
    </w:p>
    <w:p w:rsidR="001350DA" w:rsidRDefault="00B76D56" w:rsidP="009A1916">
      <w:pPr>
        <w:pStyle w:val="2"/>
      </w:pPr>
      <w:r w:rsidRPr="00B76D56">
        <w:rPr>
          <w:rFonts w:hint="eastAsia"/>
        </w:rPr>
        <w:t>接口描述</w:t>
      </w:r>
    </w:p>
    <w:p w:rsidR="000C2B85" w:rsidRDefault="006800A7" w:rsidP="00E736A3">
      <w:pPr>
        <w:ind w:firstLineChars="200" w:firstLine="480"/>
        <w:rPr>
          <w:rFonts w:hint="eastAsia"/>
          <w:sz w:val="24"/>
          <w:szCs w:val="24"/>
        </w:rPr>
      </w:pPr>
      <w:r w:rsidRPr="00383B38">
        <w:rPr>
          <w:rFonts w:hint="eastAsia"/>
          <w:sz w:val="24"/>
          <w:szCs w:val="24"/>
        </w:rPr>
        <w:t>数据存储的接口分为</w:t>
      </w:r>
      <w:r w:rsidRPr="00383B38">
        <w:rPr>
          <w:rFonts w:hint="eastAsia"/>
          <w:sz w:val="24"/>
          <w:szCs w:val="24"/>
        </w:rPr>
        <w:t>http</w:t>
      </w:r>
      <w:r w:rsidR="00EB0B91">
        <w:rPr>
          <w:rFonts w:hint="eastAsia"/>
          <w:sz w:val="24"/>
          <w:szCs w:val="24"/>
        </w:rPr>
        <w:t>接口</w:t>
      </w:r>
      <w:r w:rsidRPr="00383B38">
        <w:rPr>
          <w:rFonts w:hint="eastAsia"/>
          <w:sz w:val="24"/>
          <w:szCs w:val="24"/>
        </w:rPr>
        <w:t>和</w:t>
      </w:r>
      <w:r w:rsidRPr="00383B38">
        <w:rPr>
          <w:rFonts w:hint="eastAsia"/>
          <w:sz w:val="24"/>
          <w:szCs w:val="24"/>
        </w:rPr>
        <w:t>java</w:t>
      </w:r>
      <w:r w:rsidR="00EB0B91">
        <w:rPr>
          <w:rFonts w:hint="eastAsia"/>
          <w:sz w:val="24"/>
          <w:szCs w:val="24"/>
        </w:rPr>
        <w:t>接口</w:t>
      </w:r>
      <w:r w:rsidRPr="00383B38">
        <w:rPr>
          <w:rFonts w:hint="eastAsia"/>
          <w:sz w:val="24"/>
          <w:szCs w:val="24"/>
        </w:rPr>
        <w:t>两种。</w:t>
      </w:r>
      <w:r w:rsidR="00763961">
        <w:rPr>
          <w:rFonts w:hint="eastAsia"/>
          <w:sz w:val="24"/>
          <w:szCs w:val="24"/>
        </w:rPr>
        <w:t>H</w:t>
      </w:r>
      <w:r w:rsidR="00E05F09">
        <w:rPr>
          <w:rFonts w:hint="eastAsia"/>
          <w:sz w:val="24"/>
          <w:szCs w:val="24"/>
        </w:rPr>
        <w:t>ttp</w:t>
      </w:r>
      <w:r w:rsidR="00E05F09">
        <w:rPr>
          <w:rFonts w:hint="eastAsia"/>
          <w:sz w:val="24"/>
          <w:szCs w:val="24"/>
        </w:rPr>
        <w:t>接口简单直接，便于跨语言调用。</w:t>
      </w:r>
      <w:r w:rsidR="00E05F09">
        <w:rPr>
          <w:sz w:val="24"/>
          <w:szCs w:val="24"/>
        </w:rPr>
        <w:t>J</w:t>
      </w:r>
      <w:r w:rsidR="00E05F09">
        <w:rPr>
          <w:rFonts w:hint="eastAsia"/>
          <w:sz w:val="24"/>
          <w:szCs w:val="24"/>
        </w:rPr>
        <w:t>ava</w:t>
      </w:r>
      <w:r w:rsidR="00E05F09">
        <w:rPr>
          <w:rFonts w:hint="eastAsia"/>
          <w:sz w:val="24"/>
          <w:szCs w:val="24"/>
        </w:rPr>
        <w:t>接口满足开发高效的数据</w:t>
      </w:r>
      <w:r w:rsidR="00B979B9">
        <w:rPr>
          <w:rFonts w:hint="eastAsia"/>
          <w:sz w:val="24"/>
          <w:szCs w:val="24"/>
        </w:rPr>
        <w:t>应用。</w:t>
      </w:r>
      <w:r w:rsidR="00763961">
        <w:rPr>
          <w:rFonts w:hint="eastAsia"/>
          <w:sz w:val="24"/>
          <w:szCs w:val="24"/>
        </w:rPr>
        <w:t>Http</w:t>
      </w:r>
      <w:r w:rsidR="00763961">
        <w:rPr>
          <w:rFonts w:hint="eastAsia"/>
          <w:sz w:val="24"/>
          <w:szCs w:val="24"/>
        </w:rPr>
        <w:t>接口规范旨在</w:t>
      </w:r>
      <w:r w:rsidR="008A40C5">
        <w:rPr>
          <w:rFonts w:hint="eastAsia"/>
          <w:sz w:val="24"/>
          <w:szCs w:val="24"/>
        </w:rPr>
        <w:t>指定请求</w:t>
      </w:r>
      <w:proofErr w:type="spellStart"/>
      <w:r w:rsidR="008A40C5">
        <w:rPr>
          <w:rFonts w:hint="eastAsia"/>
          <w:sz w:val="24"/>
          <w:szCs w:val="24"/>
        </w:rPr>
        <w:t>url</w:t>
      </w:r>
      <w:proofErr w:type="spellEnd"/>
      <w:r w:rsidR="008A40C5">
        <w:rPr>
          <w:rFonts w:hint="eastAsia"/>
          <w:sz w:val="24"/>
          <w:szCs w:val="24"/>
        </w:rPr>
        <w:t>和响应的格式。</w:t>
      </w:r>
      <w:r w:rsidR="008A40C5">
        <w:rPr>
          <w:rFonts w:hint="eastAsia"/>
          <w:sz w:val="24"/>
          <w:szCs w:val="24"/>
        </w:rPr>
        <w:t xml:space="preserve">Java </w:t>
      </w:r>
      <w:r w:rsidR="008A40C5">
        <w:rPr>
          <w:rFonts w:hint="eastAsia"/>
          <w:sz w:val="24"/>
          <w:szCs w:val="24"/>
        </w:rPr>
        <w:t>接口旨在指定</w:t>
      </w:r>
      <w:r w:rsidR="00932B03">
        <w:rPr>
          <w:rFonts w:hint="eastAsia"/>
          <w:sz w:val="24"/>
          <w:szCs w:val="24"/>
        </w:rPr>
        <w:t>该模块</w:t>
      </w:r>
      <w:proofErr w:type="spellStart"/>
      <w:r w:rsidR="008A40C5">
        <w:rPr>
          <w:rFonts w:hint="eastAsia"/>
          <w:sz w:val="24"/>
          <w:szCs w:val="24"/>
        </w:rPr>
        <w:t>api</w:t>
      </w:r>
      <w:proofErr w:type="spellEnd"/>
      <w:r w:rsidR="008A40C5">
        <w:rPr>
          <w:rFonts w:hint="eastAsia"/>
          <w:sz w:val="24"/>
          <w:szCs w:val="24"/>
        </w:rPr>
        <w:t>。</w:t>
      </w:r>
    </w:p>
    <w:p w:rsidR="005D7E80" w:rsidRDefault="005D7E80" w:rsidP="005D7E80">
      <w:pPr>
        <w:rPr>
          <w:rFonts w:hint="eastAsia"/>
          <w:sz w:val="24"/>
          <w:szCs w:val="24"/>
        </w:rPr>
      </w:pPr>
    </w:p>
    <w:p w:rsidR="005D7E80" w:rsidRDefault="005D7E80" w:rsidP="005D7E80">
      <w:pPr>
        <w:pStyle w:val="a5"/>
        <w:numPr>
          <w:ilvl w:val="0"/>
          <w:numId w:val="5"/>
        </w:numPr>
        <w:ind w:firstLineChars="0"/>
        <w:rPr>
          <w:rFonts w:hint="eastAsia"/>
          <w:sz w:val="24"/>
          <w:szCs w:val="24"/>
        </w:rPr>
      </w:pPr>
      <w:r w:rsidRPr="005D7E80">
        <w:rPr>
          <w:rFonts w:hint="eastAsia"/>
          <w:sz w:val="24"/>
          <w:szCs w:val="24"/>
        </w:rPr>
        <w:t>Http</w:t>
      </w:r>
      <w:r w:rsidRPr="005D7E80">
        <w:rPr>
          <w:rFonts w:hint="eastAsia"/>
          <w:sz w:val="24"/>
          <w:szCs w:val="24"/>
        </w:rPr>
        <w:t>接口</w:t>
      </w:r>
    </w:p>
    <w:p w:rsidR="00AC68F1" w:rsidRDefault="00AC68F1" w:rsidP="00AC68F1">
      <w:pPr>
        <w:pStyle w:val="a5"/>
        <w:ind w:left="420" w:firstLineChars="0" w:firstLine="0"/>
        <w:rPr>
          <w:rFonts w:hint="eastAsia"/>
          <w:sz w:val="24"/>
          <w:szCs w:val="24"/>
        </w:rPr>
      </w:pPr>
    </w:p>
    <w:p w:rsidR="005D7E80" w:rsidRDefault="00D60B52" w:rsidP="00CF4F2F">
      <w:pPr>
        <w:ind w:firstLineChars="150" w:firstLine="360"/>
        <w:rPr>
          <w:rFonts w:hint="eastAsia"/>
          <w:sz w:val="24"/>
          <w:szCs w:val="24"/>
        </w:rPr>
      </w:pPr>
      <w:r w:rsidRPr="00E736A3">
        <w:rPr>
          <w:rFonts w:hint="eastAsia"/>
          <w:sz w:val="24"/>
          <w:szCs w:val="24"/>
        </w:rPr>
        <w:t>提供</w:t>
      </w:r>
      <w:r w:rsidR="00AC68F1">
        <w:rPr>
          <w:rFonts w:hint="eastAsia"/>
          <w:sz w:val="24"/>
          <w:szCs w:val="24"/>
        </w:rPr>
        <w:t>如下</w:t>
      </w:r>
      <w:r w:rsidRPr="00E736A3">
        <w:rPr>
          <w:rFonts w:hint="eastAsia"/>
          <w:sz w:val="24"/>
          <w:szCs w:val="24"/>
        </w:rPr>
        <w:t>REST</w:t>
      </w:r>
      <w:r w:rsidRPr="00E736A3">
        <w:rPr>
          <w:rFonts w:hint="eastAsia"/>
          <w:sz w:val="24"/>
          <w:szCs w:val="24"/>
        </w:rPr>
        <w:t>风格的</w:t>
      </w:r>
      <w:r w:rsidRPr="00E736A3">
        <w:rPr>
          <w:rFonts w:hint="eastAsia"/>
          <w:sz w:val="24"/>
          <w:szCs w:val="24"/>
        </w:rPr>
        <w:t>HTTP</w:t>
      </w:r>
      <w:r w:rsidRPr="00E736A3">
        <w:rPr>
          <w:rFonts w:hint="eastAsia"/>
          <w:sz w:val="24"/>
          <w:szCs w:val="24"/>
        </w:rPr>
        <w:t>接口：</w:t>
      </w:r>
    </w:p>
    <w:p w:rsidR="00D60B52" w:rsidRDefault="00D60B52" w:rsidP="00CF4F2F">
      <w:pPr>
        <w:ind w:firstLineChars="150" w:firstLine="360"/>
        <w:rPr>
          <w:rFonts w:hint="eastAsia"/>
          <w:sz w:val="24"/>
          <w:szCs w:val="24"/>
        </w:rPr>
      </w:pPr>
      <w:hyperlink w:history="1">
        <w:r w:rsidRPr="00E736A3">
          <w:rPr>
            <w:rFonts w:hint="eastAsia"/>
            <w:sz w:val="24"/>
            <w:szCs w:val="24"/>
          </w:rPr>
          <w:t>http://&lt;ip&gt;:&lt;port&gt;/&lt;method&gt;?{query_string}</w:t>
        </w:r>
      </w:hyperlink>
    </w:p>
    <w:p w:rsidR="00AC68F1" w:rsidRDefault="00AC68F1" w:rsidP="00CF4F2F">
      <w:pPr>
        <w:ind w:firstLineChars="150" w:firstLine="360"/>
        <w:rPr>
          <w:rFonts w:hint="eastAsia"/>
          <w:sz w:val="24"/>
          <w:szCs w:val="24"/>
        </w:rPr>
      </w:pPr>
    </w:p>
    <w:p w:rsidR="00E736A3" w:rsidRDefault="00E736A3" w:rsidP="00CF4F2F">
      <w:pPr>
        <w:ind w:firstLineChars="150" w:firstLine="360"/>
        <w:rPr>
          <w:rFonts w:hint="eastAsia"/>
          <w:sz w:val="24"/>
          <w:szCs w:val="24"/>
        </w:rPr>
      </w:pPr>
      <w:proofErr w:type="spellStart"/>
      <w:r w:rsidRPr="00E736A3">
        <w:rPr>
          <w:rFonts w:hint="eastAsia"/>
          <w:sz w:val="24"/>
          <w:szCs w:val="24"/>
        </w:rPr>
        <w:t>query_string</w:t>
      </w:r>
      <w:proofErr w:type="spellEnd"/>
      <w:r w:rsidRPr="00E736A3">
        <w:rPr>
          <w:rFonts w:hint="eastAsia"/>
          <w:sz w:val="24"/>
          <w:szCs w:val="24"/>
        </w:rPr>
        <w:t>由系统级参数部分和具体</w:t>
      </w:r>
      <w:r w:rsidRPr="00E736A3">
        <w:rPr>
          <w:rFonts w:hint="eastAsia"/>
          <w:sz w:val="24"/>
          <w:szCs w:val="24"/>
        </w:rPr>
        <w:t>Open API</w:t>
      </w:r>
      <w:r w:rsidRPr="00E736A3">
        <w:rPr>
          <w:rFonts w:hint="eastAsia"/>
          <w:sz w:val="24"/>
          <w:szCs w:val="24"/>
        </w:rPr>
        <w:t>调用参数部分组成，以</w:t>
      </w:r>
      <w:r w:rsidRPr="00E736A3">
        <w:rPr>
          <w:rFonts w:hint="eastAsia"/>
          <w:sz w:val="24"/>
          <w:szCs w:val="24"/>
        </w:rPr>
        <w:t>key1=value&amp;key2=value2&amp;</w:t>
      </w:r>
      <w:r w:rsidRPr="00E736A3">
        <w:rPr>
          <w:sz w:val="24"/>
          <w:szCs w:val="24"/>
        </w:rPr>
        <w:t>…</w:t>
      </w:r>
      <w:r w:rsidRPr="00E736A3">
        <w:rPr>
          <w:rFonts w:hint="eastAsia"/>
          <w:sz w:val="24"/>
          <w:szCs w:val="24"/>
        </w:rPr>
        <w:t>表示，对于采用</w:t>
      </w:r>
      <w:r w:rsidRPr="00E736A3">
        <w:rPr>
          <w:rFonts w:hint="eastAsia"/>
          <w:sz w:val="24"/>
          <w:szCs w:val="24"/>
        </w:rPr>
        <w:t>POST</w:t>
      </w:r>
      <w:r w:rsidRPr="00E736A3">
        <w:rPr>
          <w:rFonts w:hint="eastAsia"/>
          <w:sz w:val="24"/>
          <w:szCs w:val="24"/>
        </w:rPr>
        <w:t>请求的</w:t>
      </w:r>
      <w:r w:rsidRPr="00E736A3">
        <w:rPr>
          <w:rFonts w:hint="eastAsia"/>
          <w:sz w:val="24"/>
          <w:szCs w:val="24"/>
        </w:rPr>
        <w:t>Open API</w:t>
      </w:r>
      <w:r w:rsidRPr="00E736A3">
        <w:rPr>
          <w:rFonts w:hint="eastAsia"/>
          <w:sz w:val="24"/>
          <w:szCs w:val="24"/>
        </w:rPr>
        <w:t>，</w:t>
      </w:r>
      <w:proofErr w:type="spellStart"/>
      <w:r w:rsidRPr="00E736A3">
        <w:rPr>
          <w:rFonts w:hint="eastAsia"/>
          <w:sz w:val="24"/>
          <w:szCs w:val="24"/>
        </w:rPr>
        <w:t>query_string</w:t>
      </w:r>
      <w:proofErr w:type="spellEnd"/>
      <w:r w:rsidRPr="00E736A3">
        <w:rPr>
          <w:rFonts w:hint="eastAsia"/>
          <w:sz w:val="24"/>
          <w:szCs w:val="24"/>
        </w:rPr>
        <w:t>部分则是在</w:t>
      </w:r>
      <w:r w:rsidRPr="00E736A3">
        <w:rPr>
          <w:rFonts w:hint="eastAsia"/>
          <w:sz w:val="24"/>
          <w:szCs w:val="24"/>
        </w:rPr>
        <w:t>POST</w:t>
      </w:r>
      <w:r w:rsidRPr="00E736A3">
        <w:rPr>
          <w:rFonts w:hint="eastAsia"/>
          <w:sz w:val="24"/>
          <w:szCs w:val="24"/>
        </w:rPr>
        <w:t>请求体里。所有查询类的</w:t>
      </w:r>
      <w:r w:rsidRPr="00E736A3">
        <w:rPr>
          <w:rFonts w:hint="eastAsia"/>
          <w:sz w:val="24"/>
          <w:szCs w:val="24"/>
        </w:rPr>
        <w:t>Open API</w:t>
      </w:r>
      <w:r w:rsidRPr="00E736A3">
        <w:rPr>
          <w:rFonts w:hint="eastAsia"/>
          <w:sz w:val="24"/>
          <w:szCs w:val="24"/>
        </w:rPr>
        <w:t>接口既支持</w:t>
      </w:r>
      <w:r w:rsidRPr="00E736A3">
        <w:rPr>
          <w:rFonts w:hint="eastAsia"/>
          <w:sz w:val="24"/>
          <w:szCs w:val="24"/>
        </w:rPr>
        <w:t>POST</w:t>
      </w:r>
      <w:r w:rsidRPr="00E736A3">
        <w:rPr>
          <w:rFonts w:hint="eastAsia"/>
          <w:sz w:val="24"/>
          <w:szCs w:val="24"/>
        </w:rPr>
        <w:t>，也支持</w:t>
      </w:r>
      <w:r w:rsidRPr="00E736A3">
        <w:rPr>
          <w:rFonts w:hint="eastAsia"/>
          <w:sz w:val="24"/>
          <w:szCs w:val="24"/>
        </w:rPr>
        <w:t>GET</w:t>
      </w:r>
      <w:r w:rsidRPr="00E736A3">
        <w:rPr>
          <w:rFonts w:hint="eastAsia"/>
          <w:sz w:val="24"/>
          <w:szCs w:val="24"/>
        </w:rPr>
        <w:t>方式，提交类的</w:t>
      </w:r>
      <w:r w:rsidRPr="00E736A3">
        <w:rPr>
          <w:rFonts w:hint="eastAsia"/>
          <w:sz w:val="24"/>
          <w:szCs w:val="24"/>
        </w:rPr>
        <w:t>OPEN API</w:t>
      </w:r>
      <w:r w:rsidRPr="00E736A3">
        <w:rPr>
          <w:rFonts w:hint="eastAsia"/>
          <w:sz w:val="24"/>
          <w:szCs w:val="24"/>
        </w:rPr>
        <w:t>接口仅支持</w:t>
      </w:r>
      <w:r w:rsidRPr="00E736A3">
        <w:rPr>
          <w:rFonts w:hint="eastAsia"/>
          <w:sz w:val="24"/>
          <w:szCs w:val="24"/>
        </w:rPr>
        <w:t>POST</w:t>
      </w:r>
      <w:r w:rsidRPr="00E736A3">
        <w:rPr>
          <w:rFonts w:hint="eastAsia"/>
          <w:sz w:val="24"/>
          <w:szCs w:val="24"/>
        </w:rPr>
        <w:t>方式。</w:t>
      </w:r>
    </w:p>
    <w:p w:rsidR="00E53118" w:rsidRPr="00E53118" w:rsidRDefault="00E53118" w:rsidP="00CF4F2F">
      <w:pPr>
        <w:ind w:firstLineChars="150" w:firstLine="360"/>
        <w:rPr>
          <w:rFonts w:hint="eastAsia"/>
          <w:sz w:val="24"/>
          <w:szCs w:val="24"/>
        </w:rPr>
      </w:pPr>
    </w:p>
    <w:p w:rsidR="00E53118" w:rsidRPr="00E53118" w:rsidRDefault="00E53118" w:rsidP="00E53118">
      <w:pPr>
        <w:pStyle w:val="a5"/>
        <w:numPr>
          <w:ilvl w:val="0"/>
          <w:numId w:val="6"/>
        </w:numPr>
        <w:ind w:firstLineChars="0"/>
        <w:rPr>
          <w:rFonts w:ascii="黑体" w:eastAsia="黑体" w:hAnsi="黑体" w:hint="eastAsia"/>
          <w:sz w:val="24"/>
          <w:szCs w:val="24"/>
        </w:rPr>
      </w:pPr>
      <w:r w:rsidRPr="00E53118">
        <w:rPr>
          <w:rFonts w:ascii="黑体" w:eastAsia="黑体" w:hAnsi="黑体" w:hint="eastAsia"/>
          <w:sz w:val="24"/>
          <w:szCs w:val="24"/>
        </w:rPr>
        <w:t>表</w:t>
      </w:r>
      <w:r w:rsidR="00413D5F">
        <w:rPr>
          <w:rFonts w:ascii="黑体" w:eastAsia="黑体" w:hAnsi="黑体" w:hint="eastAsia"/>
          <w:sz w:val="24"/>
          <w:szCs w:val="24"/>
        </w:rPr>
        <w:t>格</w:t>
      </w:r>
      <w:r w:rsidRPr="00E53118">
        <w:rPr>
          <w:rFonts w:ascii="黑体" w:eastAsia="黑体" w:hAnsi="黑体" w:hint="eastAsia"/>
          <w:sz w:val="24"/>
          <w:szCs w:val="24"/>
        </w:rPr>
        <w:t>1 系统级参数</w:t>
      </w:r>
    </w:p>
    <w:tbl>
      <w:tblPr>
        <w:tblW w:w="740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51"/>
        <w:gridCol w:w="848"/>
        <w:gridCol w:w="702"/>
        <w:gridCol w:w="3601"/>
      </w:tblGrid>
      <w:tr w:rsidR="00E53118" w:rsidRPr="00652CB5" w:rsidTr="001562DD">
        <w:trPr>
          <w:trHeight w:val="331"/>
          <w:jc w:val="center"/>
        </w:trPr>
        <w:tc>
          <w:tcPr>
            <w:tcW w:w="2251" w:type="dxa"/>
            <w:shd w:val="clear" w:color="auto" w:fill="8DB3E2"/>
            <w:vAlign w:val="center"/>
          </w:tcPr>
          <w:p w:rsidR="00E53118" w:rsidRPr="00652CB5" w:rsidRDefault="00E53118" w:rsidP="001562DD">
            <w:pPr>
              <w:suppressAutoHyphens/>
              <w:rPr>
                <w:rFonts w:ascii="楷体_GB2312" w:eastAsia="楷体_GB2312" w:hAnsi="楷体_GB2312" w:cs="Times New Roman" w:hint="eastAsia"/>
                <w:b/>
                <w:kern w:val="1"/>
                <w:szCs w:val="24"/>
              </w:rPr>
            </w:pPr>
            <w:r w:rsidRPr="00652CB5">
              <w:rPr>
                <w:rFonts w:ascii="楷体_GB2312" w:eastAsia="楷体_GB2312" w:hAnsi="楷体_GB2312" w:cs="Times New Roman" w:hint="eastAsia"/>
                <w:b/>
                <w:kern w:val="1"/>
                <w:szCs w:val="24"/>
              </w:rPr>
              <w:t>参数名</w:t>
            </w:r>
          </w:p>
        </w:tc>
        <w:tc>
          <w:tcPr>
            <w:tcW w:w="848" w:type="dxa"/>
            <w:shd w:val="clear" w:color="auto" w:fill="8DB3E2"/>
            <w:vAlign w:val="center"/>
          </w:tcPr>
          <w:p w:rsidR="00E53118" w:rsidRPr="00652CB5" w:rsidRDefault="00E53118" w:rsidP="001562DD">
            <w:pPr>
              <w:suppressAutoHyphens/>
              <w:rPr>
                <w:rFonts w:ascii="楷体_GB2312" w:eastAsia="楷体_GB2312" w:hAnsi="楷体_GB2312" w:cs="Times New Roman" w:hint="eastAsia"/>
                <w:b/>
                <w:kern w:val="1"/>
                <w:szCs w:val="24"/>
              </w:rPr>
            </w:pPr>
            <w:r w:rsidRPr="00652CB5">
              <w:rPr>
                <w:rFonts w:ascii="楷体_GB2312" w:eastAsia="楷体_GB2312" w:hAnsi="楷体_GB2312" w:cs="Times New Roman" w:hint="eastAsia"/>
                <w:b/>
                <w:kern w:val="1"/>
                <w:szCs w:val="24"/>
              </w:rPr>
              <w:t>类型</w:t>
            </w:r>
          </w:p>
        </w:tc>
        <w:tc>
          <w:tcPr>
            <w:tcW w:w="702" w:type="dxa"/>
            <w:shd w:val="clear" w:color="auto" w:fill="8DB3E2"/>
            <w:vAlign w:val="center"/>
          </w:tcPr>
          <w:p w:rsidR="00E53118" w:rsidRPr="00652CB5" w:rsidRDefault="00E53118" w:rsidP="001562DD">
            <w:pPr>
              <w:suppressAutoHyphens/>
              <w:rPr>
                <w:rFonts w:ascii="楷体_GB2312" w:eastAsia="楷体_GB2312" w:hAnsi="楷体_GB2312" w:cs="Times New Roman" w:hint="eastAsia"/>
                <w:b/>
                <w:kern w:val="1"/>
                <w:szCs w:val="24"/>
              </w:rPr>
            </w:pPr>
            <w:r w:rsidRPr="00652CB5">
              <w:rPr>
                <w:rFonts w:ascii="楷体_GB2312" w:eastAsia="楷体_GB2312" w:hAnsi="楷体_GB2312" w:cs="Times New Roman" w:hint="eastAsia"/>
                <w:b/>
                <w:kern w:val="1"/>
                <w:szCs w:val="24"/>
              </w:rPr>
              <w:t>是否必需</w:t>
            </w:r>
          </w:p>
        </w:tc>
        <w:tc>
          <w:tcPr>
            <w:tcW w:w="3601" w:type="dxa"/>
            <w:shd w:val="clear" w:color="auto" w:fill="8DB3E2"/>
            <w:vAlign w:val="center"/>
          </w:tcPr>
          <w:p w:rsidR="00E53118" w:rsidRPr="00652CB5" w:rsidRDefault="00E53118" w:rsidP="001562DD">
            <w:pPr>
              <w:suppressAutoHyphens/>
              <w:rPr>
                <w:rFonts w:ascii="楷体_GB2312" w:eastAsia="楷体_GB2312" w:hAnsi="楷体_GB2312" w:cs="Times New Roman" w:hint="eastAsia"/>
                <w:b/>
                <w:kern w:val="1"/>
                <w:szCs w:val="24"/>
              </w:rPr>
            </w:pPr>
            <w:r w:rsidRPr="00652CB5">
              <w:rPr>
                <w:rFonts w:ascii="楷体_GB2312" w:eastAsia="楷体_GB2312" w:hAnsi="楷体_GB2312" w:cs="Times New Roman" w:hint="eastAsia"/>
                <w:b/>
                <w:kern w:val="1"/>
                <w:szCs w:val="24"/>
              </w:rPr>
              <w:t>描述</w:t>
            </w:r>
          </w:p>
        </w:tc>
      </w:tr>
      <w:tr w:rsidR="00E53118" w:rsidRPr="00652CB5" w:rsidTr="001562DD">
        <w:trPr>
          <w:trHeight w:val="331"/>
          <w:jc w:val="center"/>
        </w:trPr>
        <w:tc>
          <w:tcPr>
            <w:tcW w:w="2251" w:type="dxa"/>
            <w:vAlign w:val="center"/>
          </w:tcPr>
          <w:p w:rsidR="00E53118" w:rsidRPr="00652CB5" w:rsidRDefault="005C77CC" w:rsidP="001562DD">
            <w:pPr>
              <w:suppressAutoHyphens/>
              <w:rPr>
                <w:rFonts w:ascii="楷体_GB2312" w:eastAsia="楷体_GB2312" w:hAnsi="楷体_GB2312" w:cs="Times New Roman" w:hint="eastAsia"/>
                <w:kern w:val="1"/>
                <w:szCs w:val="24"/>
              </w:rPr>
            </w:pPr>
            <w:r>
              <w:rPr>
                <w:rFonts w:ascii="楷体_GB2312" w:eastAsia="楷体_GB2312" w:hAnsi="楷体_GB2312" w:hint="eastAsia"/>
              </w:rPr>
              <w:t>m</w:t>
            </w:r>
            <w:r>
              <w:rPr>
                <w:rFonts w:ascii="楷体_GB2312" w:eastAsia="楷体_GB2312" w:hAnsi="楷体_GB2312"/>
              </w:rPr>
              <w:t>ethod</w:t>
            </w:r>
          </w:p>
        </w:tc>
        <w:tc>
          <w:tcPr>
            <w:tcW w:w="848" w:type="dxa"/>
            <w:vAlign w:val="center"/>
          </w:tcPr>
          <w:p w:rsidR="00E53118" w:rsidRPr="00652CB5" w:rsidRDefault="00E53118" w:rsidP="001562DD">
            <w:pPr>
              <w:suppressAutoHyphens/>
              <w:rPr>
                <w:rFonts w:ascii="楷体_GB2312" w:eastAsia="楷体_GB2312" w:hAnsi="楷体_GB2312" w:cs="Times New Roman" w:hint="eastAsia"/>
                <w:kern w:val="1"/>
                <w:szCs w:val="24"/>
              </w:rPr>
            </w:pPr>
            <w:r w:rsidRPr="00652CB5">
              <w:rPr>
                <w:rFonts w:ascii="楷体_GB2312" w:eastAsia="楷体_GB2312" w:hAnsi="楷体_GB2312" w:cs="Times New Roman" w:hint="eastAsia"/>
                <w:kern w:val="1"/>
                <w:szCs w:val="24"/>
              </w:rPr>
              <w:t>string</w:t>
            </w:r>
          </w:p>
        </w:tc>
        <w:tc>
          <w:tcPr>
            <w:tcW w:w="702" w:type="dxa"/>
            <w:vAlign w:val="center"/>
          </w:tcPr>
          <w:p w:rsidR="00E53118" w:rsidRPr="00652CB5" w:rsidRDefault="00E53118" w:rsidP="001562DD">
            <w:pPr>
              <w:suppressAutoHyphens/>
              <w:rPr>
                <w:rFonts w:ascii="楷体_GB2312" w:eastAsia="楷体_GB2312" w:hAnsi="楷体_GB2312" w:cs="Times New Roman" w:hint="eastAsia"/>
                <w:kern w:val="1"/>
                <w:szCs w:val="24"/>
              </w:rPr>
            </w:pPr>
            <w:r w:rsidRPr="00652CB5">
              <w:rPr>
                <w:rFonts w:ascii="楷体_GB2312" w:eastAsia="楷体_GB2312" w:hAnsi="楷体_GB2312" w:cs="Times New Roman" w:hint="eastAsia"/>
                <w:kern w:val="1"/>
                <w:szCs w:val="24"/>
              </w:rPr>
              <w:t>是</w:t>
            </w:r>
          </w:p>
        </w:tc>
        <w:tc>
          <w:tcPr>
            <w:tcW w:w="3601" w:type="dxa"/>
            <w:vAlign w:val="center"/>
          </w:tcPr>
          <w:p w:rsidR="00E53118" w:rsidRPr="00652CB5" w:rsidRDefault="00E53118" w:rsidP="005C77CC">
            <w:pPr>
              <w:suppressAutoHyphens/>
              <w:rPr>
                <w:rFonts w:ascii="楷体_GB2312" w:eastAsia="楷体_GB2312" w:hAnsi="楷体_GB2312" w:cs="Times New Roman" w:hint="eastAsia"/>
                <w:kern w:val="1"/>
                <w:szCs w:val="24"/>
              </w:rPr>
            </w:pPr>
            <w:r w:rsidRPr="00652CB5">
              <w:rPr>
                <w:rFonts w:ascii="楷体_GB2312" w:eastAsia="楷体_GB2312" w:hAnsi="楷体_GB2312" w:cs="Times New Roman" w:hint="eastAsia"/>
                <w:kern w:val="1"/>
                <w:szCs w:val="24"/>
              </w:rPr>
              <w:t>采取</w:t>
            </w:r>
            <w:proofErr w:type="spellStart"/>
            <w:r w:rsidR="005C77CC">
              <w:rPr>
                <w:rFonts w:ascii="楷体_GB2312" w:eastAsia="楷体_GB2312" w:hAnsi="楷体_GB2312" w:cs="Times New Roman" w:hint="eastAsia"/>
                <w:kern w:val="1"/>
                <w:szCs w:val="24"/>
              </w:rPr>
              <w:t>userinfo.query</w:t>
            </w:r>
            <w:proofErr w:type="spellEnd"/>
            <w:r w:rsidRPr="00652CB5">
              <w:rPr>
                <w:rFonts w:ascii="楷体_GB2312" w:eastAsia="楷体_GB2312" w:hAnsi="楷体_GB2312" w:cs="Times New Roman" w:hint="eastAsia"/>
                <w:kern w:val="1"/>
                <w:szCs w:val="24"/>
              </w:rPr>
              <w:t>这样的命名空间方式制定方法名</w:t>
            </w:r>
          </w:p>
        </w:tc>
      </w:tr>
      <w:tr w:rsidR="00E53118" w:rsidRPr="00652CB5" w:rsidTr="001562DD">
        <w:trPr>
          <w:trHeight w:val="331"/>
          <w:jc w:val="center"/>
        </w:trPr>
        <w:tc>
          <w:tcPr>
            <w:tcW w:w="2251" w:type="dxa"/>
            <w:vAlign w:val="center"/>
          </w:tcPr>
          <w:p w:rsidR="00E53118" w:rsidRPr="00652CB5" w:rsidRDefault="00E53118" w:rsidP="001562DD">
            <w:pPr>
              <w:suppressAutoHyphens/>
              <w:rPr>
                <w:rFonts w:ascii="楷体_GB2312" w:eastAsia="楷体_GB2312" w:hAnsi="楷体_GB2312" w:cs="Times New Roman" w:hint="eastAsia"/>
                <w:kern w:val="1"/>
                <w:szCs w:val="24"/>
              </w:rPr>
            </w:pPr>
            <w:proofErr w:type="spellStart"/>
            <w:r w:rsidRPr="00652CB5">
              <w:rPr>
                <w:rFonts w:ascii="楷体_GB2312" w:eastAsia="楷体_GB2312" w:hAnsi="楷体_GB2312" w:cs="Times New Roman" w:hint="eastAsia"/>
                <w:kern w:val="1"/>
                <w:szCs w:val="24"/>
              </w:rPr>
              <w:t>call_id</w:t>
            </w:r>
            <w:proofErr w:type="spellEnd"/>
          </w:p>
        </w:tc>
        <w:tc>
          <w:tcPr>
            <w:tcW w:w="848" w:type="dxa"/>
            <w:vAlign w:val="center"/>
          </w:tcPr>
          <w:p w:rsidR="00E53118" w:rsidRPr="00652CB5" w:rsidRDefault="00E53118" w:rsidP="001562DD">
            <w:pPr>
              <w:suppressAutoHyphens/>
              <w:rPr>
                <w:rFonts w:ascii="楷体_GB2312" w:eastAsia="楷体_GB2312" w:hAnsi="楷体_GB2312" w:cs="Times New Roman" w:hint="eastAsia"/>
                <w:kern w:val="1"/>
                <w:szCs w:val="24"/>
              </w:rPr>
            </w:pPr>
            <w:proofErr w:type="spellStart"/>
            <w:r w:rsidRPr="00652CB5">
              <w:rPr>
                <w:rFonts w:ascii="楷体_GB2312" w:eastAsia="楷体_GB2312" w:hAnsi="楷体_GB2312" w:cs="Times New Roman" w:hint="eastAsia"/>
                <w:kern w:val="1"/>
                <w:szCs w:val="24"/>
              </w:rPr>
              <w:t>int</w:t>
            </w:r>
            <w:proofErr w:type="spellEnd"/>
          </w:p>
        </w:tc>
        <w:tc>
          <w:tcPr>
            <w:tcW w:w="702" w:type="dxa"/>
            <w:vAlign w:val="center"/>
          </w:tcPr>
          <w:p w:rsidR="00E53118" w:rsidRPr="00652CB5" w:rsidRDefault="005C77CC" w:rsidP="001562DD">
            <w:pPr>
              <w:suppressAutoHyphens/>
              <w:rPr>
                <w:rFonts w:ascii="楷体_GB2312" w:eastAsia="楷体_GB2312" w:hAnsi="楷体_GB2312" w:cs="Times New Roman" w:hint="eastAsia"/>
                <w:kern w:val="1"/>
                <w:szCs w:val="24"/>
              </w:rPr>
            </w:pPr>
            <w:r>
              <w:rPr>
                <w:rFonts w:ascii="楷体_GB2312" w:eastAsia="楷体_GB2312" w:hAnsi="楷体_GB2312" w:cs="Times New Roman" w:hint="eastAsia"/>
                <w:kern w:val="1"/>
                <w:szCs w:val="24"/>
              </w:rPr>
              <w:t>否</w:t>
            </w:r>
          </w:p>
        </w:tc>
        <w:tc>
          <w:tcPr>
            <w:tcW w:w="3601" w:type="dxa"/>
            <w:vAlign w:val="center"/>
          </w:tcPr>
          <w:p w:rsidR="00E53118" w:rsidRPr="00652CB5" w:rsidRDefault="00E53118" w:rsidP="001562DD">
            <w:pPr>
              <w:suppressAutoHyphens/>
              <w:rPr>
                <w:rFonts w:ascii="楷体_GB2312" w:eastAsia="楷体_GB2312" w:hAnsi="楷体_GB2312" w:cs="Times New Roman" w:hint="eastAsia"/>
                <w:kern w:val="1"/>
                <w:szCs w:val="24"/>
              </w:rPr>
            </w:pPr>
            <w:r w:rsidRPr="00652CB5">
              <w:rPr>
                <w:rFonts w:ascii="楷体_GB2312" w:eastAsia="楷体_GB2312" w:hAnsi="楷体_GB2312" w:cs="Times New Roman" w:hint="eastAsia"/>
                <w:kern w:val="1"/>
                <w:szCs w:val="24"/>
              </w:rPr>
              <w:t>时间戳，系统时间的</w:t>
            </w:r>
            <w:proofErr w:type="gramStart"/>
            <w:r w:rsidRPr="00652CB5">
              <w:rPr>
                <w:rFonts w:ascii="楷体_GB2312" w:eastAsia="楷体_GB2312" w:hAnsi="楷体_GB2312" w:cs="Times New Roman" w:hint="eastAsia"/>
                <w:kern w:val="1"/>
                <w:szCs w:val="24"/>
              </w:rPr>
              <w:t>秒值,同个</w:t>
            </w:r>
            <w:proofErr w:type="gramEnd"/>
            <w:r w:rsidRPr="00652CB5">
              <w:rPr>
                <w:rFonts w:ascii="楷体_GB2312" w:eastAsia="楷体_GB2312" w:hAnsi="楷体_GB2312" w:cs="Times New Roman" w:hint="eastAsia"/>
                <w:kern w:val="1"/>
                <w:szCs w:val="24"/>
              </w:rPr>
              <w:t>应用的不同</w:t>
            </w:r>
            <w:proofErr w:type="spellStart"/>
            <w:r w:rsidRPr="00652CB5">
              <w:rPr>
                <w:rFonts w:ascii="楷体_GB2312" w:eastAsia="楷体_GB2312" w:hAnsi="楷体_GB2312" w:cs="Times New Roman" w:hint="eastAsia"/>
                <w:kern w:val="1"/>
                <w:szCs w:val="24"/>
              </w:rPr>
              <w:t>api</w:t>
            </w:r>
            <w:proofErr w:type="spellEnd"/>
            <w:r w:rsidRPr="00652CB5">
              <w:rPr>
                <w:rFonts w:ascii="楷体_GB2312" w:eastAsia="楷体_GB2312" w:hAnsi="楷体_GB2312" w:cs="Times New Roman" w:hint="eastAsia"/>
                <w:kern w:val="1"/>
                <w:szCs w:val="24"/>
              </w:rPr>
              <w:t>请求的time值应该是递增的, 用于防replay攻击</w:t>
            </w:r>
          </w:p>
        </w:tc>
      </w:tr>
      <w:tr w:rsidR="00E53118" w:rsidRPr="00652CB5" w:rsidTr="001562DD">
        <w:trPr>
          <w:trHeight w:val="331"/>
          <w:jc w:val="center"/>
        </w:trPr>
        <w:tc>
          <w:tcPr>
            <w:tcW w:w="2251" w:type="dxa"/>
            <w:vAlign w:val="center"/>
          </w:tcPr>
          <w:p w:rsidR="00E53118" w:rsidRPr="00652CB5" w:rsidRDefault="00E53118" w:rsidP="001562DD">
            <w:pPr>
              <w:suppressAutoHyphens/>
              <w:rPr>
                <w:rFonts w:ascii="楷体_GB2312" w:eastAsia="楷体_GB2312" w:hAnsi="楷体_GB2312" w:cs="Times New Roman" w:hint="eastAsia"/>
                <w:kern w:val="1"/>
                <w:szCs w:val="24"/>
              </w:rPr>
            </w:pPr>
            <w:r w:rsidRPr="00652CB5">
              <w:rPr>
                <w:rFonts w:ascii="楷体_GB2312" w:eastAsia="楷体_GB2312" w:hAnsi="楷体_GB2312" w:cs="Times New Roman" w:hint="eastAsia"/>
                <w:kern w:val="1"/>
                <w:szCs w:val="24"/>
              </w:rPr>
              <w:t>format</w:t>
            </w:r>
          </w:p>
        </w:tc>
        <w:tc>
          <w:tcPr>
            <w:tcW w:w="848" w:type="dxa"/>
            <w:vAlign w:val="center"/>
          </w:tcPr>
          <w:p w:rsidR="00E53118" w:rsidRPr="00652CB5" w:rsidRDefault="00E53118" w:rsidP="001562DD">
            <w:pPr>
              <w:suppressAutoHyphens/>
              <w:rPr>
                <w:rFonts w:ascii="楷体_GB2312" w:eastAsia="楷体_GB2312" w:hAnsi="楷体_GB2312" w:cs="Times New Roman" w:hint="eastAsia"/>
                <w:kern w:val="1"/>
                <w:szCs w:val="24"/>
              </w:rPr>
            </w:pPr>
            <w:r w:rsidRPr="00652CB5">
              <w:rPr>
                <w:rFonts w:ascii="楷体_GB2312" w:eastAsia="楷体_GB2312" w:hAnsi="楷体_GB2312" w:cs="Times New Roman" w:hint="eastAsia"/>
                <w:kern w:val="1"/>
                <w:szCs w:val="24"/>
              </w:rPr>
              <w:t>string</w:t>
            </w:r>
          </w:p>
        </w:tc>
        <w:tc>
          <w:tcPr>
            <w:tcW w:w="702" w:type="dxa"/>
            <w:vAlign w:val="center"/>
          </w:tcPr>
          <w:p w:rsidR="00E53118" w:rsidRPr="00652CB5" w:rsidRDefault="00E53118" w:rsidP="001562DD">
            <w:pPr>
              <w:suppressAutoHyphens/>
              <w:rPr>
                <w:rFonts w:ascii="楷体_GB2312" w:eastAsia="楷体_GB2312" w:hAnsi="楷体_GB2312" w:cs="Times New Roman" w:hint="eastAsia"/>
                <w:kern w:val="1"/>
                <w:szCs w:val="24"/>
              </w:rPr>
            </w:pPr>
            <w:r w:rsidRPr="00652CB5">
              <w:rPr>
                <w:rFonts w:ascii="楷体_GB2312" w:eastAsia="楷体_GB2312" w:hAnsi="楷体_GB2312" w:cs="Times New Roman" w:hint="eastAsia"/>
                <w:kern w:val="1"/>
                <w:szCs w:val="24"/>
              </w:rPr>
              <w:t>否</w:t>
            </w:r>
          </w:p>
        </w:tc>
        <w:tc>
          <w:tcPr>
            <w:tcW w:w="3601" w:type="dxa"/>
            <w:vAlign w:val="center"/>
          </w:tcPr>
          <w:p w:rsidR="00E53118" w:rsidRPr="00652CB5" w:rsidRDefault="00E53118" w:rsidP="001562DD">
            <w:pPr>
              <w:suppressAutoHyphens/>
              <w:rPr>
                <w:rFonts w:ascii="楷体_GB2312" w:eastAsia="楷体_GB2312" w:hAnsi="楷体_GB2312" w:cs="Times New Roman" w:hint="eastAsia"/>
                <w:kern w:val="1"/>
                <w:szCs w:val="24"/>
              </w:rPr>
            </w:pPr>
            <w:r w:rsidRPr="00652CB5">
              <w:rPr>
                <w:rFonts w:ascii="楷体_GB2312" w:eastAsia="楷体_GB2312" w:hAnsi="楷体_GB2312" w:cs="Times New Roman" w:hint="eastAsia"/>
                <w:kern w:val="1"/>
                <w:szCs w:val="24"/>
              </w:rPr>
              <w:t>响应包格式，可以是xml（默认）或</w:t>
            </w:r>
            <w:proofErr w:type="spellStart"/>
            <w:r w:rsidRPr="00652CB5">
              <w:rPr>
                <w:rFonts w:ascii="楷体_GB2312" w:eastAsia="楷体_GB2312" w:hAnsi="楷体_GB2312" w:cs="Times New Roman" w:hint="eastAsia"/>
                <w:kern w:val="1"/>
                <w:szCs w:val="24"/>
              </w:rPr>
              <w:t>json</w:t>
            </w:r>
            <w:proofErr w:type="spellEnd"/>
          </w:p>
        </w:tc>
      </w:tr>
      <w:tr w:rsidR="00E53118" w:rsidRPr="00652CB5" w:rsidTr="001562DD">
        <w:trPr>
          <w:trHeight w:val="331"/>
          <w:jc w:val="center"/>
        </w:trPr>
        <w:tc>
          <w:tcPr>
            <w:tcW w:w="2251" w:type="dxa"/>
            <w:vAlign w:val="center"/>
          </w:tcPr>
          <w:p w:rsidR="00E53118" w:rsidRPr="00652CB5" w:rsidRDefault="00E53118" w:rsidP="001562DD">
            <w:pPr>
              <w:suppressAutoHyphens/>
              <w:rPr>
                <w:rFonts w:ascii="楷体_GB2312" w:eastAsia="楷体_GB2312" w:hAnsi="楷体_GB2312" w:cs="Times New Roman" w:hint="eastAsia"/>
                <w:kern w:val="1"/>
                <w:szCs w:val="24"/>
              </w:rPr>
            </w:pPr>
            <w:proofErr w:type="spellStart"/>
            <w:r w:rsidRPr="00652CB5">
              <w:rPr>
                <w:rFonts w:ascii="楷体_GB2312" w:eastAsia="楷体_GB2312" w:hAnsi="楷体_GB2312" w:cs="Times New Roman" w:hint="eastAsia"/>
                <w:kern w:val="1"/>
                <w:szCs w:val="24"/>
              </w:rPr>
              <w:t>ie</w:t>
            </w:r>
            <w:proofErr w:type="spellEnd"/>
          </w:p>
        </w:tc>
        <w:tc>
          <w:tcPr>
            <w:tcW w:w="848" w:type="dxa"/>
            <w:vAlign w:val="center"/>
          </w:tcPr>
          <w:p w:rsidR="00E53118" w:rsidRPr="00652CB5" w:rsidRDefault="00E53118" w:rsidP="001562DD">
            <w:pPr>
              <w:suppressAutoHyphens/>
              <w:rPr>
                <w:rFonts w:ascii="楷体_GB2312" w:eastAsia="楷体_GB2312" w:hAnsi="楷体_GB2312" w:cs="Times New Roman" w:hint="eastAsia"/>
                <w:kern w:val="1"/>
                <w:szCs w:val="24"/>
              </w:rPr>
            </w:pPr>
            <w:r w:rsidRPr="00652CB5">
              <w:rPr>
                <w:rFonts w:ascii="楷体_GB2312" w:eastAsia="楷体_GB2312" w:hAnsi="楷体_GB2312" w:cs="Times New Roman" w:hint="eastAsia"/>
                <w:kern w:val="1"/>
                <w:szCs w:val="24"/>
              </w:rPr>
              <w:t>string</w:t>
            </w:r>
          </w:p>
        </w:tc>
        <w:tc>
          <w:tcPr>
            <w:tcW w:w="702" w:type="dxa"/>
            <w:vAlign w:val="center"/>
          </w:tcPr>
          <w:p w:rsidR="00E53118" w:rsidRPr="00652CB5" w:rsidRDefault="00E53118" w:rsidP="001562DD">
            <w:pPr>
              <w:suppressAutoHyphens/>
              <w:rPr>
                <w:rFonts w:ascii="楷体_GB2312" w:eastAsia="楷体_GB2312" w:hAnsi="楷体_GB2312" w:cs="Times New Roman" w:hint="eastAsia"/>
                <w:kern w:val="1"/>
                <w:szCs w:val="24"/>
              </w:rPr>
            </w:pPr>
            <w:r w:rsidRPr="00652CB5">
              <w:rPr>
                <w:rFonts w:ascii="楷体_GB2312" w:eastAsia="楷体_GB2312" w:hAnsi="楷体_GB2312" w:cs="Times New Roman" w:hint="eastAsia"/>
                <w:kern w:val="1"/>
                <w:szCs w:val="24"/>
              </w:rPr>
              <w:t>否</w:t>
            </w:r>
          </w:p>
        </w:tc>
        <w:tc>
          <w:tcPr>
            <w:tcW w:w="3601" w:type="dxa"/>
            <w:vAlign w:val="center"/>
          </w:tcPr>
          <w:p w:rsidR="00E53118" w:rsidRPr="00652CB5" w:rsidRDefault="00E53118" w:rsidP="001562DD">
            <w:pPr>
              <w:suppressAutoHyphens/>
              <w:rPr>
                <w:rFonts w:ascii="楷体_GB2312" w:eastAsia="楷体_GB2312" w:hAnsi="楷体_GB2312" w:cs="Times New Roman" w:hint="eastAsia"/>
                <w:kern w:val="1"/>
                <w:szCs w:val="24"/>
              </w:rPr>
            </w:pPr>
            <w:r w:rsidRPr="00652CB5">
              <w:rPr>
                <w:rFonts w:ascii="楷体_GB2312" w:eastAsia="楷体_GB2312" w:hAnsi="楷体_GB2312" w:cs="Times New Roman" w:hint="eastAsia"/>
                <w:kern w:val="1"/>
                <w:szCs w:val="24"/>
              </w:rPr>
              <w:t>API调用请求包的编码类型，支持</w:t>
            </w:r>
            <w:r w:rsidRPr="00652CB5">
              <w:rPr>
                <w:rFonts w:ascii="楷体_GB2312" w:eastAsia="楷体_GB2312" w:hAnsi="楷体_GB2312" w:cs="Times New Roman" w:hint="eastAsia"/>
                <w:kern w:val="1"/>
                <w:szCs w:val="24"/>
              </w:rPr>
              <w:lastRenderedPageBreak/>
              <w:t>UTF-8和GBK</w:t>
            </w:r>
          </w:p>
        </w:tc>
      </w:tr>
      <w:tr w:rsidR="00A62DF3" w:rsidRPr="00652CB5" w:rsidTr="001562DD">
        <w:trPr>
          <w:trHeight w:val="331"/>
          <w:jc w:val="center"/>
        </w:trPr>
        <w:tc>
          <w:tcPr>
            <w:tcW w:w="2251" w:type="dxa"/>
            <w:vAlign w:val="center"/>
          </w:tcPr>
          <w:p w:rsidR="00A62DF3" w:rsidRPr="00652CB5" w:rsidRDefault="00A62DF3" w:rsidP="001562DD">
            <w:pPr>
              <w:suppressAutoHyphens/>
              <w:rPr>
                <w:rFonts w:ascii="楷体_GB2312" w:eastAsia="楷体_GB2312" w:hAnsi="楷体_GB2312" w:cs="Times New Roman" w:hint="eastAsia"/>
                <w:kern w:val="1"/>
                <w:szCs w:val="24"/>
              </w:rPr>
            </w:pPr>
            <w:proofErr w:type="spellStart"/>
            <w:r>
              <w:rPr>
                <w:rFonts w:ascii="楷体_GB2312" w:eastAsia="楷体_GB2312" w:hAnsi="楷体_GB2312" w:cs="Times New Roman" w:hint="eastAsia"/>
                <w:kern w:val="1"/>
                <w:szCs w:val="24"/>
              </w:rPr>
              <w:lastRenderedPageBreak/>
              <w:t>ip</w:t>
            </w:r>
            <w:proofErr w:type="spellEnd"/>
          </w:p>
        </w:tc>
        <w:tc>
          <w:tcPr>
            <w:tcW w:w="848" w:type="dxa"/>
            <w:vAlign w:val="center"/>
          </w:tcPr>
          <w:p w:rsidR="00A62DF3" w:rsidRPr="00652CB5" w:rsidRDefault="00A62DF3" w:rsidP="001562DD">
            <w:pPr>
              <w:suppressAutoHyphens/>
              <w:rPr>
                <w:rFonts w:ascii="楷体_GB2312" w:eastAsia="楷体_GB2312" w:hAnsi="楷体_GB2312" w:cs="Times New Roman" w:hint="eastAsia"/>
                <w:kern w:val="1"/>
                <w:szCs w:val="24"/>
              </w:rPr>
            </w:pPr>
            <w:r>
              <w:rPr>
                <w:rFonts w:ascii="楷体_GB2312" w:eastAsia="楷体_GB2312" w:hAnsi="楷体_GB2312" w:cs="Times New Roman" w:hint="eastAsia"/>
                <w:kern w:val="1"/>
                <w:szCs w:val="24"/>
              </w:rPr>
              <w:t>string</w:t>
            </w:r>
          </w:p>
        </w:tc>
        <w:tc>
          <w:tcPr>
            <w:tcW w:w="702" w:type="dxa"/>
            <w:vAlign w:val="center"/>
          </w:tcPr>
          <w:p w:rsidR="00A62DF3" w:rsidRPr="00652CB5" w:rsidRDefault="00A62DF3" w:rsidP="001562DD">
            <w:pPr>
              <w:suppressAutoHyphens/>
              <w:rPr>
                <w:rFonts w:ascii="楷体_GB2312" w:eastAsia="楷体_GB2312" w:hAnsi="楷体_GB2312" w:cs="Times New Roman" w:hint="eastAsia"/>
                <w:kern w:val="1"/>
                <w:szCs w:val="24"/>
              </w:rPr>
            </w:pPr>
            <w:r>
              <w:rPr>
                <w:rFonts w:ascii="楷体_GB2312" w:eastAsia="楷体_GB2312" w:hAnsi="楷体_GB2312" w:cs="Times New Roman" w:hint="eastAsia"/>
                <w:kern w:val="1"/>
                <w:szCs w:val="24"/>
              </w:rPr>
              <w:t>是</w:t>
            </w:r>
          </w:p>
        </w:tc>
        <w:tc>
          <w:tcPr>
            <w:tcW w:w="3601" w:type="dxa"/>
            <w:vAlign w:val="center"/>
          </w:tcPr>
          <w:p w:rsidR="00A62DF3" w:rsidRPr="00652CB5" w:rsidRDefault="007441DE" w:rsidP="001562DD">
            <w:pPr>
              <w:suppressAutoHyphens/>
              <w:rPr>
                <w:rFonts w:ascii="楷体_GB2312" w:eastAsia="楷体_GB2312" w:hAnsi="楷体_GB2312" w:cs="Times New Roman" w:hint="eastAsia"/>
                <w:kern w:val="1"/>
                <w:szCs w:val="24"/>
              </w:rPr>
            </w:pPr>
            <w:r>
              <w:rPr>
                <w:rFonts w:ascii="楷体_GB2312" w:eastAsia="楷体_GB2312" w:hAnsi="楷体_GB2312" w:cs="Times New Roman" w:hint="eastAsia"/>
                <w:kern w:val="1"/>
                <w:szCs w:val="24"/>
              </w:rPr>
              <w:t>提供存储查询服务的</w:t>
            </w:r>
            <w:proofErr w:type="spellStart"/>
            <w:r>
              <w:rPr>
                <w:rFonts w:ascii="楷体_GB2312" w:eastAsia="楷体_GB2312" w:hAnsi="楷体_GB2312" w:cs="Times New Roman" w:hint="eastAsia"/>
                <w:kern w:val="1"/>
                <w:szCs w:val="24"/>
              </w:rPr>
              <w:t>ip</w:t>
            </w:r>
            <w:proofErr w:type="spellEnd"/>
          </w:p>
        </w:tc>
      </w:tr>
      <w:tr w:rsidR="00A62DF3" w:rsidRPr="00652CB5" w:rsidTr="001562DD">
        <w:trPr>
          <w:trHeight w:val="331"/>
          <w:jc w:val="center"/>
        </w:trPr>
        <w:tc>
          <w:tcPr>
            <w:tcW w:w="2251" w:type="dxa"/>
            <w:vAlign w:val="center"/>
          </w:tcPr>
          <w:p w:rsidR="00A62DF3" w:rsidRPr="00652CB5" w:rsidRDefault="00A62DF3" w:rsidP="001562DD">
            <w:pPr>
              <w:suppressAutoHyphens/>
              <w:rPr>
                <w:rFonts w:ascii="楷体_GB2312" w:eastAsia="楷体_GB2312" w:hAnsi="楷体_GB2312" w:cs="Times New Roman" w:hint="eastAsia"/>
                <w:kern w:val="1"/>
                <w:szCs w:val="24"/>
              </w:rPr>
            </w:pPr>
            <w:r>
              <w:rPr>
                <w:rFonts w:ascii="楷体_GB2312" w:eastAsia="楷体_GB2312" w:hAnsi="楷体_GB2312" w:cs="Times New Roman" w:hint="eastAsia"/>
                <w:kern w:val="1"/>
                <w:szCs w:val="24"/>
              </w:rPr>
              <w:t>port</w:t>
            </w:r>
          </w:p>
        </w:tc>
        <w:tc>
          <w:tcPr>
            <w:tcW w:w="848" w:type="dxa"/>
            <w:vAlign w:val="center"/>
          </w:tcPr>
          <w:p w:rsidR="00A62DF3" w:rsidRPr="00652CB5" w:rsidRDefault="00A62DF3" w:rsidP="001562DD">
            <w:pPr>
              <w:suppressAutoHyphens/>
              <w:rPr>
                <w:rFonts w:ascii="楷体_GB2312" w:eastAsia="楷体_GB2312" w:hAnsi="楷体_GB2312" w:cs="Times New Roman" w:hint="eastAsia"/>
                <w:kern w:val="1"/>
                <w:szCs w:val="24"/>
              </w:rPr>
            </w:pPr>
            <w:proofErr w:type="spellStart"/>
            <w:r>
              <w:rPr>
                <w:rFonts w:ascii="楷体_GB2312" w:eastAsia="楷体_GB2312" w:hAnsi="楷体_GB2312" w:cs="Times New Roman" w:hint="eastAsia"/>
                <w:kern w:val="1"/>
                <w:szCs w:val="24"/>
              </w:rPr>
              <w:t>int</w:t>
            </w:r>
            <w:proofErr w:type="spellEnd"/>
          </w:p>
        </w:tc>
        <w:tc>
          <w:tcPr>
            <w:tcW w:w="702" w:type="dxa"/>
            <w:vAlign w:val="center"/>
          </w:tcPr>
          <w:p w:rsidR="00A62DF3" w:rsidRPr="00652CB5" w:rsidRDefault="00A62DF3" w:rsidP="001562DD">
            <w:pPr>
              <w:suppressAutoHyphens/>
              <w:rPr>
                <w:rFonts w:ascii="楷体_GB2312" w:eastAsia="楷体_GB2312" w:hAnsi="楷体_GB2312" w:cs="Times New Roman" w:hint="eastAsia"/>
                <w:kern w:val="1"/>
                <w:szCs w:val="24"/>
              </w:rPr>
            </w:pPr>
            <w:r>
              <w:rPr>
                <w:rFonts w:ascii="楷体_GB2312" w:eastAsia="楷体_GB2312" w:hAnsi="楷体_GB2312" w:cs="Times New Roman" w:hint="eastAsia"/>
                <w:kern w:val="1"/>
                <w:szCs w:val="24"/>
              </w:rPr>
              <w:t>是</w:t>
            </w:r>
          </w:p>
        </w:tc>
        <w:tc>
          <w:tcPr>
            <w:tcW w:w="3601" w:type="dxa"/>
            <w:vAlign w:val="center"/>
          </w:tcPr>
          <w:p w:rsidR="00A62DF3" w:rsidRPr="00652CB5" w:rsidRDefault="007441DE" w:rsidP="001562DD">
            <w:pPr>
              <w:suppressAutoHyphens/>
              <w:rPr>
                <w:rFonts w:ascii="楷体_GB2312" w:eastAsia="楷体_GB2312" w:hAnsi="楷体_GB2312" w:cs="Times New Roman" w:hint="eastAsia"/>
                <w:kern w:val="1"/>
                <w:szCs w:val="24"/>
              </w:rPr>
            </w:pPr>
            <w:r>
              <w:rPr>
                <w:rFonts w:ascii="楷体_GB2312" w:eastAsia="楷体_GB2312" w:hAnsi="楷体_GB2312" w:cs="Times New Roman" w:hint="eastAsia"/>
                <w:kern w:val="1"/>
                <w:szCs w:val="24"/>
              </w:rPr>
              <w:t>提供存储查询服务的</w:t>
            </w:r>
            <w:r>
              <w:rPr>
                <w:rFonts w:ascii="楷体_GB2312" w:eastAsia="楷体_GB2312" w:hAnsi="楷体_GB2312" w:cs="Times New Roman" w:hint="eastAsia"/>
                <w:kern w:val="1"/>
                <w:szCs w:val="24"/>
              </w:rPr>
              <w:t>端口</w:t>
            </w:r>
          </w:p>
        </w:tc>
      </w:tr>
    </w:tbl>
    <w:p w:rsidR="00E736A3" w:rsidRPr="00D60B52" w:rsidRDefault="00E736A3" w:rsidP="00D60B52">
      <w:pPr>
        <w:rPr>
          <w:rFonts w:hint="eastAsia"/>
          <w:sz w:val="24"/>
          <w:szCs w:val="24"/>
        </w:rPr>
      </w:pPr>
    </w:p>
    <w:p w:rsidR="006143ED" w:rsidRDefault="006E7EF4" w:rsidP="001B41E6">
      <w:pPr>
        <w:pStyle w:val="a5"/>
        <w:numPr>
          <w:ilvl w:val="0"/>
          <w:numId w:val="2"/>
        </w:numPr>
        <w:ind w:firstLineChars="0"/>
        <w:rPr>
          <w:rFonts w:hint="eastAsia"/>
          <w:sz w:val="24"/>
          <w:szCs w:val="24"/>
        </w:rPr>
      </w:pPr>
      <w:r w:rsidRPr="001B41E6">
        <w:rPr>
          <w:sz w:val="24"/>
          <w:szCs w:val="24"/>
        </w:rPr>
        <w:t>用户数据查询接口</w:t>
      </w:r>
    </w:p>
    <w:p w:rsidR="00652CB5" w:rsidRPr="001B41E6" w:rsidRDefault="00652CB5" w:rsidP="00652CB5">
      <w:pPr>
        <w:pStyle w:val="a5"/>
        <w:ind w:left="870" w:firstLineChars="0" w:firstLine="0"/>
        <w:rPr>
          <w:sz w:val="24"/>
          <w:szCs w:val="24"/>
        </w:rPr>
      </w:pPr>
    </w:p>
    <w:p w:rsidR="000C2B85" w:rsidRDefault="00CF650C" w:rsidP="00CF650C">
      <w:pPr>
        <w:ind w:firstLineChars="200" w:firstLine="480"/>
        <w:rPr>
          <w:rFonts w:hint="eastAsia"/>
          <w:sz w:val="24"/>
          <w:szCs w:val="24"/>
        </w:rPr>
      </w:pPr>
      <w:hyperlink w:history="1">
        <w:r w:rsidRPr="00CF650C">
          <w:rPr>
            <w:rFonts w:hint="eastAsia"/>
            <w:sz w:val="24"/>
            <w:szCs w:val="24"/>
          </w:rPr>
          <w:t>http://&lt;ip&gt;:&lt;port&gt;/&lt;method&gt;?{query_string}</w:t>
        </w:r>
      </w:hyperlink>
    </w:p>
    <w:p w:rsidR="00652CB5" w:rsidRDefault="00652CB5" w:rsidP="00CF4F2F">
      <w:pPr>
        <w:ind w:firstLineChars="200" w:firstLine="480"/>
        <w:rPr>
          <w:rFonts w:hint="eastAsia"/>
          <w:sz w:val="24"/>
          <w:szCs w:val="24"/>
        </w:rPr>
      </w:pPr>
    </w:p>
    <w:p w:rsidR="008A0F0B" w:rsidRPr="008A0F0B" w:rsidRDefault="008A0F0B" w:rsidP="008A0F0B">
      <w:pPr>
        <w:pStyle w:val="a5"/>
        <w:numPr>
          <w:ilvl w:val="0"/>
          <w:numId w:val="7"/>
        </w:numPr>
        <w:ind w:firstLineChars="0"/>
        <w:rPr>
          <w:rFonts w:hint="eastAsia"/>
          <w:sz w:val="24"/>
          <w:szCs w:val="24"/>
        </w:rPr>
      </w:pPr>
      <w:r w:rsidRPr="008A0F0B">
        <w:rPr>
          <w:rFonts w:hint="eastAsia"/>
          <w:sz w:val="24"/>
          <w:szCs w:val="24"/>
        </w:rPr>
        <w:t>参数</w:t>
      </w:r>
    </w:p>
    <w:p w:rsidR="008A0F0B" w:rsidRPr="00652CB5" w:rsidRDefault="008A0F0B" w:rsidP="00CF4F2F">
      <w:pPr>
        <w:ind w:firstLineChars="200" w:firstLine="480"/>
        <w:rPr>
          <w:rFonts w:hint="eastAsia"/>
          <w:sz w:val="24"/>
          <w:szCs w:val="24"/>
        </w:rPr>
      </w:pPr>
    </w:p>
    <w:tbl>
      <w:tblPr>
        <w:tblW w:w="740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51"/>
        <w:gridCol w:w="848"/>
        <w:gridCol w:w="702"/>
        <w:gridCol w:w="3601"/>
      </w:tblGrid>
      <w:tr w:rsidR="00652CB5" w:rsidRPr="00652CB5" w:rsidTr="0061073A">
        <w:trPr>
          <w:trHeight w:val="331"/>
          <w:jc w:val="center"/>
        </w:trPr>
        <w:tc>
          <w:tcPr>
            <w:tcW w:w="2251" w:type="dxa"/>
            <w:shd w:val="clear" w:color="auto" w:fill="8DB3E2"/>
            <w:vAlign w:val="center"/>
          </w:tcPr>
          <w:p w:rsidR="00652CB5" w:rsidRPr="00652CB5" w:rsidRDefault="00652CB5" w:rsidP="00652CB5">
            <w:pPr>
              <w:suppressAutoHyphens/>
              <w:rPr>
                <w:rFonts w:ascii="楷体_GB2312" w:eastAsia="楷体_GB2312" w:hAnsi="楷体_GB2312" w:cs="Times New Roman" w:hint="eastAsia"/>
                <w:b/>
                <w:kern w:val="1"/>
                <w:szCs w:val="24"/>
              </w:rPr>
            </w:pPr>
            <w:r w:rsidRPr="00652CB5">
              <w:rPr>
                <w:rFonts w:ascii="楷体_GB2312" w:eastAsia="楷体_GB2312" w:hAnsi="楷体_GB2312" w:cs="Times New Roman" w:hint="eastAsia"/>
                <w:b/>
                <w:kern w:val="1"/>
                <w:szCs w:val="24"/>
              </w:rPr>
              <w:t>参数名</w:t>
            </w:r>
          </w:p>
        </w:tc>
        <w:tc>
          <w:tcPr>
            <w:tcW w:w="848" w:type="dxa"/>
            <w:shd w:val="clear" w:color="auto" w:fill="8DB3E2"/>
            <w:vAlign w:val="center"/>
          </w:tcPr>
          <w:p w:rsidR="00652CB5" w:rsidRPr="00652CB5" w:rsidRDefault="00652CB5" w:rsidP="00652CB5">
            <w:pPr>
              <w:suppressAutoHyphens/>
              <w:rPr>
                <w:rFonts w:ascii="楷体_GB2312" w:eastAsia="楷体_GB2312" w:hAnsi="楷体_GB2312" w:cs="Times New Roman" w:hint="eastAsia"/>
                <w:b/>
                <w:kern w:val="1"/>
                <w:szCs w:val="24"/>
              </w:rPr>
            </w:pPr>
            <w:r w:rsidRPr="00652CB5">
              <w:rPr>
                <w:rFonts w:ascii="楷体_GB2312" w:eastAsia="楷体_GB2312" w:hAnsi="楷体_GB2312" w:cs="Times New Roman" w:hint="eastAsia"/>
                <w:b/>
                <w:kern w:val="1"/>
                <w:szCs w:val="24"/>
              </w:rPr>
              <w:t>类型</w:t>
            </w:r>
          </w:p>
        </w:tc>
        <w:tc>
          <w:tcPr>
            <w:tcW w:w="702" w:type="dxa"/>
            <w:shd w:val="clear" w:color="auto" w:fill="8DB3E2"/>
            <w:vAlign w:val="center"/>
          </w:tcPr>
          <w:p w:rsidR="00652CB5" w:rsidRPr="00652CB5" w:rsidRDefault="00652CB5" w:rsidP="00652CB5">
            <w:pPr>
              <w:suppressAutoHyphens/>
              <w:rPr>
                <w:rFonts w:ascii="楷体_GB2312" w:eastAsia="楷体_GB2312" w:hAnsi="楷体_GB2312" w:cs="Times New Roman" w:hint="eastAsia"/>
                <w:b/>
                <w:kern w:val="1"/>
                <w:szCs w:val="24"/>
              </w:rPr>
            </w:pPr>
            <w:r w:rsidRPr="00652CB5">
              <w:rPr>
                <w:rFonts w:ascii="楷体_GB2312" w:eastAsia="楷体_GB2312" w:hAnsi="楷体_GB2312" w:cs="Times New Roman" w:hint="eastAsia"/>
                <w:b/>
                <w:kern w:val="1"/>
                <w:szCs w:val="24"/>
              </w:rPr>
              <w:t>是否必需</w:t>
            </w:r>
          </w:p>
        </w:tc>
        <w:tc>
          <w:tcPr>
            <w:tcW w:w="3601" w:type="dxa"/>
            <w:shd w:val="clear" w:color="auto" w:fill="8DB3E2"/>
            <w:vAlign w:val="center"/>
          </w:tcPr>
          <w:p w:rsidR="00652CB5" w:rsidRPr="00652CB5" w:rsidRDefault="00652CB5" w:rsidP="00652CB5">
            <w:pPr>
              <w:suppressAutoHyphens/>
              <w:rPr>
                <w:rFonts w:ascii="楷体_GB2312" w:eastAsia="楷体_GB2312" w:hAnsi="楷体_GB2312" w:cs="Times New Roman" w:hint="eastAsia"/>
                <w:b/>
                <w:kern w:val="1"/>
                <w:szCs w:val="24"/>
              </w:rPr>
            </w:pPr>
            <w:r w:rsidRPr="00652CB5">
              <w:rPr>
                <w:rFonts w:ascii="楷体_GB2312" w:eastAsia="楷体_GB2312" w:hAnsi="楷体_GB2312" w:cs="Times New Roman" w:hint="eastAsia"/>
                <w:b/>
                <w:kern w:val="1"/>
                <w:szCs w:val="24"/>
              </w:rPr>
              <w:t>描述</w:t>
            </w:r>
          </w:p>
        </w:tc>
      </w:tr>
      <w:tr w:rsidR="00652CB5" w:rsidRPr="00652CB5" w:rsidTr="0061073A">
        <w:trPr>
          <w:trHeight w:val="331"/>
          <w:jc w:val="center"/>
        </w:trPr>
        <w:tc>
          <w:tcPr>
            <w:tcW w:w="2251" w:type="dxa"/>
            <w:vAlign w:val="center"/>
          </w:tcPr>
          <w:p w:rsidR="00652CB5" w:rsidRPr="00652CB5" w:rsidRDefault="00FE33D6" w:rsidP="00652CB5">
            <w:pPr>
              <w:suppressAutoHyphens/>
              <w:rPr>
                <w:rFonts w:ascii="楷体_GB2312" w:eastAsia="楷体_GB2312" w:hAnsi="楷体_GB2312" w:cs="Times New Roman" w:hint="eastAsia"/>
                <w:kern w:val="1"/>
                <w:szCs w:val="24"/>
              </w:rPr>
            </w:pPr>
            <w:proofErr w:type="spellStart"/>
            <w:r>
              <w:rPr>
                <w:rFonts w:ascii="楷体_GB2312" w:eastAsia="楷体_GB2312" w:hAnsi="楷体_GB2312" w:cs="Times New Roman" w:hint="eastAsia"/>
                <w:kern w:val="1"/>
                <w:szCs w:val="24"/>
              </w:rPr>
              <w:t>uid</w:t>
            </w:r>
            <w:proofErr w:type="spellEnd"/>
          </w:p>
        </w:tc>
        <w:tc>
          <w:tcPr>
            <w:tcW w:w="848" w:type="dxa"/>
            <w:vAlign w:val="center"/>
          </w:tcPr>
          <w:p w:rsidR="00652CB5" w:rsidRPr="00652CB5" w:rsidRDefault="00652CB5" w:rsidP="00652CB5">
            <w:pPr>
              <w:suppressAutoHyphens/>
              <w:rPr>
                <w:rFonts w:ascii="楷体_GB2312" w:eastAsia="楷体_GB2312" w:hAnsi="楷体_GB2312" w:cs="Times New Roman" w:hint="eastAsia"/>
                <w:kern w:val="1"/>
                <w:szCs w:val="24"/>
              </w:rPr>
            </w:pPr>
            <w:r w:rsidRPr="00652CB5">
              <w:rPr>
                <w:rFonts w:ascii="楷体_GB2312" w:eastAsia="楷体_GB2312" w:hAnsi="楷体_GB2312" w:cs="Times New Roman" w:hint="eastAsia"/>
                <w:kern w:val="1"/>
                <w:szCs w:val="24"/>
              </w:rPr>
              <w:t>string</w:t>
            </w:r>
          </w:p>
        </w:tc>
        <w:tc>
          <w:tcPr>
            <w:tcW w:w="702" w:type="dxa"/>
            <w:vAlign w:val="center"/>
          </w:tcPr>
          <w:p w:rsidR="00652CB5" w:rsidRPr="00652CB5" w:rsidRDefault="00652CB5" w:rsidP="00652CB5">
            <w:pPr>
              <w:suppressAutoHyphens/>
              <w:rPr>
                <w:rFonts w:ascii="楷体_GB2312" w:eastAsia="楷体_GB2312" w:hAnsi="楷体_GB2312" w:cs="Times New Roman" w:hint="eastAsia"/>
                <w:kern w:val="1"/>
                <w:szCs w:val="24"/>
              </w:rPr>
            </w:pPr>
            <w:r w:rsidRPr="00652CB5">
              <w:rPr>
                <w:rFonts w:ascii="楷体_GB2312" w:eastAsia="楷体_GB2312" w:hAnsi="楷体_GB2312" w:cs="Times New Roman" w:hint="eastAsia"/>
                <w:kern w:val="1"/>
                <w:szCs w:val="24"/>
              </w:rPr>
              <w:t>是</w:t>
            </w:r>
          </w:p>
        </w:tc>
        <w:tc>
          <w:tcPr>
            <w:tcW w:w="3601" w:type="dxa"/>
            <w:vAlign w:val="center"/>
          </w:tcPr>
          <w:p w:rsidR="00FE33D6" w:rsidRPr="00652CB5" w:rsidRDefault="00FE33D6" w:rsidP="00652CB5">
            <w:pPr>
              <w:suppressAutoHyphens/>
              <w:rPr>
                <w:rFonts w:ascii="楷体_GB2312" w:eastAsia="楷体_GB2312" w:hAnsi="楷体_GB2312" w:cs="Times New Roman" w:hint="eastAsia"/>
                <w:kern w:val="1"/>
                <w:szCs w:val="24"/>
              </w:rPr>
            </w:pPr>
            <w:r>
              <w:rPr>
                <w:rFonts w:ascii="楷体_GB2312" w:eastAsia="楷体_GB2312" w:hAnsi="楷体_GB2312" w:cs="Times New Roman" w:hint="eastAsia"/>
                <w:kern w:val="1"/>
                <w:szCs w:val="24"/>
              </w:rPr>
              <w:t>用户标识</w:t>
            </w:r>
            <w:r w:rsidR="007B4280">
              <w:rPr>
                <w:rFonts w:ascii="楷体_GB2312" w:eastAsia="楷体_GB2312" w:hAnsi="楷体_GB2312" w:cs="Times New Roman" w:hint="eastAsia"/>
                <w:kern w:val="1"/>
                <w:szCs w:val="24"/>
              </w:rPr>
              <w:t>，例如RADIUSID、COOKIE</w:t>
            </w:r>
          </w:p>
        </w:tc>
      </w:tr>
      <w:tr w:rsidR="00A46045" w:rsidRPr="00652CB5" w:rsidTr="0061073A">
        <w:trPr>
          <w:trHeight w:val="331"/>
          <w:jc w:val="center"/>
        </w:trPr>
        <w:tc>
          <w:tcPr>
            <w:tcW w:w="2251" w:type="dxa"/>
            <w:vAlign w:val="center"/>
          </w:tcPr>
          <w:p w:rsidR="00A46045" w:rsidRDefault="00AA302A" w:rsidP="00652CB5">
            <w:pPr>
              <w:suppressAutoHyphens/>
              <w:rPr>
                <w:rFonts w:ascii="楷体_GB2312" w:eastAsia="楷体_GB2312" w:hAnsi="楷体_GB2312" w:cs="Times New Roman" w:hint="eastAsia"/>
                <w:kern w:val="1"/>
                <w:szCs w:val="24"/>
              </w:rPr>
            </w:pPr>
            <w:proofErr w:type="spellStart"/>
            <w:r>
              <w:rPr>
                <w:rFonts w:hint="eastAsia"/>
              </w:rPr>
              <w:t>featt</w:t>
            </w:r>
            <w:r>
              <w:rPr>
                <w:rFonts w:hint="eastAsia"/>
              </w:rPr>
              <w:t>ype</w:t>
            </w:r>
            <w:proofErr w:type="spellEnd"/>
          </w:p>
        </w:tc>
        <w:tc>
          <w:tcPr>
            <w:tcW w:w="848" w:type="dxa"/>
            <w:vAlign w:val="center"/>
          </w:tcPr>
          <w:p w:rsidR="00A46045" w:rsidRPr="00652CB5" w:rsidRDefault="00AA302A" w:rsidP="00652CB5">
            <w:pPr>
              <w:suppressAutoHyphens/>
              <w:rPr>
                <w:rFonts w:ascii="楷体_GB2312" w:eastAsia="楷体_GB2312" w:hAnsi="楷体_GB2312" w:cs="Times New Roman" w:hint="eastAsia"/>
                <w:kern w:val="1"/>
                <w:szCs w:val="24"/>
              </w:rPr>
            </w:pPr>
            <w:proofErr w:type="spellStart"/>
            <w:r>
              <w:rPr>
                <w:rFonts w:ascii="楷体_GB2312" w:eastAsia="楷体_GB2312" w:hAnsi="楷体_GB2312" w:cs="Times New Roman" w:hint="eastAsia"/>
                <w:kern w:val="1"/>
                <w:szCs w:val="24"/>
              </w:rPr>
              <w:t>int</w:t>
            </w:r>
            <w:proofErr w:type="spellEnd"/>
          </w:p>
        </w:tc>
        <w:tc>
          <w:tcPr>
            <w:tcW w:w="702" w:type="dxa"/>
            <w:vAlign w:val="center"/>
          </w:tcPr>
          <w:p w:rsidR="00A46045" w:rsidRPr="00652CB5" w:rsidRDefault="00AA302A" w:rsidP="00652CB5">
            <w:pPr>
              <w:suppressAutoHyphens/>
              <w:rPr>
                <w:rFonts w:ascii="楷体_GB2312" w:eastAsia="楷体_GB2312" w:hAnsi="楷体_GB2312" w:cs="Times New Roman" w:hint="eastAsia"/>
                <w:kern w:val="1"/>
                <w:szCs w:val="24"/>
              </w:rPr>
            </w:pPr>
            <w:r>
              <w:rPr>
                <w:rFonts w:ascii="楷体_GB2312" w:eastAsia="楷体_GB2312" w:hAnsi="楷体_GB2312" w:cs="Times New Roman" w:hint="eastAsia"/>
                <w:kern w:val="1"/>
                <w:szCs w:val="24"/>
              </w:rPr>
              <w:t>否</w:t>
            </w:r>
          </w:p>
        </w:tc>
        <w:tc>
          <w:tcPr>
            <w:tcW w:w="3601" w:type="dxa"/>
            <w:vAlign w:val="center"/>
          </w:tcPr>
          <w:p w:rsidR="00A46045" w:rsidRDefault="00AA302A" w:rsidP="00652CB5">
            <w:pPr>
              <w:suppressAutoHyphens/>
              <w:rPr>
                <w:rFonts w:ascii="楷体_GB2312" w:eastAsia="楷体_GB2312" w:hAnsi="楷体_GB2312" w:cs="Times New Roman" w:hint="eastAsia"/>
                <w:kern w:val="1"/>
                <w:szCs w:val="24"/>
              </w:rPr>
            </w:pPr>
            <w:r>
              <w:rPr>
                <w:rFonts w:ascii="楷体_GB2312" w:eastAsia="楷体_GB2312" w:hAnsi="楷体_GB2312" w:cs="Times New Roman" w:hint="eastAsia"/>
                <w:kern w:val="1"/>
                <w:szCs w:val="24"/>
              </w:rPr>
              <w:t>特征类型，0 百度搜索</w:t>
            </w:r>
          </w:p>
          <w:p w:rsidR="00AA302A" w:rsidRDefault="00AA302A" w:rsidP="00652CB5">
            <w:pPr>
              <w:suppressAutoHyphens/>
              <w:rPr>
                <w:rFonts w:ascii="楷体_GB2312" w:eastAsia="楷体_GB2312" w:hAnsi="楷体_GB2312" w:cs="Times New Roman" w:hint="eastAsia"/>
                <w:kern w:val="1"/>
                <w:szCs w:val="24"/>
              </w:rPr>
            </w:pPr>
            <w:r>
              <w:rPr>
                <w:rFonts w:ascii="楷体_GB2312" w:eastAsia="楷体_GB2312" w:hAnsi="楷体_GB2312" w:cs="Times New Roman" w:hint="eastAsia"/>
                <w:kern w:val="1"/>
                <w:szCs w:val="24"/>
              </w:rPr>
              <w:t xml:space="preserve">          1 百度搜索关键词</w:t>
            </w:r>
          </w:p>
          <w:p w:rsidR="00AA302A" w:rsidRDefault="00AA302A" w:rsidP="00652CB5">
            <w:pPr>
              <w:suppressAutoHyphens/>
              <w:rPr>
                <w:rFonts w:ascii="楷体_GB2312" w:eastAsia="楷体_GB2312" w:hAnsi="楷体_GB2312" w:cs="Times New Roman" w:hint="eastAsia"/>
                <w:kern w:val="1"/>
                <w:szCs w:val="24"/>
              </w:rPr>
            </w:pPr>
            <w:r>
              <w:rPr>
                <w:rFonts w:ascii="楷体_GB2312" w:eastAsia="楷体_GB2312" w:hAnsi="楷体_GB2312" w:cs="Times New Roman" w:hint="eastAsia"/>
                <w:kern w:val="1"/>
                <w:szCs w:val="24"/>
              </w:rPr>
              <w:t xml:space="preserve">          2 电商title</w:t>
            </w:r>
          </w:p>
          <w:p w:rsidR="00AA302A" w:rsidRDefault="00AA302A" w:rsidP="00652CB5">
            <w:pPr>
              <w:suppressAutoHyphens/>
              <w:rPr>
                <w:rFonts w:ascii="楷体_GB2312" w:eastAsia="楷体_GB2312" w:hAnsi="楷体_GB2312" w:cs="Times New Roman" w:hint="eastAsia"/>
                <w:kern w:val="1"/>
                <w:szCs w:val="24"/>
              </w:rPr>
            </w:pPr>
            <w:r>
              <w:rPr>
                <w:rFonts w:ascii="楷体_GB2312" w:eastAsia="楷体_GB2312" w:hAnsi="楷体_GB2312" w:cs="Times New Roman" w:hint="eastAsia"/>
                <w:kern w:val="1"/>
                <w:szCs w:val="24"/>
              </w:rPr>
              <w:t xml:space="preserve">          3 电商title关键词</w:t>
            </w:r>
          </w:p>
          <w:p w:rsidR="00AA302A" w:rsidRDefault="00AA302A" w:rsidP="00652CB5">
            <w:pPr>
              <w:suppressAutoHyphens/>
              <w:rPr>
                <w:rFonts w:ascii="楷体_GB2312" w:eastAsia="楷体_GB2312" w:hAnsi="楷体_GB2312" w:cs="Times New Roman" w:hint="eastAsia"/>
                <w:kern w:val="1"/>
                <w:szCs w:val="24"/>
              </w:rPr>
            </w:pPr>
            <w:r>
              <w:rPr>
                <w:rFonts w:ascii="楷体_GB2312" w:eastAsia="楷体_GB2312" w:hAnsi="楷体_GB2312" w:cs="Times New Roman" w:hint="eastAsia"/>
                <w:kern w:val="1"/>
                <w:szCs w:val="24"/>
              </w:rPr>
              <w:t xml:space="preserve">          4 电商搜索 </w:t>
            </w:r>
          </w:p>
          <w:p w:rsidR="00AA302A" w:rsidRDefault="00AA302A" w:rsidP="00652CB5">
            <w:pPr>
              <w:suppressAutoHyphens/>
              <w:rPr>
                <w:rFonts w:ascii="楷体_GB2312" w:eastAsia="楷体_GB2312" w:hAnsi="楷体_GB2312" w:cs="Times New Roman" w:hint="eastAsia"/>
                <w:kern w:val="1"/>
                <w:szCs w:val="24"/>
              </w:rPr>
            </w:pPr>
            <w:r>
              <w:rPr>
                <w:rFonts w:ascii="楷体_GB2312" w:eastAsia="楷体_GB2312" w:hAnsi="楷体_GB2312" w:cs="Times New Roman" w:hint="eastAsia"/>
                <w:kern w:val="1"/>
                <w:szCs w:val="24"/>
              </w:rPr>
              <w:t xml:space="preserve">          5 电商搜索关键词  </w:t>
            </w:r>
          </w:p>
        </w:tc>
      </w:tr>
      <w:tr w:rsidR="00A46045" w:rsidRPr="00652CB5" w:rsidTr="0061073A">
        <w:trPr>
          <w:trHeight w:val="331"/>
          <w:jc w:val="center"/>
        </w:trPr>
        <w:tc>
          <w:tcPr>
            <w:tcW w:w="2251" w:type="dxa"/>
            <w:vAlign w:val="center"/>
          </w:tcPr>
          <w:p w:rsidR="00A46045" w:rsidRDefault="00D15B62" w:rsidP="00652CB5">
            <w:pPr>
              <w:suppressAutoHyphens/>
              <w:rPr>
                <w:rFonts w:ascii="楷体_GB2312" w:eastAsia="楷体_GB2312" w:hAnsi="楷体_GB2312" w:cs="Times New Roman" w:hint="eastAsia"/>
                <w:kern w:val="1"/>
                <w:szCs w:val="24"/>
              </w:rPr>
            </w:pPr>
            <w:proofErr w:type="spellStart"/>
            <w:r>
              <w:rPr>
                <w:rFonts w:ascii="楷体_GB2312" w:eastAsia="楷体_GB2312" w:hAnsi="楷体_GB2312" w:cs="Times New Roman" w:hint="eastAsia"/>
                <w:kern w:val="1"/>
                <w:szCs w:val="24"/>
              </w:rPr>
              <w:t>starttime</w:t>
            </w:r>
            <w:proofErr w:type="spellEnd"/>
          </w:p>
        </w:tc>
        <w:tc>
          <w:tcPr>
            <w:tcW w:w="848" w:type="dxa"/>
            <w:vAlign w:val="center"/>
          </w:tcPr>
          <w:p w:rsidR="00A46045" w:rsidRPr="00652CB5" w:rsidRDefault="00D15B62" w:rsidP="00652CB5">
            <w:pPr>
              <w:suppressAutoHyphens/>
              <w:rPr>
                <w:rFonts w:ascii="楷体_GB2312" w:eastAsia="楷体_GB2312" w:hAnsi="楷体_GB2312" w:cs="Times New Roman" w:hint="eastAsia"/>
                <w:kern w:val="1"/>
                <w:szCs w:val="24"/>
              </w:rPr>
            </w:pPr>
            <w:r>
              <w:rPr>
                <w:rFonts w:ascii="楷体_GB2312" w:eastAsia="楷体_GB2312" w:hAnsi="楷体_GB2312" w:cs="Times New Roman" w:hint="eastAsia"/>
                <w:kern w:val="1"/>
                <w:szCs w:val="24"/>
              </w:rPr>
              <w:t>long</w:t>
            </w:r>
          </w:p>
        </w:tc>
        <w:tc>
          <w:tcPr>
            <w:tcW w:w="702" w:type="dxa"/>
            <w:vAlign w:val="center"/>
          </w:tcPr>
          <w:p w:rsidR="00A46045" w:rsidRPr="00652CB5" w:rsidRDefault="00D15B62" w:rsidP="00652CB5">
            <w:pPr>
              <w:suppressAutoHyphens/>
              <w:rPr>
                <w:rFonts w:ascii="楷体_GB2312" w:eastAsia="楷体_GB2312" w:hAnsi="楷体_GB2312" w:cs="Times New Roman" w:hint="eastAsia"/>
                <w:kern w:val="1"/>
                <w:szCs w:val="24"/>
              </w:rPr>
            </w:pPr>
            <w:r>
              <w:rPr>
                <w:rFonts w:ascii="楷体_GB2312" w:eastAsia="楷体_GB2312" w:hAnsi="楷体_GB2312" w:cs="Times New Roman" w:hint="eastAsia"/>
                <w:kern w:val="1"/>
                <w:szCs w:val="24"/>
              </w:rPr>
              <w:t>否</w:t>
            </w:r>
          </w:p>
        </w:tc>
        <w:tc>
          <w:tcPr>
            <w:tcW w:w="3601" w:type="dxa"/>
            <w:vAlign w:val="center"/>
          </w:tcPr>
          <w:p w:rsidR="00A46045" w:rsidRDefault="00D15B62" w:rsidP="00652CB5">
            <w:pPr>
              <w:suppressAutoHyphens/>
              <w:rPr>
                <w:rFonts w:ascii="楷体_GB2312" w:eastAsia="楷体_GB2312" w:hAnsi="楷体_GB2312" w:cs="Times New Roman" w:hint="eastAsia"/>
                <w:kern w:val="1"/>
                <w:szCs w:val="24"/>
              </w:rPr>
            </w:pPr>
            <w:r>
              <w:rPr>
                <w:rFonts w:ascii="楷体_GB2312" w:eastAsia="楷体_GB2312" w:hAnsi="楷体_GB2312" w:cs="Times New Roman" w:hint="eastAsia"/>
                <w:kern w:val="1"/>
                <w:szCs w:val="24"/>
              </w:rPr>
              <w:t>起始时间</w:t>
            </w:r>
          </w:p>
        </w:tc>
      </w:tr>
      <w:tr w:rsidR="00A46045" w:rsidRPr="00652CB5" w:rsidTr="0061073A">
        <w:trPr>
          <w:trHeight w:val="331"/>
          <w:jc w:val="center"/>
        </w:trPr>
        <w:tc>
          <w:tcPr>
            <w:tcW w:w="2251" w:type="dxa"/>
            <w:vAlign w:val="center"/>
          </w:tcPr>
          <w:p w:rsidR="00A46045" w:rsidRDefault="00D15B62" w:rsidP="00652CB5">
            <w:pPr>
              <w:suppressAutoHyphens/>
              <w:rPr>
                <w:rFonts w:ascii="楷体_GB2312" w:eastAsia="楷体_GB2312" w:hAnsi="楷体_GB2312" w:cs="Times New Roman" w:hint="eastAsia"/>
                <w:kern w:val="1"/>
                <w:szCs w:val="24"/>
              </w:rPr>
            </w:pPr>
            <w:proofErr w:type="spellStart"/>
            <w:r>
              <w:rPr>
                <w:rFonts w:ascii="楷体_GB2312" w:eastAsia="楷体_GB2312" w:hAnsi="楷体_GB2312" w:cs="Times New Roman" w:hint="eastAsia"/>
                <w:kern w:val="1"/>
                <w:szCs w:val="24"/>
              </w:rPr>
              <w:t>endtime</w:t>
            </w:r>
            <w:proofErr w:type="spellEnd"/>
          </w:p>
        </w:tc>
        <w:tc>
          <w:tcPr>
            <w:tcW w:w="848" w:type="dxa"/>
            <w:vAlign w:val="center"/>
          </w:tcPr>
          <w:p w:rsidR="00A46045" w:rsidRPr="00652CB5" w:rsidRDefault="00D15B62" w:rsidP="00652CB5">
            <w:pPr>
              <w:suppressAutoHyphens/>
              <w:rPr>
                <w:rFonts w:ascii="楷体_GB2312" w:eastAsia="楷体_GB2312" w:hAnsi="楷体_GB2312" w:cs="Times New Roman" w:hint="eastAsia"/>
                <w:kern w:val="1"/>
                <w:szCs w:val="24"/>
              </w:rPr>
            </w:pPr>
            <w:r>
              <w:rPr>
                <w:rFonts w:ascii="楷体_GB2312" w:eastAsia="楷体_GB2312" w:hAnsi="楷体_GB2312" w:cs="Times New Roman" w:hint="eastAsia"/>
                <w:kern w:val="1"/>
                <w:szCs w:val="24"/>
              </w:rPr>
              <w:t>long</w:t>
            </w:r>
          </w:p>
        </w:tc>
        <w:tc>
          <w:tcPr>
            <w:tcW w:w="702" w:type="dxa"/>
            <w:vAlign w:val="center"/>
          </w:tcPr>
          <w:p w:rsidR="00A46045" w:rsidRPr="00652CB5" w:rsidRDefault="00D15B62" w:rsidP="00652CB5">
            <w:pPr>
              <w:suppressAutoHyphens/>
              <w:rPr>
                <w:rFonts w:ascii="楷体_GB2312" w:eastAsia="楷体_GB2312" w:hAnsi="楷体_GB2312" w:cs="Times New Roman" w:hint="eastAsia"/>
                <w:kern w:val="1"/>
                <w:szCs w:val="24"/>
              </w:rPr>
            </w:pPr>
            <w:r>
              <w:rPr>
                <w:rFonts w:ascii="楷体_GB2312" w:eastAsia="楷体_GB2312" w:hAnsi="楷体_GB2312" w:cs="Times New Roman" w:hint="eastAsia"/>
                <w:kern w:val="1"/>
                <w:szCs w:val="24"/>
              </w:rPr>
              <w:t>否</w:t>
            </w:r>
          </w:p>
        </w:tc>
        <w:tc>
          <w:tcPr>
            <w:tcW w:w="3601" w:type="dxa"/>
            <w:vAlign w:val="center"/>
          </w:tcPr>
          <w:p w:rsidR="00A46045" w:rsidRDefault="00D15B62" w:rsidP="00652CB5">
            <w:pPr>
              <w:suppressAutoHyphens/>
              <w:rPr>
                <w:rFonts w:ascii="楷体_GB2312" w:eastAsia="楷体_GB2312" w:hAnsi="楷体_GB2312" w:cs="Times New Roman" w:hint="eastAsia"/>
                <w:kern w:val="1"/>
                <w:szCs w:val="24"/>
              </w:rPr>
            </w:pPr>
            <w:r>
              <w:rPr>
                <w:rFonts w:ascii="楷体_GB2312" w:eastAsia="楷体_GB2312" w:hAnsi="楷体_GB2312" w:cs="Times New Roman" w:hint="eastAsia"/>
                <w:kern w:val="1"/>
                <w:szCs w:val="24"/>
              </w:rPr>
              <w:t>结束时间</w:t>
            </w:r>
          </w:p>
        </w:tc>
      </w:tr>
    </w:tbl>
    <w:p w:rsidR="00EC719F" w:rsidRDefault="00EC719F" w:rsidP="000C2B85">
      <w:pPr>
        <w:ind w:firstLine="450"/>
        <w:rPr>
          <w:rFonts w:hint="eastAsia"/>
          <w:sz w:val="24"/>
          <w:szCs w:val="24"/>
        </w:rPr>
      </w:pPr>
    </w:p>
    <w:p w:rsidR="008A0F0B" w:rsidRDefault="008A0F0B" w:rsidP="008A0F0B">
      <w:pPr>
        <w:pStyle w:val="a5"/>
        <w:numPr>
          <w:ilvl w:val="0"/>
          <w:numId w:val="7"/>
        </w:numPr>
        <w:ind w:firstLineChars="0"/>
        <w:rPr>
          <w:rFonts w:hint="eastAsia"/>
          <w:sz w:val="24"/>
          <w:szCs w:val="24"/>
        </w:rPr>
      </w:pPr>
      <w:r>
        <w:rPr>
          <w:rFonts w:hint="eastAsia"/>
          <w:sz w:val="24"/>
          <w:szCs w:val="24"/>
        </w:rPr>
        <w:t>返回值</w:t>
      </w:r>
    </w:p>
    <w:p w:rsidR="008A0F0B" w:rsidRPr="008A0F0B" w:rsidRDefault="008A0F0B" w:rsidP="008A0F0B">
      <w:pPr>
        <w:rPr>
          <w:rFonts w:hint="eastAsia"/>
          <w:sz w:val="24"/>
          <w:szCs w:val="24"/>
        </w:rPr>
      </w:pPr>
    </w:p>
    <w:p w:rsidR="008A0F0B" w:rsidRDefault="008A0F0B" w:rsidP="008A0F0B">
      <w:pPr>
        <w:pStyle w:val="a7"/>
        <w:numPr>
          <w:ilvl w:val="0"/>
          <w:numId w:val="10"/>
        </w:numPr>
        <w:rPr>
          <w:rFonts w:hint="eastAsia"/>
          <w:lang w:eastAsia="zh-CN"/>
        </w:rPr>
      </w:pPr>
      <w:r>
        <w:rPr>
          <w:rFonts w:hint="eastAsia"/>
          <w:lang w:eastAsia="zh-CN"/>
        </w:rPr>
        <w:t xml:space="preserve">Response XML </w:t>
      </w:r>
      <w:r>
        <w:rPr>
          <w:rFonts w:hint="eastAsia"/>
          <w:lang w:eastAsia="zh-CN"/>
        </w:rPr>
        <w:t>示例</w:t>
      </w:r>
    </w:p>
    <w:p w:rsidR="00097116" w:rsidRPr="00652CB5" w:rsidRDefault="00097116" w:rsidP="000C2B85">
      <w:pPr>
        <w:ind w:firstLine="450"/>
        <w:rPr>
          <w:rFonts w:hint="eastAsia"/>
          <w:sz w:val="24"/>
          <w:szCs w:val="24"/>
        </w:rPr>
      </w:pPr>
    </w:p>
    <w:p w:rsidR="00943EE7" w:rsidRPr="00CF4F2F" w:rsidRDefault="00943EE7" w:rsidP="000C2B85">
      <w:pPr>
        <w:ind w:firstLine="450"/>
        <w:rPr>
          <w:rFonts w:hint="eastAsia"/>
          <w:sz w:val="24"/>
          <w:szCs w:val="24"/>
        </w:rPr>
      </w:pPr>
      <w:bookmarkStart w:id="0" w:name="_GoBack"/>
      <w:bookmarkEnd w:id="0"/>
    </w:p>
    <w:p w:rsidR="00943EE7" w:rsidRDefault="00943EE7" w:rsidP="000C2B85">
      <w:pPr>
        <w:ind w:firstLine="450"/>
        <w:rPr>
          <w:rFonts w:hint="eastAsia"/>
          <w:sz w:val="24"/>
          <w:szCs w:val="24"/>
        </w:rPr>
      </w:pPr>
    </w:p>
    <w:p w:rsidR="00943EE7" w:rsidRDefault="00943EE7" w:rsidP="000C2B85">
      <w:pPr>
        <w:ind w:firstLine="450"/>
        <w:rPr>
          <w:rFonts w:hint="eastAsia"/>
          <w:sz w:val="24"/>
          <w:szCs w:val="24"/>
        </w:rPr>
      </w:pPr>
    </w:p>
    <w:p w:rsidR="00943EE7" w:rsidRDefault="00943EE7" w:rsidP="000C2B85">
      <w:pPr>
        <w:ind w:firstLine="450"/>
        <w:rPr>
          <w:sz w:val="24"/>
          <w:szCs w:val="24"/>
        </w:rPr>
      </w:pPr>
    </w:p>
    <w:p w:rsidR="000C2B85" w:rsidRDefault="000C2B85" w:rsidP="000C2B85">
      <w:pPr>
        <w:ind w:firstLine="450"/>
        <w:rPr>
          <w:sz w:val="24"/>
          <w:szCs w:val="24"/>
        </w:rPr>
      </w:pPr>
    </w:p>
    <w:p w:rsidR="000C2B85" w:rsidRDefault="000C2B85" w:rsidP="000C2B85">
      <w:pPr>
        <w:ind w:firstLine="450"/>
        <w:rPr>
          <w:sz w:val="24"/>
          <w:szCs w:val="24"/>
        </w:rPr>
      </w:pPr>
    </w:p>
    <w:p w:rsidR="000C2B85" w:rsidRDefault="000C2B85" w:rsidP="000C2B85">
      <w:pPr>
        <w:ind w:firstLine="450"/>
        <w:rPr>
          <w:sz w:val="24"/>
          <w:szCs w:val="24"/>
        </w:rPr>
      </w:pPr>
    </w:p>
    <w:p w:rsidR="000C2B85" w:rsidRDefault="000C2B85" w:rsidP="000C2B85">
      <w:pPr>
        <w:ind w:firstLine="450"/>
        <w:rPr>
          <w:sz w:val="24"/>
          <w:szCs w:val="24"/>
        </w:rPr>
      </w:pPr>
    </w:p>
    <w:p w:rsidR="000C2B85" w:rsidRDefault="000C2B85" w:rsidP="000C2B85">
      <w:pPr>
        <w:ind w:firstLine="450"/>
        <w:rPr>
          <w:sz w:val="24"/>
          <w:szCs w:val="24"/>
        </w:rPr>
      </w:pPr>
    </w:p>
    <w:p w:rsidR="000C2B85" w:rsidRDefault="000C2B85" w:rsidP="000C2B85">
      <w:pPr>
        <w:ind w:firstLine="450"/>
        <w:rPr>
          <w:sz w:val="24"/>
          <w:szCs w:val="24"/>
        </w:rPr>
      </w:pPr>
    </w:p>
    <w:p w:rsidR="000C2B85" w:rsidRDefault="000C2B85" w:rsidP="000C2B85">
      <w:pPr>
        <w:ind w:firstLine="450"/>
        <w:rPr>
          <w:rFonts w:hint="eastAsia"/>
        </w:rPr>
      </w:pPr>
    </w:p>
    <w:p w:rsidR="00725FD5" w:rsidRDefault="00725FD5" w:rsidP="000C2B85">
      <w:pPr>
        <w:ind w:firstLine="450"/>
        <w:rPr>
          <w:rFonts w:hint="eastAsia"/>
        </w:rPr>
      </w:pPr>
    </w:p>
    <w:p w:rsidR="00725FD5" w:rsidRDefault="00725FD5" w:rsidP="000C2B85">
      <w:pPr>
        <w:ind w:firstLine="450"/>
        <w:rPr>
          <w:rFonts w:hint="eastAsia"/>
        </w:rPr>
      </w:pPr>
    </w:p>
    <w:p w:rsidR="00725FD5" w:rsidRDefault="00725FD5" w:rsidP="000C2B85">
      <w:pPr>
        <w:ind w:firstLine="450"/>
        <w:rPr>
          <w:rFonts w:hint="eastAsia"/>
        </w:rPr>
      </w:pPr>
    </w:p>
    <w:p w:rsidR="00725FD5" w:rsidRDefault="00725FD5" w:rsidP="000C2B85">
      <w:pPr>
        <w:ind w:firstLine="450"/>
        <w:rPr>
          <w:rFonts w:hint="eastAsia"/>
        </w:rPr>
      </w:pPr>
    </w:p>
    <w:p w:rsidR="00725FD5" w:rsidRDefault="00725FD5" w:rsidP="000C2B85">
      <w:pPr>
        <w:ind w:firstLine="450"/>
        <w:rPr>
          <w:rFonts w:hint="eastAsia"/>
        </w:rPr>
      </w:pPr>
    </w:p>
    <w:p w:rsidR="00725FD5" w:rsidRDefault="00725FD5" w:rsidP="000C2B85">
      <w:pPr>
        <w:ind w:firstLine="450"/>
        <w:rPr>
          <w:rFonts w:hint="eastAsia"/>
        </w:rPr>
      </w:pPr>
    </w:p>
    <w:p w:rsidR="00725FD5" w:rsidRDefault="00725FD5" w:rsidP="000C2B85">
      <w:pPr>
        <w:ind w:firstLine="450"/>
        <w:rPr>
          <w:rFonts w:hint="eastAsia"/>
        </w:rPr>
      </w:pPr>
    </w:p>
    <w:p w:rsidR="00725FD5" w:rsidRDefault="00725FD5" w:rsidP="000C2B85">
      <w:pPr>
        <w:ind w:firstLine="450"/>
        <w:rPr>
          <w:rFonts w:hint="eastAsia"/>
        </w:rPr>
      </w:pPr>
    </w:p>
    <w:p w:rsidR="00725FD5" w:rsidRPr="00725FD5" w:rsidRDefault="00725FD5" w:rsidP="000C2B85">
      <w:pPr>
        <w:ind w:firstLine="450"/>
      </w:pPr>
    </w:p>
    <w:p w:rsidR="009C5D73" w:rsidRDefault="009C5D73" w:rsidP="00DA2169"/>
    <w:p w:rsidR="009C5D73" w:rsidRDefault="009C5D73" w:rsidP="00DA2169"/>
    <w:p w:rsidR="009C5D73" w:rsidRDefault="009C5D73" w:rsidP="00DA2169"/>
    <w:p w:rsidR="009C5D73" w:rsidRDefault="009C5D73" w:rsidP="00DA2169"/>
    <w:p w:rsidR="009C5D73" w:rsidRDefault="009C5D73" w:rsidP="00DA2169"/>
    <w:p w:rsidR="009C5D73" w:rsidRDefault="009C5D73" w:rsidP="00DA2169"/>
    <w:p w:rsidR="00821381" w:rsidRDefault="00821381" w:rsidP="00DA2169"/>
    <w:p w:rsidR="00821381" w:rsidRDefault="00821381" w:rsidP="00DA2169"/>
    <w:p w:rsidR="00821381" w:rsidRDefault="00821381" w:rsidP="00DA2169"/>
    <w:p w:rsidR="00821381" w:rsidRDefault="00821381" w:rsidP="00DA2169"/>
    <w:p w:rsidR="00821381" w:rsidRDefault="00821381" w:rsidP="00DA2169"/>
    <w:p w:rsidR="00821381" w:rsidRDefault="00821381" w:rsidP="00DA2169"/>
    <w:p w:rsidR="00821381" w:rsidRDefault="00821381" w:rsidP="00DA2169"/>
    <w:p w:rsidR="00821381" w:rsidRDefault="00821381" w:rsidP="00DA2169"/>
    <w:p w:rsidR="00821381" w:rsidRDefault="00821381" w:rsidP="00DA2169"/>
    <w:p w:rsidR="00821381" w:rsidRDefault="00821381" w:rsidP="00DA2169"/>
    <w:p w:rsidR="00821381" w:rsidRDefault="00821381" w:rsidP="00DA2169"/>
    <w:p w:rsidR="00821381" w:rsidRDefault="00821381" w:rsidP="00DA2169"/>
    <w:p w:rsidR="00821381" w:rsidRDefault="00821381" w:rsidP="00DA2169"/>
    <w:p w:rsidR="00821381" w:rsidRPr="00DA2169" w:rsidRDefault="00821381" w:rsidP="00DA2169"/>
    <w:p w:rsidR="00B76D56" w:rsidRDefault="0024759C" w:rsidP="00C565BD">
      <w:pPr>
        <w:pStyle w:val="2"/>
      </w:pPr>
      <w:r w:rsidRPr="0024759C">
        <w:rPr>
          <w:rFonts w:hint="eastAsia"/>
        </w:rPr>
        <w:t>设计实现</w:t>
      </w:r>
    </w:p>
    <w:p w:rsidR="00DA2169" w:rsidRPr="00DA2169" w:rsidRDefault="00DA2169" w:rsidP="00DA2169">
      <w:r>
        <w:rPr>
          <w:rFonts w:hint="eastAsia"/>
        </w:rPr>
        <w:t xml:space="preserve">  </w:t>
      </w:r>
      <w:r w:rsidR="006C7458">
        <w:rPr>
          <w:rFonts w:hint="eastAsia"/>
        </w:rPr>
        <w:t xml:space="preserve"> </w:t>
      </w:r>
      <w:r w:rsidR="001E3402">
        <w:rPr>
          <w:rFonts w:hint="eastAsia"/>
        </w:rPr>
        <w:t xml:space="preserve"> </w:t>
      </w:r>
      <w:r w:rsidR="00CF206D">
        <w:rPr>
          <w:rFonts w:hint="eastAsia"/>
        </w:rPr>
        <w:t xml:space="preserve">   </w:t>
      </w:r>
    </w:p>
    <w:p w:rsidR="0024759C" w:rsidRDefault="0024759C" w:rsidP="00C565BD">
      <w:pPr>
        <w:pStyle w:val="2"/>
      </w:pPr>
      <w:r w:rsidRPr="0024759C">
        <w:rPr>
          <w:rFonts w:hint="eastAsia"/>
        </w:rPr>
        <w:t>安装部署</w:t>
      </w:r>
    </w:p>
    <w:p w:rsidR="00DA2169" w:rsidRPr="00DA2169" w:rsidRDefault="00DA2169" w:rsidP="00DA2169">
      <w:r>
        <w:rPr>
          <w:rFonts w:hint="eastAsia"/>
        </w:rPr>
        <w:t xml:space="preserve">  </w:t>
      </w:r>
      <w:r w:rsidR="00CF206D">
        <w:rPr>
          <w:rFonts w:hint="eastAsia"/>
        </w:rPr>
        <w:t xml:space="preserve">     </w:t>
      </w:r>
    </w:p>
    <w:sectPr w:rsidR="00DA2169" w:rsidRPr="00DA21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68F9" w:rsidRDefault="003868F9" w:rsidP="001949D5">
      <w:r>
        <w:separator/>
      </w:r>
    </w:p>
  </w:endnote>
  <w:endnote w:type="continuationSeparator" w:id="0">
    <w:p w:rsidR="003868F9" w:rsidRDefault="003868F9" w:rsidP="001949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68F9" w:rsidRDefault="003868F9" w:rsidP="001949D5">
      <w:r>
        <w:separator/>
      </w:r>
    </w:p>
  </w:footnote>
  <w:footnote w:type="continuationSeparator" w:id="0">
    <w:p w:rsidR="003868F9" w:rsidRDefault="003868F9" w:rsidP="001949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2" type="#_x0000_t75" style="width:11.05pt;height:11.05pt" o:bullet="t">
        <v:imagedata r:id="rId1" o:title="mso838C"/>
      </v:shape>
    </w:pict>
  </w:numPicBullet>
  <w:abstractNum w:abstractNumId="0">
    <w:nsid w:val="21770B0E"/>
    <w:multiLevelType w:val="hybridMultilevel"/>
    <w:tmpl w:val="7C0C4510"/>
    <w:lvl w:ilvl="0" w:tplc="0409000D">
      <w:start w:val="1"/>
      <w:numFmt w:val="bullet"/>
      <w:lvlText w:val=""/>
      <w:lvlJc w:val="left"/>
      <w:pPr>
        <w:ind w:left="780" w:hanging="420"/>
      </w:pPr>
      <w:rPr>
        <w:rFonts w:ascii="Wingdings" w:hAnsi="Wingdings" w:hint="default"/>
        <w:sz w:val="15"/>
        <w:szCs w:val="15"/>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nsid w:val="239F3665"/>
    <w:multiLevelType w:val="hybridMultilevel"/>
    <w:tmpl w:val="AF387B10"/>
    <w:lvl w:ilvl="0" w:tplc="139465F4">
      <w:start w:val="1"/>
      <w:numFmt w:val="bullet"/>
      <w:lvlText w:val=""/>
      <w:lvlJc w:val="left"/>
      <w:pPr>
        <w:ind w:left="780" w:hanging="420"/>
      </w:pPr>
      <w:rPr>
        <w:rFonts w:ascii="Wingdings" w:hAnsi="Wingdings" w:hint="default"/>
        <w:sz w:val="15"/>
        <w:szCs w:val="15"/>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nsid w:val="256C4C2B"/>
    <w:multiLevelType w:val="hybridMultilevel"/>
    <w:tmpl w:val="972842B2"/>
    <w:lvl w:ilvl="0" w:tplc="0409000B">
      <w:start w:val="1"/>
      <w:numFmt w:val="bullet"/>
      <w:lvlText w:val=""/>
      <w:lvlJc w:val="left"/>
      <w:pPr>
        <w:ind w:left="870" w:hanging="420"/>
      </w:pPr>
      <w:rPr>
        <w:rFonts w:ascii="Wingdings" w:hAnsi="Wingdings" w:hint="default"/>
      </w:rPr>
    </w:lvl>
    <w:lvl w:ilvl="1" w:tplc="04090003" w:tentative="1">
      <w:start w:val="1"/>
      <w:numFmt w:val="bullet"/>
      <w:lvlText w:val=""/>
      <w:lvlJc w:val="left"/>
      <w:pPr>
        <w:ind w:left="1290" w:hanging="420"/>
      </w:pPr>
      <w:rPr>
        <w:rFonts w:ascii="Wingdings" w:hAnsi="Wingdings" w:hint="default"/>
      </w:rPr>
    </w:lvl>
    <w:lvl w:ilvl="2" w:tplc="04090005" w:tentative="1">
      <w:start w:val="1"/>
      <w:numFmt w:val="bullet"/>
      <w:lvlText w:val=""/>
      <w:lvlJc w:val="left"/>
      <w:pPr>
        <w:ind w:left="1710" w:hanging="420"/>
      </w:pPr>
      <w:rPr>
        <w:rFonts w:ascii="Wingdings" w:hAnsi="Wingdings" w:hint="default"/>
      </w:rPr>
    </w:lvl>
    <w:lvl w:ilvl="3" w:tplc="04090001" w:tentative="1">
      <w:start w:val="1"/>
      <w:numFmt w:val="bullet"/>
      <w:lvlText w:val=""/>
      <w:lvlJc w:val="left"/>
      <w:pPr>
        <w:ind w:left="2130" w:hanging="420"/>
      </w:pPr>
      <w:rPr>
        <w:rFonts w:ascii="Wingdings" w:hAnsi="Wingdings" w:hint="default"/>
      </w:rPr>
    </w:lvl>
    <w:lvl w:ilvl="4" w:tplc="04090003" w:tentative="1">
      <w:start w:val="1"/>
      <w:numFmt w:val="bullet"/>
      <w:lvlText w:val=""/>
      <w:lvlJc w:val="left"/>
      <w:pPr>
        <w:ind w:left="2550" w:hanging="420"/>
      </w:pPr>
      <w:rPr>
        <w:rFonts w:ascii="Wingdings" w:hAnsi="Wingdings" w:hint="default"/>
      </w:rPr>
    </w:lvl>
    <w:lvl w:ilvl="5" w:tplc="04090005" w:tentative="1">
      <w:start w:val="1"/>
      <w:numFmt w:val="bullet"/>
      <w:lvlText w:val=""/>
      <w:lvlJc w:val="left"/>
      <w:pPr>
        <w:ind w:left="2970" w:hanging="420"/>
      </w:pPr>
      <w:rPr>
        <w:rFonts w:ascii="Wingdings" w:hAnsi="Wingdings" w:hint="default"/>
      </w:rPr>
    </w:lvl>
    <w:lvl w:ilvl="6" w:tplc="04090001" w:tentative="1">
      <w:start w:val="1"/>
      <w:numFmt w:val="bullet"/>
      <w:lvlText w:val=""/>
      <w:lvlJc w:val="left"/>
      <w:pPr>
        <w:ind w:left="3390" w:hanging="420"/>
      </w:pPr>
      <w:rPr>
        <w:rFonts w:ascii="Wingdings" w:hAnsi="Wingdings" w:hint="default"/>
      </w:rPr>
    </w:lvl>
    <w:lvl w:ilvl="7" w:tplc="04090003" w:tentative="1">
      <w:start w:val="1"/>
      <w:numFmt w:val="bullet"/>
      <w:lvlText w:val=""/>
      <w:lvlJc w:val="left"/>
      <w:pPr>
        <w:ind w:left="3810" w:hanging="420"/>
      </w:pPr>
      <w:rPr>
        <w:rFonts w:ascii="Wingdings" w:hAnsi="Wingdings" w:hint="default"/>
      </w:rPr>
    </w:lvl>
    <w:lvl w:ilvl="8" w:tplc="04090005" w:tentative="1">
      <w:start w:val="1"/>
      <w:numFmt w:val="bullet"/>
      <w:lvlText w:val=""/>
      <w:lvlJc w:val="left"/>
      <w:pPr>
        <w:ind w:left="4230" w:hanging="420"/>
      </w:pPr>
      <w:rPr>
        <w:rFonts w:ascii="Wingdings" w:hAnsi="Wingdings" w:hint="default"/>
      </w:rPr>
    </w:lvl>
  </w:abstractNum>
  <w:abstractNum w:abstractNumId="3">
    <w:nsid w:val="28F6313D"/>
    <w:multiLevelType w:val="hybridMultilevel"/>
    <w:tmpl w:val="4FC8384A"/>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D567A76"/>
    <w:multiLevelType w:val="hybridMultilevel"/>
    <w:tmpl w:val="AF9C65D0"/>
    <w:lvl w:ilvl="0" w:tplc="04090001">
      <w:start w:val="1"/>
      <w:numFmt w:val="bullet"/>
      <w:lvlText w:val=""/>
      <w:lvlJc w:val="left"/>
      <w:pPr>
        <w:ind w:left="1470" w:hanging="420"/>
      </w:pPr>
      <w:rPr>
        <w:rFonts w:ascii="Wingdings" w:hAnsi="Wingdings" w:hint="default"/>
      </w:rPr>
    </w:lvl>
    <w:lvl w:ilvl="1" w:tplc="04090003" w:tentative="1">
      <w:start w:val="1"/>
      <w:numFmt w:val="bullet"/>
      <w:lvlText w:val=""/>
      <w:lvlJc w:val="left"/>
      <w:pPr>
        <w:ind w:left="1890" w:hanging="420"/>
      </w:pPr>
      <w:rPr>
        <w:rFonts w:ascii="Wingdings" w:hAnsi="Wingdings" w:hint="default"/>
      </w:rPr>
    </w:lvl>
    <w:lvl w:ilvl="2" w:tplc="04090005"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3" w:tentative="1">
      <w:start w:val="1"/>
      <w:numFmt w:val="bullet"/>
      <w:lvlText w:val=""/>
      <w:lvlJc w:val="left"/>
      <w:pPr>
        <w:ind w:left="3150" w:hanging="420"/>
      </w:pPr>
      <w:rPr>
        <w:rFonts w:ascii="Wingdings" w:hAnsi="Wingdings" w:hint="default"/>
      </w:rPr>
    </w:lvl>
    <w:lvl w:ilvl="5" w:tplc="04090005"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3" w:tentative="1">
      <w:start w:val="1"/>
      <w:numFmt w:val="bullet"/>
      <w:lvlText w:val=""/>
      <w:lvlJc w:val="left"/>
      <w:pPr>
        <w:ind w:left="4410" w:hanging="420"/>
      </w:pPr>
      <w:rPr>
        <w:rFonts w:ascii="Wingdings" w:hAnsi="Wingdings" w:hint="default"/>
      </w:rPr>
    </w:lvl>
    <w:lvl w:ilvl="8" w:tplc="04090005" w:tentative="1">
      <w:start w:val="1"/>
      <w:numFmt w:val="bullet"/>
      <w:lvlText w:val=""/>
      <w:lvlJc w:val="left"/>
      <w:pPr>
        <w:ind w:left="4830" w:hanging="420"/>
      </w:pPr>
      <w:rPr>
        <w:rFonts w:ascii="Wingdings" w:hAnsi="Wingdings" w:hint="default"/>
      </w:rPr>
    </w:lvl>
  </w:abstractNum>
  <w:abstractNum w:abstractNumId="5">
    <w:nsid w:val="33434D5E"/>
    <w:multiLevelType w:val="hybridMultilevel"/>
    <w:tmpl w:val="A06CB920"/>
    <w:lvl w:ilvl="0" w:tplc="04090007">
      <w:start w:val="1"/>
      <w:numFmt w:val="bullet"/>
      <w:lvlText w:val=""/>
      <w:lvlPicBulletId w:val="0"/>
      <w:lvlJc w:val="left"/>
      <w:pPr>
        <w:ind w:left="870" w:hanging="420"/>
      </w:pPr>
      <w:rPr>
        <w:rFonts w:ascii="Wingdings" w:hAnsi="Wingdings" w:hint="default"/>
      </w:rPr>
    </w:lvl>
    <w:lvl w:ilvl="1" w:tplc="04090003" w:tentative="1">
      <w:start w:val="1"/>
      <w:numFmt w:val="bullet"/>
      <w:lvlText w:val=""/>
      <w:lvlJc w:val="left"/>
      <w:pPr>
        <w:ind w:left="1290" w:hanging="420"/>
      </w:pPr>
      <w:rPr>
        <w:rFonts w:ascii="Wingdings" w:hAnsi="Wingdings" w:hint="default"/>
      </w:rPr>
    </w:lvl>
    <w:lvl w:ilvl="2" w:tplc="04090005" w:tentative="1">
      <w:start w:val="1"/>
      <w:numFmt w:val="bullet"/>
      <w:lvlText w:val=""/>
      <w:lvlJc w:val="left"/>
      <w:pPr>
        <w:ind w:left="1710" w:hanging="420"/>
      </w:pPr>
      <w:rPr>
        <w:rFonts w:ascii="Wingdings" w:hAnsi="Wingdings" w:hint="default"/>
      </w:rPr>
    </w:lvl>
    <w:lvl w:ilvl="3" w:tplc="04090001" w:tentative="1">
      <w:start w:val="1"/>
      <w:numFmt w:val="bullet"/>
      <w:lvlText w:val=""/>
      <w:lvlJc w:val="left"/>
      <w:pPr>
        <w:ind w:left="2130" w:hanging="420"/>
      </w:pPr>
      <w:rPr>
        <w:rFonts w:ascii="Wingdings" w:hAnsi="Wingdings" w:hint="default"/>
      </w:rPr>
    </w:lvl>
    <w:lvl w:ilvl="4" w:tplc="04090003" w:tentative="1">
      <w:start w:val="1"/>
      <w:numFmt w:val="bullet"/>
      <w:lvlText w:val=""/>
      <w:lvlJc w:val="left"/>
      <w:pPr>
        <w:ind w:left="2550" w:hanging="420"/>
      </w:pPr>
      <w:rPr>
        <w:rFonts w:ascii="Wingdings" w:hAnsi="Wingdings" w:hint="default"/>
      </w:rPr>
    </w:lvl>
    <w:lvl w:ilvl="5" w:tplc="04090005" w:tentative="1">
      <w:start w:val="1"/>
      <w:numFmt w:val="bullet"/>
      <w:lvlText w:val=""/>
      <w:lvlJc w:val="left"/>
      <w:pPr>
        <w:ind w:left="2970" w:hanging="420"/>
      </w:pPr>
      <w:rPr>
        <w:rFonts w:ascii="Wingdings" w:hAnsi="Wingdings" w:hint="default"/>
      </w:rPr>
    </w:lvl>
    <w:lvl w:ilvl="6" w:tplc="04090001" w:tentative="1">
      <w:start w:val="1"/>
      <w:numFmt w:val="bullet"/>
      <w:lvlText w:val=""/>
      <w:lvlJc w:val="left"/>
      <w:pPr>
        <w:ind w:left="3390" w:hanging="420"/>
      </w:pPr>
      <w:rPr>
        <w:rFonts w:ascii="Wingdings" w:hAnsi="Wingdings" w:hint="default"/>
      </w:rPr>
    </w:lvl>
    <w:lvl w:ilvl="7" w:tplc="04090003" w:tentative="1">
      <w:start w:val="1"/>
      <w:numFmt w:val="bullet"/>
      <w:lvlText w:val=""/>
      <w:lvlJc w:val="left"/>
      <w:pPr>
        <w:ind w:left="3810" w:hanging="420"/>
      </w:pPr>
      <w:rPr>
        <w:rFonts w:ascii="Wingdings" w:hAnsi="Wingdings" w:hint="default"/>
      </w:rPr>
    </w:lvl>
    <w:lvl w:ilvl="8" w:tplc="04090005" w:tentative="1">
      <w:start w:val="1"/>
      <w:numFmt w:val="bullet"/>
      <w:lvlText w:val=""/>
      <w:lvlJc w:val="left"/>
      <w:pPr>
        <w:ind w:left="4230" w:hanging="420"/>
      </w:pPr>
      <w:rPr>
        <w:rFonts w:ascii="Wingdings" w:hAnsi="Wingdings" w:hint="default"/>
      </w:rPr>
    </w:lvl>
  </w:abstractNum>
  <w:abstractNum w:abstractNumId="6">
    <w:nsid w:val="4DA202DA"/>
    <w:multiLevelType w:val="hybridMultilevel"/>
    <w:tmpl w:val="3C7E0156"/>
    <w:lvl w:ilvl="0" w:tplc="04090001">
      <w:start w:val="1"/>
      <w:numFmt w:val="bullet"/>
      <w:lvlText w:val=""/>
      <w:lvlJc w:val="left"/>
      <w:pPr>
        <w:ind w:left="1250" w:hanging="420"/>
      </w:pPr>
      <w:rPr>
        <w:rFonts w:ascii="Wingdings" w:hAnsi="Wingdings" w:hint="default"/>
      </w:rPr>
    </w:lvl>
    <w:lvl w:ilvl="1" w:tplc="04090003" w:tentative="1">
      <w:start w:val="1"/>
      <w:numFmt w:val="bullet"/>
      <w:lvlText w:val=""/>
      <w:lvlJc w:val="left"/>
      <w:pPr>
        <w:ind w:left="1670" w:hanging="420"/>
      </w:pPr>
      <w:rPr>
        <w:rFonts w:ascii="Wingdings" w:hAnsi="Wingdings" w:hint="default"/>
      </w:rPr>
    </w:lvl>
    <w:lvl w:ilvl="2" w:tplc="04090005" w:tentative="1">
      <w:start w:val="1"/>
      <w:numFmt w:val="bullet"/>
      <w:lvlText w:val=""/>
      <w:lvlJc w:val="left"/>
      <w:pPr>
        <w:ind w:left="2090" w:hanging="420"/>
      </w:pPr>
      <w:rPr>
        <w:rFonts w:ascii="Wingdings" w:hAnsi="Wingdings" w:hint="default"/>
      </w:rPr>
    </w:lvl>
    <w:lvl w:ilvl="3" w:tplc="04090001" w:tentative="1">
      <w:start w:val="1"/>
      <w:numFmt w:val="bullet"/>
      <w:lvlText w:val=""/>
      <w:lvlJc w:val="left"/>
      <w:pPr>
        <w:ind w:left="2510" w:hanging="420"/>
      </w:pPr>
      <w:rPr>
        <w:rFonts w:ascii="Wingdings" w:hAnsi="Wingdings" w:hint="default"/>
      </w:rPr>
    </w:lvl>
    <w:lvl w:ilvl="4" w:tplc="04090003" w:tentative="1">
      <w:start w:val="1"/>
      <w:numFmt w:val="bullet"/>
      <w:lvlText w:val=""/>
      <w:lvlJc w:val="left"/>
      <w:pPr>
        <w:ind w:left="2930" w:hanging="420"/>
      </w:pPr>
      <w:rPr>
        <w:rFonts w:ascii="Wingdings" w:hAnsi="Wingdings" w:hint="default"/>
      </w:rPr>
    </w:lvl>
    <w:lvl w:ilvl="5" w:tplc="04090005" w:tentative="1">
      <w:start w:val="1"/>
      <w:numFmt w:val="bullet"/>
      <w:lvlText w:val=""/>
      <w:lvlJc w:val="left"/>
      <w:pPr>
        <w:ind w:left="3350" w:hanging="420"/>
      </w:pPr>
      <w:rPr>
        <w:rFonts w:ascii="Wingdings" w:hAnsi="Wingdings" w:hint="default"/>
      </w:rPr>
    </w:lvl>
    <w:lvl w:ilvl="6" w:tplc="04090001" w:tentative="1">
      <w:start w:val="1"/>
      <w:numFmt w:val="bullet"/>
      <w:lvlText w:val=""/>
      <w:lvlJc w:val="left"/>
      <w:pPr>
        <w:ind w:left="3770" w:hanging="420"/>
      </w:pPr>
      <w:rPr>
        <w:rFonts w:ascii="Wingdings" w:hAnsi="Wingdings" w:hint="default"/>
      </w:rPr>
    </w:lvl>
    <w:lvl w:ilvl="7" w:tplc="04090003" w:tentative="1">
      <w:start w:val="1"/>
      <w:numFmt w:val="bullet"/>
      <w:lvlText w:val=""/>
      <w:lvlJc w:val="left"/>
      <w:pPr>
        <w:ind w:left="4190" w:hanging="420"/>
      </w:pPr>
      <w:rPr>
        <w:rFonts w:ascii="Wingdings" w:hAnsi="Wingdings" w:hint="default"/>
      </w:rPr>
    </w:lvl>
    <w:lvl w:ilvl="8" w:tplc="04090005" w:tentative="1">
      <w:start w:val="1"/>
      <w:numFmt w:val="bullet"/>
      <w:lvlText w:val=""/>
      <w:lvlJc w:val="left"/>
      <w:pPr>
        <w:ind w:left="4610" w:hanging="420"/>
      </w:pPr>
      <w:rPr>
        <w:rFonts w:ascii="Wingdings" w:hAnsi="Wingdings" w:hint="default"/>
      </w:rPr>
    </w:lvl>
  </w:abstractNum>
  <w:abstractNum w:abstractNumId="7">
    <w:nsid w:val="54B13F9F"/>
    <w:multiLevelType w:val="hybridMultilevel"/>
    <w:tmpl w:val="F496DF20"/>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8">
    <w:nsid w:val="5F1C7E4E"/>
    <w:multiLevelType w:val="hybridMultilevel"/>
    <w:tmpl w:val="CE6E0D8E"/>
    <w:lvl w:ilvl="0" w:tplc="75B03C86">
      <w:start w:val="1"/>
      <w:numFmt w:val="bullet"/>
      <w:lvlText w:val=""/>
      <w:lvlPicBulletId w:val="0"/>
      <w:lvlJc w:val="left"/>
      <w:pPr>
        <w:ind w:left="420" w:hanging="420"/>
      </w:pPr>
      <w:rPr>
        <w:rFonts w:ascii="Wingdings" w:hAnsi="Wingdings" w:hint="default"/>
        <w:sz w:val="28"/>
        <w:szCs w:val="2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786A5552"/>
    <w:multiLevelType w:val="hybridMultilevel"/>
    <w:tmpl w:val="D0D87214"/>
    <w:lvl w:ilvl="0" w:tplc="0409000B">
      <w:start w:val="1"/>
      <w:numFmt w:val="bullet"/>
      <w:lvlText w:val=""/>
      <w:lvlJc w:val="left"/>
      <w:pPr>
        <w:ind w:left="834" w:hanging="420"/>
      </w:pPr>
      <w:rPr>
        <w:rFonts w:ascii="Wingdings" w:hAnsi="Wingdings" w:hint="default"/>
      </w:rPr>
    </w:lvl>
    <w:lvl w:ilvl="1" w:tplc="04090003" w:tentative="1">
      <w:start w:val="1"/>
      <w:numFmt w:val="bullet"/>
      <w:lvlText w:val=""/>
      <w:lvlJc w:val="left"/>
      <w:pPr>
        <w:ind w:left="1254" w:hanging="420"/>
      </w:pPr>
      <w:rPr>
        <w:rFonts w:ascii="Wingdings" w:hAnsi="Wingdings" w:hint="default"/>
      </w:rPr>
    </w:lvl>
    <w:lvl w:ilvl="2" w:tplc="04090005" w:tentative="1">
      <w:start w:val="1"/>
      <w:numFmt w:val="bullet"/>
      <w:lvlText w:val=""/>
      <w:lvlJc w:val="left"/>
      <w:pPr>
        <w:ind w:left="1674" w:hanging="420"/>
      </w:pPr>
      <w:rPr>
        <w:rFonts w:ascii="Wingdings" w:hAnsi="Wingdings" w:hint="default"/>
      </w:rPr>
    </w:lvl>
    <w:lvl w:ilvl="3" w:tplc="04090001" w:tentative="1">
      <w:start w:val="1"/>
      <w:numFmt w:val="bullet"/>
      <w:lvlText w:val=""/>
      <w:lvlJc w:val="left"/>
      <w:pPr>
        <w:ind w:left="2094" w:hanging="420"/>
      </w:pPr>
      <w:rPr>
        <w:rFonts w:ascii="Wingdings" w:hAnsi="Wingdings" w:hint="default"/>
      </w:rPr>
    </w:lvl>
    <w:lvl w:ilvl="4" w:tplc="04090003" w:tentative="1">
      <w:start w:val="1"/>
      <w:numFmt w:val="bullet"/>
      <w:lvlText w:val=""/>
      <w:lvlJc w:val="left"/>
      <w:pPr>
        <w:ind w:left="2514" w:hanging="420"/>
      </w:pPr>
      <w:rPr>
        <w:rFonts w:ascii="Wingdings" w:hAnsi="Wingdings" w:hint="default"/>
      </w:rPr>
    </w:lvl>
    <w:lvl w:ilvl="5" w:tplc="04090005" w:tentative="1">
      <w:start w:val="1"/>
      <w:numFmt w:val="bullet"/>
      <w:lvlText w:val=""/>
      <w:lvlJc w:val="left"/>
      <w:pPr>
        <w:ind w:left="2934" w:hanging="420"/>
      </w:pPr>
      <w:rPr>
        <w:rFonts w:ascii="Wingdings" w:hAnsi="Wingdings" w:hint="default"/>
      </w:rPr>
    </w:lvl>
    <w:lvl w:ilvl="6" w:tplc="04090001" w:tentative="1">
      <w:start w:val="1"/>
      <w:numFmt w:val="bullet"/>
      <w:lvlText w:val=""/>
      <w:lvlJc w:val="left"/>
      <w:pPr>
        <w:ind w:left="3354" w:hanging="420"/>
      </w:pPr>
      <w:rPr>
        <w:rFonts w:ascii="Wingdings" w:hAnsi="Wingdings" w:hint="default"/>
      </w:rPr>
    </w:lvl>
    <w:lvl w:ilvl="7" w:tplc="04090003" w:tentative="1">
      <w:start w:val="1"/>
      <w:numFmt w:val="bullet"/>
      <w:lvlText w:val=""/>
      <w:lvlJc w:val="left"/>
      <w:pPr>
        <w:ind w:left="3774" w:hanging="420"/>
      </w:pPr>
      <w:rPr>
        <w:rFonts w:ascii="Wingdings" w:hAnsi="Wingdings" w:hint="default"/>
      </w:rPr>
    </w:lvl>
    <w:lvl w:ilvl="8" w:tplc="04090005" w:tentative="1">
      <w:start w:val="1"/>
      <w:numFmt w:val="bullet"/>
      <w:lvlText w:val=""/>
      <w:lvlJc w:val="left"/>
      <w:pPr>
        <w:ind w:left="4194" w:hanging="420"/>
      </w:pPr>
      <w:rPr>
        <w:rFonts w:ascii="Wingdings" w:hAnsi="Wingdings" w:hint="default"/>
      </w:rPr>
    </w:lvl>
  </w:abstractNum>
  <w:num w:numId="1">
    <w:abstractNumId w:val="9"/>
  </w:num>
  <w:num w:numId="2">
    <w:abstractNumId w:val="2"/>
  </w:num>
  <w:num w:numId="3">
    <w:abstractNumId w:val="3"/>
  </w:num>
  <w:num w:numId="4">
    <w:abstractNumId w:val="5"/>
  </w:num>
  <w:num w:numId="5">
    <w:abstractNumId w:val="8"/>
  </w:num>
  <w:num w:numId="6">
    <w:abstractNumId w:val="1"/>
  </w:num>
  <w:num w:numId="7">
    <w:abstractNumId w:val="0"/>
  </w:num>
  <w:num w:numId="8">
    <w:abstractNumId w:val="7"/>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D60"/>
    <w:rsid w:val="000051BE"/>
    <w:rsid w:val="0005363E"/>
    <w:rsid w:val="00077147"/>
    <w:rsid w:val="00097116"/>
    <w:rsid w:val="000C2B85"/>
    <w:rsid w:val="000F08EE"/>
    <w:rsid w:val="000F16C6"/>
    <w:rsid w:val="001350DA"/>
    <w:rsid w:val="00173E2B"/>
    <w:rsid w:val="001949D5"/>
    <w:rsid w:val="001B1D67"/>
    <w:rsid w:val="001B41E6"/>
    <w:rsid w:val="001E3402"/>
    <w:rsid w:val="0024759C"/>
    <w:rsid w:val="00257E27"/>
    <w:rsid w:val="002C32C2"/>
    <w:rsid w:val="002D6600"/>
    <w:rsid w:val="00330FE1"/>
    <w:rsid w:val="00340C34"/>
    <w:rsid w:val="00383B38"/>
    <w:rsid w:val="003868F9"/>
    <w:rsid w:val="003C7080"/>
    <w:rsid w:val="00413D5F"/>
    <w:rsid w:val="00422B60"/>
    <w:rsid w:val="0044538F"/>
    <w:rsid w:val="00460BB1"/>
    <w:rsid w:val="004D03BB"/>
    <w:rsid w:val="0050070D"/>
    <w:rsid w:val="00570F00"/>
    <w:rsid w:val="005850E7"/>
    <w:rsid w:val="005B7903"/>
    <w:rsid w:val="005C77CC"/>
    <w:rsid w:val="005D207D"/>
    <w:rsid w:val="005D7E80"/>
    <w:rsid w:val="0061073A"/>
    <w:rsid w:val="006143ED"/>
    <w:rsid w:val="00652CB5"/>
    <w:rsid w:val="00665805"/>
    <w:rsid w:val="006800A7"/>
    <w:rsid w:val="00691899"/>
    <w:rsid w:val="00696EA3"/>
    <w:rsid w:val="006C7458"/>
    <w:rsid w:val="006D2CF6"/>
    <w:rsid w:val="006E7EF4"/>
    <w:rsid w:val="0072329B"/>
    <w:rsid w:val="00725FD5"/>
    <w:rsid w:val="007441DE"/>
    <w:rsid w:val="00763961"/>
    <w:rsid w:val="007A06AE"/>
    <w:rsid w:val="007A64BC"/>
    <w:rsid w:val="007B4280"/>
    <w:rsid w:val="00821381"/>
    <w:rsid w:val="00823900"/>
    <w:rsid w:val="00866AD4"/>
    <w:rsid w:val="00873399"/>
    <w:rsid w:val="00885B51"/>
    <w:rsid w:val="008A0F0B"/>
    <w:rsid w:val="008A40C5"/>
    <w:rsid w:val="008E548F"/>
    <w:rsid w:val="00932B03"/>
    <w:rsid w:val="00940279"/>
    <w:rsid w:val="00943EE7"/>
    <w:rsid w:val="009A1916"/>
    <w:rsid w:val="009C5D73"/>
    <w:rsid w:val="009D0A86"/>
    <w:rsid w:val="00A46045"/>
    <w:rsid w:val="00A62DF3"/>
    <w:rsid w:val="00A71DE0"/>
    <w:rsid w:val="00AA302A"/>
    <w:rsid w:val="00AC0D1F"/>
    <w:rsid w:val="00AC600E"/>
    <w:rsid w:val="00AC68F1"/>
    <w:rsid w:val="00AE679F"/>
    <w:rsid w:val="00B26095"/>
    <w:rsid w:val="00B41D3E"/>
    <w:rsid w:val="00B66009"/>
    <w:rsid w:val="00B66B64"/>
    <w:rsid w:val="00B7691F"/>
    <w:rsid w:val="00B76D56"/>
    <w:rsid w:val="00B979B9"/>
    <w:rsid w:val="00BC5D60"/>
    <w:rsid w:val="00BD08FD"/>
    <w:rsid w:val="00C05F7A"/>
    <w:rsid w:val="00C06C60"/>
    <w:rsid w:val="00C565BD"/>
    <w:rsid w:val="00C573D7"/>
    <w:rsid w:val="00CB1DA1"/>
    <w:rsid w:val="00CF206D"/>
    <w:rsid w:val="00CF4F2F"/>
    <w:rsid w:val="00CF650C"/>
    <w:rsid w:val="00D02EDC"/>
    <w:rsid w:val="00D15B62"/>
    <w:rsid w:val="00D2472D"/>
    <w:rsid w:val="00D30AC4"/>
    <w:rsid w:val="00D51B33"/>
    <w:rsid w:val="00D60B52"/>
    <w:rsid w:val="00D95778"/>
    <w:rsid w:val="00DA2169"/>
    <w:rsid w:val="00DB69B4"/>
    <w:rsid w:val="00E05F09"/>
    <w:rsid w:val="00E53118"/>
    <w:rsid w:val="00E660AE"/>
    <w:rsid w:val="00E736A3"/>
    <w:rsid w:val="00EB0B91"/>
    <w:rsid w:val="00EC719F"/>
    <w:rsid w:val="00EE0925"/>
    <w:rsid w:val="00F241AB"/>
    <w:rsid w:val="00F678D0"/>
    <w:rsid w:val="00FB4B5F"/>
    <w:rsid w:val="00FE33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E548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350D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143E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949D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949D5"/>
    <w:rPr>
      <w:sz w:val="18"/>
      <w:szCs w:val="18"/>
    </w:rPr>
  </w:style>
  <w:style w:type="paragraph" w:styleId="a4">
    <w:name w:val="footer"/>
    <w:basedOn w:val="a"/>
    <w:link w:val="Char0"/>
    <w:uiPriority w:val="99"/>
    <w:unhideWhenUsed/>
    <w:rsid w:val="001949D5"/>
    <w:pPr>
      <w:tabs>
        <w:tab w:val="center" w:pos="4153"/>
        <w:tab w:val="right" w:pos="8306"/>
      </w:tabs>
      <w:snapToGrid w:val="0"/>
      <w:jc w:val="left"/>
    </w:pPr>
    <w:rPr>
      <w:sz w:val="18"/>
      <w:szCs w:val="18"/>
    </w:rPr>
  </w:style>
  <w:style w:type="character" w:customStyle="1" w:styleId="Char0">
    <w:name w:val="页脚 Char"/>
    <w:basedOn w:val="a0"/>
    <w:link w:val="a4"/>
    <w:uiPriority w:val="99"/>
    <w:rsid w:val="001949D5"/>
    <w:rPr>
      <w:sz w:val="18"/>
      <w:szCs w:val="18"/>
    </w:rPr>
  </w:style>
  <w:style w:type="character" w:customStyle="1" w:styleId="1Char">
    <w:name w:val="标题 1 Char"/>
    <w:basedOn w:val="a0"/>
    <w:link w:val="1"/>
    <w:uiPriority w:val="9"/>
    <w:rsid w:val="008E548F"/>
    <w:rPr>
      <w:b/>
      <w:bCs/>
      <w:kern w:val="44"/>
      <w:sz w:val="44"/>
      <w:szCs w:val="44"/>
    </w:rPr>
  </w:style>
  <w:style w:type="character" w:customStyle="1" w:styleId="2Char">
    <w:name w:val="标题 2 Char"/>
    <w:basedOn w:val="a0"/>
    <w:link w:val="2"/>
    <w:uiPriority w:val="9"/>
    <w:rsid w:val="001350D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143ED"/>
    <w:rPr>
      <w:b/>
      <w:bCs/>
      <w:sz w:val="32"/>
      <w:szCs w:val="32"/>
    </w:rPr>
  </w:style>
  <w:style w:type="paragraph" w:styleId="a5">
    <w:name w:val="List Paragraph"/>
    <w:basedOn w:val="a"/>
    <w:uiPriority w:val="34"/>
    <w:qFormat/>
    <w:rsid w:val="007A64BC"/>
    <w:pPr>
      <w:ind w:firstLineChars="200" w:firstLine="420"/>
    </w:pPr>
  </w:style>
  <w:style w:type="character" w:styleId="a6">
    <w:name w:val="Hyperlink"/>
    <w:basedOn w:val="a0"/>
    <w:uiPriority w:val="99"/>
    <w:unhideWhenUsed/>
    <w:rsid w:val="00EC719F"/>
    <w:rPr>
      <w:color w:val="0000FF" w:themeColor="hyperlink"/>
      <w:u w:val="single"/>
    </w:rPr>
  </w:style>
  <w:style w:type="paragraph" w:styleId="a7">
    <w:name w:val="Body Text"/>
    <w:basedOn w:val="a"/>
    <w:link w:val="Char1"/>
    <w:semiHidden/>
    <w:unhideWhenUsed/>
    <w:rsid w:val="00E736A3"/>
    <w:pPr>
      <w:suppressAutoHyphens/>
      <w:spacing w:before="60" w:after="60" w:line="360" w:lineRule="auto"/>
      <w:ind w:firstLine="200"/>
    </w:pPr>
    <w:rPr>
      <w:rFonts w:ascii="Times New Roman" w:eastAsia="宋体" w:hAnsi="Times New Roman" w:cs="Times New Roman"/>
      <w:szCs w:val="24"/>
      <w:lang w:eastAsia="ar-SA"/>
    </w:rPr>
  </w:style>
  <w:style w:type="character" w:customStyle="1" w:styleId="Char1">
    <w:name w:val="正文文本 Char"/>
    <w:basedOn w:val="a0"/>
    <w:link w:val="a7"/>
    <w:semiHidden/>
    <w:rsid w:val="00E736A3"/>
    <w:rPr>
      <w:rFonts w:ascii="Times New Roman" w:eastAsia="宋体" w:hAnsi="Times New Roman" w:cs="Times New Roman"/>
      <w:szCs w:val="24"/>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E548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350D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143E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949D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949D5"/>
    <w:rPr>
      <w:sz w:val="18"/>
      <w:szCs w:val="18"/>
    </w:rPr>
  </w:style>
  <w:style w:type="paragraph" w:styleId="a4">
    <w:name w:val="footer"/>
    <w:basedOn w:val="a"/>
    <w:link w:val="Char0"/>
    <w:uiPriority w:val="99"/>
    <w:unhideWhenUsed/>
    <w:rsid w:val="001949D5"/>
    <w:pPr>
      <w:tabs>
        <w:tab w:val="center" w:pos="4153"/>
        <w:tab w:val="right" w:pos="8306"/>
      </w:tabs>
      <w:snapToGrid w:val="0"/>
      <w:jc w:val="left"/>
    </w:pPr>
    <w:rPr>
      <w:sz w:val="18"/>
      <w:szCs w:val="18"/>
    </w:rPr>
  </w:style>
  <w:style w:type="character" w:customStyle="1" w:styleId="Char0">
    <w:name w:val="页脚 Char"/>
    <w:basedOn w:val="a0"/>
    <w:link w:val="a4"/>
    <w:uiPriority w:val="99"/>
    <w:rsid w:val="001949D5"/>
    <w:rPr>
      <w:sz w:val="18"/>
      <w:szCs w:val="18"/>
    </w:rPr>
  </w:style>
  <w:style w:type="character" w:customStyle="1" w:styleId="1Char">
    <w:name w:val="标题 1 Char"/>
    <w:basedOn w:val="a0"/>
    <w:link w:val="1"/>
    <w:uiPriority w:val="9"/>
    <w:rsid w:val="008E548F"/>
    <w:rPr>
      <w:b/>
      <w:bCs/>
      <w:kern w:val="44"/>
      <w:sz w:val="44"/>
      <w:szCs w:val="44"/>
    </w:rPr>
  </w:style>
  <w:style w:type="character" w:customStyle="1" w:styleId="2Char">
    <w:name w:val="标题 2 Char"/>
    <w:basedOn w:val="a0"/>
    <w:link w:val="2"/>
    <w:uiPriority w:val="9"/>
    <w:rsid w:val="001350D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143ED"/>
    <w:rPr>
      <w:b/>
      <w:bCs/>
      <w:sz w:val="32"/>
      <w:szCs w:val="32"/>
    </w:rPr>
  </w:style>
  <w:style w:type="paragraph" w:styleId="a5">
    <w:name w:val="List Paragraph"/>
    <w:basedOn w:val="a"/>
    <w:uiPriority w:val="34"/>
    <w:qFormat/>
    <w:rsid w:val="007A64BC"/>
    <w:pPr>
      <w:ind w:firstLineChars="200" w:firstLine="420"/>
    </w:pPr>
  </w:style>
  <w:style w:type="character" w:styleId="a6">
    <w:name w:val="Hyperlink"/>
    <w:basedOn w:val="a0"/>
    <w:uiPriority w:val="99"/>
    <w:unhideWhenUsed/>
    <w:rsid w:val="00EC719F"/>
    <w:rPr>
      <w:color w:val="0000FF" w:themeColor="hyperlink"/>
      <w:u w:val="single"/>
    </w:rPr>
  </w:style>
  <w:style w:type="paragraph" w:styleId="a7">
    <w:name w:val="Body Text"/>
    <w:basedOn w:val="a"/>
    <w:link w:val="Char1"/>
    <w:semiHidden/>
    <w:unhideWhenUsed/>
    <w:rsid w:val="00E736A3"/>
    <w:pPr>
      <w:suppressAutoHyphens/>
      <w:spacing w:before="60" w:after="60" w:line="360" w:lineRule="auto"/>
      <w:ind w:firstLine="200"/>
    </w:pPr>
    <w:rPr>
      <w:rFonts w:ascii="Times New Roman" w:eastAsia="宋体" w:hAnsi="Times New Roman" w:cs="Times New Roman"/>
      <w:szCs w:val="24"/>
      <w:lang w:eastAsia="ar-SA"/>
    </w:rPr>
  </w:style>
  <w:style w:type="character" w:customStyle="1" w:styleId="Char1">
    <w:name w:val="正文文本 Char"/>
    <w:basedOn w:val="a0"/>
    <w:link w:val="a7"/>
    <w:semiHidden/>
    <w:rsid w:val="00E736A3"/>
    <w:rPr>
      <w:rFonts w:ascii="Times New Roman" w:eastAsia="宋体" w:hAnsi="Times New Roman" w:cs="Times New Roman"/>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9771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369</TotalTime>
  <Pages>3</Pages>
  <Words>220</Words>
  <Characters>1254</Characters>
  <Application>Microsoft Office Word</Application>
  <DocSecurity>0</DocSecurity>
  <Lines>10</Lines>
  <Paragraphs>2</Paragraphs>
  <ScaleCrop>false</ScaleCrop>
  <Company/>
  <LinksUpToDate>false</LinksUpToDate>
  <CharactersWithSpaces>1472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zkyz</dc:creator>
  <cp:keywords/>
  <dc:description/>
  <cp:lastModifiedBy>zkyz</cp:lastModifiedBy>
  <cp:revision>111</cp:revision>
  <dcterms:created xsi:type="dcterms:W3CDTF">2015-03-12T01:38:00Z</dcterms:created>
  <dcterms:modified xsi:type="dcterms:W3CDTF">2015-03-13T04:12:00Z</dcterms:modified>
</cp:coreProperties>
</file>