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7F45" w14:textId="69AB523F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A6A79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机器学习与神经网络 </w:t>
      </w:r>
    </w:p>
    <w:p w14:paraId="50309D02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层级：AI / 机器学习 / 神经网络 / 深度学习</w:t>
      </w:r>
    </w:p>
    <w:p w14:paraId="740439FA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包含关系</w:t>
      </w:r>
    </w:p>
    <w:p w14:paraId="61312D5F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人工智能（AI）是最大集合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BA6A79">
        <w:rPr>
          <w:rFonts w:ascii="Cambria Math" w:eastAsia="宋体" w:hAnsi="Cambria Math" w:cs="Cambria Math"/>
          <w:kern w:val="0"/>
          <w:sz w:val="24"/>
          <w14:ligatures w14:val="none"/>
        </w:rPr>
        <w:t>⊃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 xml:space="preserve"> 机器学习（ML） </w:t>
      </w:r>
      <w:r w:rsidRPr="00BA6A79">
        <w:rPr>
          <w:rFonts w:ascii="Cambria Math" w:eastAsia="宋体" w:hAnsi="Cambria Math" w:cs="Cambria Math"/>
          <w:kern w:val="0"/>
          <w:sz w:val="24"/>
          <w14:ligatures w14:val="none"/>
        </w:rPr>
        <w:t>⊃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 xml:space="preserve"> 神经网络 </w:t>
      </w:r>
      <w:r w:rsidRPr="00BA6A79">
        <w:rPr>
          <w:rFonts w:ascii="Cambria Math" w:eastAsia="宋体" w:hAnsi="Cambria Math" w:cs="Cambria Math"/>
          <w:kern w:val="0"/>
          <w:sz w:val="24"/>
          <w14:ligatures w14:val="none"/>
        </w:rPr>
        <w:t>⊃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 xml:space="preserve"> 深度学习（DL）</w:t>
      </w:r>
    </w:p>
    <w:p w14:paraId="36A67199" w14:textId="77777777" w:rsidR="00BA6A79" w:rsidRPr="00BA6A79" w:rsidRDefault="00BA6A79" w:rsidP="00BA6A7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人工智能：目标是让机器模拟人类智能，是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总概念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，包含所有实现智能的方案（传统规则、机器学习等）</w:t>
      </w:r>
    </w:p>
    <w:p w14:paraId="2A60DD7D" w14:textId="77777777" w:rsidR="00BA6A79" w:rsidRPr="00BA6A79" w:rsidRDefault="00BA6A79" w:rsidP="00BA6A7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机器学习：AI 的一个分支，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不靠人工写死全部规则，让机器从数据里自动学到规律</w:t>
      </w:r>
    </w:p>
    <w:p w14:paraId="611DD542" w14:textId="77777777" w:rsidR="00BA6A79" w:rsidRPr="00BA6A79" w:rsidRDefault="00BA6A79" w:rsidP="00BA6A7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神经网络：机器学习的一类模型，模仿人脑神经元连接结构</w:t>
      </w:r>
    </w:p>
    <w:p w14:paraId="508B1E71" w14:textId="77777777" w:rsidR="00BA6A79" w:rsidRPr="00BA6A79" w:rsidRDefault="00BA6A79" w:rsidP="00BA6A7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深度学习：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多层神经网络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，用很多层神经元自动提取复杂特征，属于神经网络的子集</w:t>
      </w:r>
    </w:p>
    <w:p w14:paraId="041BAA40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例子：AlphaFold</w:t>
      </w:r>
    </w:p>
    <w:p w14:paraId="345EFA85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AlphaFold 属于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深度学习（在最内层）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。 理由：它使用多层神经网络（Transformer + 残差网络），从海量蛋白质序列与结构数据中自动学习氨基酸折叠的复杂映射；不是人工写死物理规则，依靠多层网络自动提取特征，属于深度学习，归在 AI &gt; 机器学习 &gt; 神经网络 &gt; 深度学习这一层。</w:t>
      </w:r>
    </w:p>
    <w:p w14:paraId="3ABD8CAB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流派：符号主义 vs 联结主义</w:t>
      </w:r>
    </w:p>
    <w:p w14:paraId="14CA597C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原理、代表、优缺点</w:t>
      </w:r>
    </w:p>
    <w:p w14:paraId="31D7A9F6" w14:textId="77777777" w:rsidR="00BA6A79" w:rsidRPr="00BA6A79" w:rsidRDefault="00BA6A79" w:rsidP="00BA6A7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符号主义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：用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人工定义的逻辑、规则、数学符号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 xml:space="preserve">来表达知识。人工把专业知识写成推理规则，机器按规则推理。 </w:t>
      </w:r>
    </w:p>
    <w:p w14:paraId="39A019E2" w14:textId="77777777" w:rsidR="00BA6A79" w:rsidRPr="00BA6A79" w:rsidRDefault="00BA6A79" w:rsidP="00BA6A7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代表：专家系统</w:t>
      </w:r>
    </w:p>
    <w:p w14:paraId="4E0DD2EF" w14:textId="77777777" w:rsidR="00BA6A79" w:rsidRPr="00BA6A79" w:rsidRDefault="00BA6A79" w:rsidP="00BA6A7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Segoe UI Emoji" w:eastAsia="宋体" w:hAnsi="Segoe UI Emoji" w:cs="Segoe UI Emoji"/>
          <w:kern w:val="0"/>
          <w:sz w:val="24"/>
          <w14:ligatures w14:val="none"/>
        </w:rPr>
        <w:t>✅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优点：逻辑清晰、可解释，每一步推理都能看懂；</w:t>
      </w:r>
      <w:r w:rsidRPr="00BA6A79">
        <w:rPr>
          <w:rFonts w:ascii="Segoe UI Emoji" w:eastAsia="宋体" w:hAnsi="Segoe UI Emoji" w:cs="Segoe UI Emoji"/>
          <w:kern w:val="0"/>
          <w:sz w:val="24"/>
          <w14:ligatures w14:val="none"/>
        </w:rPr>
        <w:t>✅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缺点：很难处理模糊、复杂、无明确规则的数据，复杂场景需要大量人工写规则，泛化差。</w:t>
      </w:r>
    </w:p>
    <w:p w14:paraId="036200E1" w14:textId="77777777" w:rsidR="00BA6A79" w:rsidRPr="00BA6A79" w:rsidRDefault="00BA6A79" w:rsidP="00BA6A7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联结主义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：模拟神经元网络，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从大量数据中自动学习输入到输出的映射，不人工硬写全部规则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 xml:space="preserve">。 </w:t>
      </w:r>
    </w:p>
    <w:p w14:paraId="61C87A59" w14:textId="77777777" w:rsidR="00BA6A79" w:rsidRPr="00BA6A79" w:rsidRDefault="00BA6A79" w:rsidP="00BA6A7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代表：神经网络 / 深度学习</w:t>
      </w:r>
    </w:p>
    <w:p w14:paraId="630A9487" w14:textId="77777777" w:rsidR="00BA6A79" w:rsidRPr="00BA6A79" w:rsidRDefault="00BA6A79" w:rsidP="00BA6A7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Segoe UI Emoji" w:eastAsia="宋体" w:hAnsi="Segoe UI Emoji" w:cs="Segoe UI Emoji"/>
          <w:kern w:val="0"/>
          <w:sz w:val="24"/>
          <w14:ligatures w14:val="none"/>
        </w:rPr>
        <w:lastRenderedPageBreak/>
        <w:t>✅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优点：擅长处理图像、序列、谱图这类高维复杂数据，拟合复杂非线性关系能力强；</w:t>
      </w:r>
      <w:r w:rsidRPr="00BA6A79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缺点：黑盒，解释性差，需要大量数据，容易过拟合。</w:t>
      </w:r>
    </w:p>
    <w:p w14:paraId="27F0E3F9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生化领域对应</w:t>
      </w:r>
    </w:p>
    <w:p w14:paraId="5F6694A2" w14:textId="77777777" w:rsidR="00BA6A79" w:rsidRPr="00BA6A79" w:rsidRDefault="00BA6A79" w:rsidP="00BA6A7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符号主义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：基于已知化学规则构建的分子模拟专家系统、基于预设质谱碎片规则的传统谱库检索（预先写好碎片裂解规则）、基于已知热力学公式的反应预测。依靠人工总结的化学知识规则推理。</w:t>
      </w:r>
    </w:p>
    <w:p w14:paraId="7D60E822" w14:textId="77777777" w:rsidR="00BA6A79" w:rsidRPr="00BA6A79" w:rsidRDefault="00BA6A79" w:rsidP="00BA6A7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联结主义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：AI 蛋白结构预测（AlphaFold）、机器学习谱图识别、分子性质深度学习预测、细胞图像 AI 分割。从大量实验数据自动学习特征。</w:t>
      </w:r>
    </w:p>
    <w:p w14:paraId="09B66607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类别：监督 / 无监督；回归 / 分类</w:t>
      </w:r>
    </w:p>
    <w:p w14:paraId="3574CFD1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监督学习 vs 非监督学习</w:t>
      </w:r>
    </w:p>
    <w:p w14:paraId="5D556462" w14:textId="77777777" w:rsidR="00BA6A79" w:rsidRPr="00BA6A79" w:rsidRDefault="00BA6A79" w:rsidP="00BA6A7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监督学习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：数据集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自带标签（标准答案）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，模型学习「输入特征 → 已知标签」的映射。目标：预测新样本的标签。</w:t>
      </w:r>
    </w:p>
    <w:p w14:paraId="2FF8ED2D" w14:textId="77777777" w:rsidR="00BA6A79" w:rsidRPr="00BA6A79" w:rsidRDefault="00BA6A79" w:rsidP="00BA6A7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无监督学习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：数据集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没有标签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，让模型自动挖掘数据内在结构，比如聚类、降维，发现样本之间的相似性，没有预设标准答案。</w:t>
      </w:r>
    </w:p>
    <w:p w14:paraId="7BAFAE90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回归 vs 分类</w:t>
      </w:r>
    </w:p>
    <w:p w14:paraId="1DC8B4A3" w14:textId="77777777" w:rsidR="00BA6A79" w:rsidRPr="00BA6A79" w:rsidRDefault="00BA6A79" w:rsidP="00BA6A7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分类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：预测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离散的类别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（定性，有限个选项，例如：阳性 / 阴性、晶体 / 无定形、有毒 / 无毒）</w:t>
      </w:r>
    </w:p>
    <w:p w14:paraId="37C6A177" w14:textId="77777777" w:rsidR="00BA6A79" w:rsidRPr="00BA6A79" w:rsidRDefault="00BA6A79" w:rsidP="00BA6A7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回归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：预测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连续数值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（定量，实数，例如：溶解度、结合能、吸收波长）</w:t>
      </w:r>
    </w:p>
    <w:p w14:paraId="5A2D1A4F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科研示例（生化方向，可替换成你的课题）</w:t>
      </w:r>
    </w:p>
    <w:p w14:paraId="0F573EDD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问题：根据分子结构特征预测分子的紫外最大吸收波长</w:t>
      </w:r>
    </w:p>
    <w:p w14:paraId="211368EC" w14:textId="77777777" w:rsidR="00BA6A79" w:rsidRPr="00BA6A79" w:rsidRDefault="00BA6A79" w:rsidP="00BA6A7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特征：分子描述符、官能团、分子拓扑结构等</w:t>
      </w:r>
    </w:p>
    <w:p w14:paraId="00ACE7E6" w14:textId="77777777" w:rsidR="00BA6A79" w:rsidRPr="00BA6A79" w:rsidRDefault="00BA6A79" w:rsidP="00BA6A7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标签：实验测得的最大吸收波长（连续数值）</w:t>
      </w:r>
    </w:p>
    <w:p w14:paraId="044924F2" w14:textId="77777777" w:rsidR="00BA6A79" w:rsidRPr="00BA6A79" w:rsidRDefault="00BA6A79" w:rsidP="00BA6A7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类型：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监督学习，回归任务</w:t>
      </w:r>
    </w:p>
    <w:p w14:paraId="051B08D9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备选分类例子：根据细胞显微图像判断细胞是否激活</w:t>
      </w:r>
    </w:p>
    <w:p w14:paraId="792F1CE4" w14:textId="77777777" w:rsidR="00BA6A79" w:rsidRPr="00BA6A79" w:rsidRDefault="00BA6A79" w:rsidP="00BA6A7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lastRenderedPageBreak/>
        <w:t>特征：图像像素 / 提取的形态特征</w:t>
      </w:r>
    </w:p>
    <w:p w14:paraId="1F745044" w14:textId="77777777" w:rsidR="00BA6A79" w:rsidRPr="00BA6A79" w:rsidRDefault="00BA6A79" w:rsidP="00BA6A7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标签：0 = 未激活，1 = 激活（离散类别）</w:t>
      </w:r>
    </w:p>
    <w:p w14:paraId="4C380543" w14:textId="77777777" w:rsidR="00BA6A79" w:rsidRPr="00BA6A79" w:rsidRDefault="00BA6A79" w:rsidP="00BA6A7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类型：监督学习，分类任务</w:t>
      </w:r>
    </w:p>
    <w:p w14:paraId="1C2EBCE6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模型：定义；线性模型 / 决策树 / K 近邻</w:t>
      </w:r>
    </w:p>
    <w:p w14:paraId="48118A10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什么是模型？和理化公式区别</w:t>
      </w:r>
    </w:p>
    <w:p w14:paraId="63EA5EBA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模型：是从数据中学习得到的输入→输出映射关系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，用来对未知样本做预测。</w:t>
      </w:r>
    </w:p>
    <w:p w14:paraId="3140FA62" w14:textId="77777777" w:rsidR="00BA6A79" w:rsidRPr="00BA6A79" w:rsidRDefault="00BA6A79" w:rsidP="00BA6A7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物理化学公式：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先由理论推导出来，是底层客观规律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，参数有明确物理含义（比如玻尔兹曼常数、反应速率常数）。</w:t>
      </w:r>
    </w:p>
    <w:p w14:paraId="24D26243" w14:textId="77777777" w:rsidR="00BA6A79" w:rsidRPr="00BA6A79" w:rsidRDefault="00BA6A79" w:rsidP="00BA6A7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机器学习模型：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从数据拟合得到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，参数大多没有直接物理意义，是纯数学拟合权重；追求预测效果，不一定对应底层物理机理。</w:t>
      </w:r>
    </w:p>
    <w:p w14:paraId="361063F4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三个简单模型理解</w:t>
      </w:r>
    </w:p>
    <w:p w14:paraId="2DD769A6" w14:textId="77777777" w:rsidR="00BA6A79" w:rsidRPr="00BA6A79" w:rsidRDefault="00BA6A79" w:rsidP="00BA6A7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线性模型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：假设输入特征和输出是线性关系，用直线 / 超平面拟合。简单、可解释；缺点：只能捕捉线性关系，复杂非线性数据效果差。</w:t>
      </w:r>
    </w:p>
    <w:p w14:paraId="3BFCCF42" w14:textId="77777777" w:rsidR="00BA6A79" w:rsidRPr="00BA6A79" w:rsidRDefault="00BA6A79" w:rsidP="00BA6A7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决策树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：一系列 “if-then” 分层判断规则，像流程图，逐层拆分特征做判断。可读性较强，能处理非线性；容易在训练数据上过拟合。</w:t>
      </w:r>
    </w:p>
    <w:p w14:paraId="6CA7FB87" w14:textId="77777777" w:rsidR="00BA6A79" w:rsidRPr="00BA6A79" w:rsidRDefault="00BA6A79" w:rsidP="00BA6A7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K 近邻（KNN）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：找空间里距离最近的 K 个已知样本，用邻居的标签 / 平均值做预测。不用提前训练，简单直观；大数据时速度很慢，对高维数据效果差。</w:t>
      </w:r>
    </w:p>
    <w:p w14:paraId="0369611C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评估与解释</w:t>
      </w:r>
    </w:p>
    <w:p w14:paraId="7CBF1468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怎么判断模型学得好不好</w:t>
      </w:r>
    </w:p>
    <w:p w14:paraId="497EE48C" w14:textId="77777777" w:rsidR="00BA6A79" w:rsidRPr="00BA6A79" w:rsidRDefault="00BA6A79" w:rsidP="00BA6A7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划分训练集、验证集、测试集；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不能只用训练集评估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412B7FC" w14:textId="77777777" w:rsidR="00BA6A79" w:rsidRPr="00BA6A79" w:rsidRDefault="00BA6A79" w:rsidP="00BA6A7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分类任务：准确率、精确率、召回率、F1 分数、ROC-AUC；</w:t>
      </w:r>
    </w:p>
    <w:p w14:paraId="7D291250" w14:textId="77777777" w:rsidR="00BA6A79" w:rsidRPr="00BA6A79" w:rsidRDefault="00BA6A79" w:rsidP="00BA6A7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回归任务：MAE、MSE、R² 决定系数；</w:t>
      </w:r>
    </w:p>
    <w:p w14:paraId="2BB08A1D" w14:textId="77777777" w:rsidR="00BA6A79" w:rsidRPr="00BA6A79" w:rsidRDefault="00BA6A79" w:rsidP="00BA6A7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同时要检查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过拟合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：训练集效果很好，但独立测试集效果差，说明模型只是背下训练数据，泛化能力差。</w:t>
      </w:r>
    </w:p>
    <w:p w14:paraId="2EAF4889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A6A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可解释性问题</w:t>
      </w:r>
    </w:p>
    <w:p w14:paraId="157E8CFC" w14:textId="77777777" w:rsidR="00BA6A79" w:rsidRPr="00BA6A79" w:rsidRDefault="00BA6A79" w:rsidP="00BA6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A6A79">
        <w:rPr>
          <w:rFonts w:ascii="宋体" w:eastAsia="宋体" w:hAnsi="宋体" w:cs="宋体"/>
          <w:kern w:val="0"/>
          <w:sz w:val="24"/>
          <w14:ligatures w14:val="none"/>
        </w:rPr>
        <w:t>即使预测准确率很高，如果模型无法解释预测理由，</w:t>
      </w:r>
      <w:r w:rsidRPr="00BA6A79">
        <w:rPr>
          <w:rFonts w:ascii="宋体" w:eastAsia="宋体" w:hAnsi="宋体" w:cs="宋体"/>
          <w:b/>
          <w:bCs/>
          <w:kern w:val="0"/>
          <w:sz w:val="24"/>
          <w14:ligatures w14:val="none"/>
        </w:rPr>
        <w:t>科研场景下需要非常谨慎，不能直接采信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t>。 科研核心是寻找机理，不是单纯做预测。黑盒模型只能给</w:t>
      </w:r>
      <w:r w:rsidRPr="00BA6A79">
        <w:rPr>
          <w:rFonts w:ascii="宋体" w:eastAsia="宋体" w:hAnsi="宋体" w:cs="宋体"/>
          <w:kern w:val="0"/>
          <w:sz w:val="24"/>
          <w14:ligatures w14:val="none"/>
        </w:rPr>
        <w:lastRenderedPageBreak/>
        <w:t>出结果，不知道是哪些结构 / 特征主导预测，容易学到数据集里的虚假关联（伪相关），得到没有物理化学意义的结论。可以搭配可解释 AI 工具（SHAP、LIME），验证模型是否依据真实生化规律做预测，再用于科研判断。</w:t>
      </w:r>
    </w:p>
    <w:p w14:paraId="04E8CBCE" w14:textId="77777777" w:rsidR="00936192" w:rsidRPr="00BA6A79" w:rsidRDefault="00936192">
      <w:pPr>
        <w:rPr>
          <w:rFonts w:hint="eastAsia"/>
        </w:rPr>
      </w:pPr>
    </w:p>
    <w:sectPr w:rsidR="00936192" w:rsidRPr="00BA6A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B4E"/>
    <w:multiLevelType w:val="multilevel"/>
    <w:tmpl w:val="4F7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F5645"/>
    <w:multiLevelType w:val="multilevel"/>
    <w:tmpl w:val="C28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B5012C"/>
    <w:multiLevelType w:val="multilevel"/>
    <w:tmpl w:val="5E4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E81156"/>
    <w:multiLevelType w:val="multilevel"/>
    <w:tmpl w:val="955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6F00DF"/>
    <w:multiLevelType w:val="multilevel"/>
    <w:tmpl w:val="3D3E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137A2"/>
    <w:multiLevelType w:val="multilevel"/>
    <w:tmpl w:val="0B32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56622"/>
    <w:multiLevelType w:val="multilevel"/>
    <w:tmpl w:val="D26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381B02"/>
    <w:multiLevelType w:val="multilevel"/>
    <w:tmpl w:val="B326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D36F13"/>
    <w:multiLevelType w:val="multilevel"/>
    <w:tmpl w:val="FCEA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4E621F"/>
    <w:multiLevelType w:val="multilevel"/>
    <w:tmpl w:val="FA3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873473">
    <w:abstractNumId w:val="2"/>
  </w:num>
  <w:num w:numId="2" w16cid:durableId="2034958899">
    <w:abstractNumId w:val="6"/>
  </w:num>
  <w:num w:numId="3" w16cid:durableId="776753586">
    <w:abstractNumId w:val="0"/>
  </w:num>
  <w:num w:numId="4" w16cid:durableId="659432807">
    <w:abstractNumId w:val="7"/>
  </w:num>
  <w:num w:numId="5" w16cid:durableId="1448351243">
    <w:abstractNumId w:val="1"/>
  </w:num>
  <w:num w:numId="6" w16cid:durableId="2011594219">
    <w:abstractNumId w:val="8"/>
  </w:num>
  <w:num w:numId="7" w16cid:durableId="229653462">
    <w:abstractNumId w:val="9"/>
  </w:num>
  <w:num w:numId="8" w16cid:durableId="1799571512">
    <w:abstractNumId w:val="3"/>
  </w:num>
  <w:num w:numId="9" w16cid:durableId="1506625905">
    <w:abstractNumId w:val="5"/>
  </w:num>
  <w:num w:numId="10" w16cid:durableId="594174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9B"/>
    <w:rsid w:val="001843CD"/>
    <w:rsid w:val="001F46C2"/>
    <w:rsid w:val="00936192"/>
    <w:rsid w:val="00BA6A79"/>
    <w:rsid w:val="00DE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D0DE9"/>
  <w15:chartTrackingRefBased/>
  <w15:docId w15:val="{CBD199CC-DFF0-46FF-9B70-BADD5C35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1D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D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D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D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D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D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D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D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D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1D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1D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1D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1D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1D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1D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1D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D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D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D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D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 杨</dc:creator>
  <cp:keywords/>
  <dc:description/>
  <cp:lastModifiedBy>涵 杨</cp:lastModifiedBy>
  <cp:revision>2</cp:revision>
  <dcterms:created xsi:type="dcterms:W3CDTF">2026-10-08T08:36:00Z</dcterms:created>
  <dcterms:modified xsi:type="dcterms:W3CDTF">2026-10-08T08:37:00Z</dcterms:modified>
</cp:coreProperties>
</file>