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D3EF" w14:textId="78C7EF37" w:rsidR="000F3940" w:rsidRPr="00422DC1" w:rsidRDefault="002770BF" w:rsidP="001113A8">
      <w:pPr>
        <w:pStyle w:val="Title"/>
      </w:pPr>
      <w:r w:rsidRPr="00422DC1">
        <w:t>FILE NOTE</w:t>
      </w:r>
    </w:p>
    <w:p w14:paraId="161C34CF" w14:textId="6DA670E4" w:rsidR="007728D7" w:rsidRPr="00422DC1" w:rsidRDefault="007728D7" w:rsidP="001113A8">
      <w:pPr>
        <w:pStyle w:val="DocumentHeading"/>
      </w:pPr>
      <w:r w:rsidRPr="00422DC1">
        <w:t xml:space="preserve">Client name: </w:t>
      </w:r>
      <w:r w:rsidR="000F2EA3" w:rsidRPr="26511ACB">
        <w:rPr/>
        <w:t xml:space="preserve">&lt;&lt; </w:t>
      </w:r>
      <w:proofErr w:type="spellStart"/>
      <w:r w:rsidR="000F2EA3" w:rsidRPr="26511ACB">
        <w:rPr/>
        <w:t>Matter.Client.Name</w:t>
      </w:r>
      <w:proofErr w:type="spellEnd"/>
      <w:r w:rsidR="000F2EA3" w:rsidRPr="26511ACB">
        <w:rPr/>
        <w:t xml:space="preserve"> &gt;&gt;</w:t>
      </w:r>
    </w:p>
    <w:p w14:paraId="53229EB2" w14:textId="034409A6" w:rsidR="007728D7" w:rsidRPr="00422DC1" w:rsidRDefault="007728D7" w:rsidP="001113A8">
      <w:pPr>
        <w:pStyle w:val="DocumentHeading"/>
      </w:pPr>
      <w:r w:rsidRPr="00422DC1">
        <w:t xml:space="preserve">Meeting date: </w:t>
      </w:r>
      <w:r w:rsidR="003804A6" w:rsidRPr="26511ACB">
        <w:rPr/>
        <w:t>&lt;&lt; Date &gt;&gt;</w:t>
      </w:r>
    </w:p>
    <w:p w14:paraId="722F0706" w14:textId="77777777" w:rsidR="007728D7" w:rsidRPr="00422DC1" w:rsidRDefault="007728D7" w:rsidP="001113A8">
      <w:pPr>
        <w:pStyle w:val="DocumentHeading"/>
      </w:pPr>
      <w:r w:rsidRPr="00422DC1">
        <w:t>Location:</w:t>
      </w:r>
    </w:p>
    <w:p w14:paraId="112D74C2" w14:textId="6DBDA552" w:rsidR="007728D7" w:rsidRPr="00422DC1" w:rsidRDefault="007728D7" w:rsidP="001113A8">
      <w:pPr>
        <w:pStyle w:val="DocumentHeading"/>
      </w:pPr>
      <w:r w:rsidRPr="00422DC1">
        <w:t xml:space="preserve">Adviser (if any): </w:t>
      </w:r>
      <w:r w:rsidR="002F2448" w:rsidRPr="26511ACB">
        <w:rPr>
          <w:rFonts w:eastAsiaTheme="minorEastAsia" w:cstheme="minorBidi"/>
          <w:color w:val="1E2635"/>
        </w:rPr>
        <w:t xml:space="preserve">&lt;&lt; </w:t>
      </w:r>
      <w:proofErr w:type="spellStart"/>
      <w:r w:rsidR="002F2448" w:rsidRPr="26511ACB">
        <w:rPr>
          <w:rFonts w:eastAsiaTheme="minorEastAsia" w:cstheme="minorBidi"/>
          <w:color w:val="1E2635"/>
        </w:rPr>
        <w:t>Matter.CustomField.FinancialAdviserName</w:t>
      </w:r>
      <w:proofErr w:type="spellEnd"/>
      <w:r w:rsidR="002F2448" w:rsidRPr="26511ACB">
        <w:rPr>
          <w:rFonts w:eastAsiaTheme="minorEastAsia" w:cstheme="minorBidi"/>
          <w:color w:val="1E2635"/>
        </w:rPr>
        <w:t xml:space="preserve"> &gt;&gt;</w:t>
      </w:r>
    </w:p>
    <w:p w14:paraId="0C86D986" w14:textId="22CBCA19" w:rsidR="006C2A05" w:rsidRPr="00422DC1" w:rsidRDefault="00EC3B60" w:rsidP="001113A8">
      <w:pPr>
        <w:pStyle w:val="Heading1"/>
      </w:pPr>
      <w:r w:rsidRPr="00422DC1">
        <w:t>Meeting details</w:t>
      </w:r>
    </w:p>
    <w:p w14:paraId="27930921" w14:textId="77777777" w:rsidR="00B6607B" w:rsidRPr="006651D8" w:rsidRDefault="00B6607B" w:rsidP="00B6607B">
      <w:pPr>
        <w:pStyle w:val="ListNumberLevel1"/>
      </w:pPr>
      <w:r w:rsidRPr="26511ACB">
        <w:t xml:space="preserve">In attendance at the meeting was </w:t>
      </w:r>
      <w:r w:rsidRPr="26511ACB">
        <w:rPr/>
        <w:t xml:space="preserve">&lt;&lt; </w:t>
      </w:r>
      <w:proofErr w:type="spellStart"/>
      <w:r w:rsidRPr="26511ACB">
        <w:rPr/>
        <w:t>Matter.Client.Name</w:t>
      </w:r>
      <w:proofErr w:type="spellEnd"/>
      <w:r w:rsidRPr="26511ACB">
        <w:rPr/>
        <w:t xml:space="preserve"> &gt;&gt;</w:t>
      </w:r>
      <w:r w:rsidRPr="26511ACB">
        <w:t xml:space="preserve">, </w:t>
      </w:r>
      <w:r w:rsidRPr="26511ACB">
        <w:rPr>
          <w:rFonts w:eastAsiaTheme="minorEastAsia"/>
          <w:color w:val="1E2635"/>
        </w:rPr>
        <w:t xml:space="preserve">&lt;&lt; </w:t>
      </w:r>
      <w:proofErr w:type="spellStart"/>
      <w:r w:rsidRPr="26511ACB">
        <w:rPr>
          <w:rFonts w:eastAsiaTheme="minorEastAsia"/>
          <w:color w:val="1E2635"/>
        </w:rPr>
        <w:t>Matter.CustomField.FinancialAdviserName</w:t>
      </w:r>
      <w:proofErr w:type="spellEnd"/>
      <w:r w:rsidRPr="26511ACB">
        <w:rPr>
          <w:rFonts w:eastAsiaTheme="minorEastAsia"/>
          <w:color w:val="1E2635"/>
        </w:rPr>
        <w:t xml:space="preserve"> &gt;&gt;</w:t>
      </w:r>
      <w:r w:rsidRPr="26511ACB">
        <w:t xml:space="preserve"> and myself.</w:t>
      </w:r>
    </w:p>
    <w:p w14:paraId="76404A70" w14:textId="221380CB" w:rsidR="001C3876" w:rsidRPr="00422DC1" w:rsidRDefault="001C3876" w:rsidP="001113A8">
      <w:pPr>
        <w:pStyle w:val="ListNumberLevel1"/>
      </w:pPr>
      <w:r w:rsidRPr="00422DC1">
        <w:rPr/>
        <w:t xml:space="preserve">[#if second witness required] </w:t>
      </w:r>
      <w:r w:rsidRPr="00422DC1">
        <w:rPr/>
        <w:t>#insert second witness name</w:t>
      </w:r>
      <w:r w:rsidRPr="00422DC1">
        <w:t xml:space="preserve"> attend</w:t>
      </w:r>
      <w:r w:rsidR="00E8164C">
        <w:t>ed</w:t>
      </w:r>
      <w:r w:rsidRPr="00422DC1">
        <w:t xml:space="preserve"> the meeting for about 5 minutes </w:t>
      </w:r>
      <w:r w:rsidR="001620AA">
        <w:t xml:space="preserve">during signing </w:t>
      </w:r>
      <w:r w:rsidRPr="00422DC1">
        <w:t>to act as the second witness.</w:t>
      </w:r>
    </w:p>
    <w:p w14:paraId="051EBCE4" w14:textId="2C0C10A1" w:rsidR="00EC3B60" w:rsidRPr="00422DC1" w:rsidRDefault="00EC3B60" w:rsidP="001113A8">
      <w:pPr>
        <w:pStyle w:val="ListNumberLevel1"/>
      </w:pPr>
      <w:r w:rsidRPr="00422DC1">
        <w:t>The</w:t>
      </w:r>
      <w:r w:rsidR="00BB6F37" w:rsidRPr="00422DC1">
        <w:t xml:space="preserve"> material review,</w:t>
      </w:r>
      <w:r w:rsidRPr="00422DC1">
        <w:t xml:space="preserve"> snapshot checklist, family tree, structure diagram, source documents folder and meeting agenda has a good summary of their current situation.</w:t>
      </w:r>
    </w:p>
    <w:p w14:paraId="5C6DABC8" w14:textId="7C929D1E" w:rsidR="001E2240" w:rsidRPr="00422DC1" w:rsidRDefault="001E2240" w:rsidP="001113A8">
      <w:pPr>
        <w:pStyle w:val="ListNumberLevel1"/>
      </w:pPr>
      <w:r w:rsidRPr="00422DC1">
        <w:t xml:space="preserve">The purpose of the meeting was to discuss their estate planning </w:t>
      </w:r>
      <w:r w:rsidR="002B7E4E" w:rsidRPr="00422DC1">
        <w:t>documents and arrange for them to be executed and finalised.</w:t>
      </w:r>
    </w:p>
    <w:p w14:paraId="0D4EC5DE" w14:textId="03609F43" w:rsidR="001E2240" w:rsidRPr="00422DC1" w:rsidRDefault="0009247A" w:rsidP="001113A8">
      <w:pPr>
        <w:pStyle w:val="Heading1"/>
      </w:pPr>
      <w:r w:rsidRPr="00422DC1">
        <w:t>B</w:t>
      </w:r>
      <w:r w:rsidR="001E2240" w:rsidRPr="00422DC1">
        <w:t>ackground</w:t>
      </w:r>
    </w:p>
    <w:p w14:paraId="62980612" w14:textId="3D6C73C0" w:rsidR="001E2240" w:rsidRPr="00422DC1" w:rsidRDefault="001E2240" w:rsidP="001113A8">
      <w:pPr>
        <w:pStyle w:val="ListNumberLevel1"/>
      </w:pPr>
      <w:r w:rsidRPr="00422DC1">
        <w:t xml:space="preserve">I </w:t>
      </w:r>
      <w:r w:rsidR="00A37200" w:rsidRPr="00422DC1">
        <w:t>reiterated the following comments from the first meeting</w:t>
      </w:r>
      <w:r w:rsidRPr="00422DC1">
        <w:t>:</w:t>
      </w:r>
    </w:p>
    <w:p w14:paraId="4D11FE2F" w14:textId="16FF7517" w:rsidR="0049471E" w:rsidRPr="00422DC1" w:rsidRDefault="001E2240" w:rsidP="001113A8">
      <w:pPr>
        <w:pStyle w:val="ListNumberLevel2"/>
      </w:pPr>
      <w:r w:rsidRPr="00422DC1">
        <w:t>the</w:t>
      </w:r>
      <w:r w:rsidR="0049471E" w:rsidRPr="00422DC1">
        <w:t xml:space="preserve"> estate planning process</w:t>
      </w:r>
      <w:r w:rsidRPr="00422DC1">
        <w:t xml:space="preserve"> is about getting the </w:t>
      </w:r>
      <w:r w:rsidR="0049471E" w:rsidRPr="00422DC1">
        <w:t>right assets and information to the right people at the right time</w:t>
      </w:r>
      <w:r w:rsidRPr="00422DC1">
        <w:t>;</w:t>
      </w:r>
    </w:p>
    <w:p w14:paraId="613BBC2F" w14:textId="11F86041" w:rsidR="001E2240" w:rsidRPr="00422DC1" w:rsidRDefault="001E2240" w:rsidP="001113A8">
      <w:pPr>
        <w:pStyle w:val="ListNumberLevel2"/>
      </w:pPr>
      <w:r w:rsidRPr="00422DC1">
        <w:t xml:space="preserve">we would try to prepare an estate plan that would be sufficiently robust to adapt to changes in their assets over time, however they should make sure that they review their estate planning documents annually to ensure there are no significant changes to their </w:t>
      </w:r>
      <w:r w:rsidR="00CD0D4D" w:rsidRPr="00422DC1">
        <w:t>circumstances</w:t>
      </w:r>
      <w:r w:rsidRPr="00422DC1">
        <w:t xml:space="preserve"> (or the people who they nominate) which would require an update;</w:t>
      </w:r>
    </w:p>
    <w:p w14:paraId="5F914540" w14:textId="33A6A5CA" w:rsidR="001E2240" w:rsidRPr="00422DC1" w:rsidRDefault="001E2240" w:rsidP="001113A8">
      <w:pPr>
        <w:pStyle w:val="ListNumberLevel2"/>
      </w:pPr>
      <w:r w:rsidRPr="00422DC1">
        <w:t>in this regard</w:t>
      </w:r>
      <w:r w:rsidR="00CD0D4D" w:rsidRPr="00422DC1">
        <w:t>, at the end of the process once they have signed the documents</w:t>
      </w:r>
      <w:r w:rsidRPr="00422DC1">
        <w:t xml:space="preserve"> I will provide them with a checklist that they can use </w:t>
      </w:r>
      <w:r w:rsidR="00CD0D4D" w:rsidRPr="00422DC1">
        <w:t xml:space="preserve">when they complete </w:t>
      </w:r>
      <w:r w:rsidR="00CB256B" w:rsidRPr="00422DC1">
        <w:t>their annual review to check if any changes are required;</w:t>
      </w:r>
    </w:p>
    <w:p w14:paraId="60B8F180" w14:textId="7AC0150E" w:rsidR="0049471E" w:rsidRPr="00422DC1" w:rsidRDefault="00CB256B" w:rsidP="001113A8">
      <w:pPr>
        <w:pStyle w:val="ListNumberLevel2"/>
      </w:pPr>
      <w:r w:rsidRPr="00422DC1">
        <w:t>our estate planning exercise should a</w:t>
      </w:r>
      <w:r w:rsidR="0049471E" w:rsidRPr="00422DC1">
        <w:t>ddress the following events:</w:t>
      </w:r>
    </w:p>
    <w:p w14:paraId="6AC764B0" w14:textId="6AEBF99B" w:rsidR="0049471E" w:rsidRPr="00422DC1" w:rsidRDefault="00CB256B" w:rsidP="001113A8">
      <w:pPr>
        <w:pStyle w:val="ListNumberLevel3"/>
      </w:pPr>
      <w:r w:rsidRPr="00422DC1">
        <w:t>losing capacity; and</w:t>
      </w:r>
    </w:p>
    <w:p w14:paraId="516B2D08" w14:textId="26FFA797" w:rsidR="0049471E" w:rsidRDefault="00CB256B" w:rsidP="001113A8">
      <w:pPr>
        <w:pStyle w:val="ListNumberLevel3"/>
      </w:pPr>
      <w:r w:rsidRPr="00422DC1">
        <w:t>dying.</w:t>
      </w:r>
    </w:p>
    <w:p w14:paraId="16E784E7" w14:textId="27211102" w:rsidR="0004557E" w:rsidRDefault="0004557E" w:rsidP="0004557E">
      <w:pPr>
        <w:pStyle w:val="ListNumberLevel1"/>
      </w:pPr>
      <w:r w:rsidRPr="009A3D69">
        <w:rPr/>
        <w:fldChar w:fldCharType="begin"/>
      </w:r>
      <w:r w:rsidRPr="009A3D69">
        <w:rPr/>
        <w:instrText xml:space="preserve"> MERGEFIELD  "*IF {TEL_couple_or_individual} = \"Couple\" *"  \* MERGEFORMAT </w:instrText>
      </w:r>
      <w:r w:rsidRPr="009A3D69">
        <w:rPr/>
        <w:fldChar w:fldCharType="separate"/>
      </w:r>
      <w:r w:rsidRPr="009A3D69">
        <w:rPr/>
        <w:t>[#couple]</w:t>
      </w:r>
      <w:r w:rsidRPr="006A3AFB">
        <w:t xml:space="preserve"> </w:t>
      </w:r>
      <w:r w:rsidRPr="009A3D69">
        <w:rPr/>
        <w:fldChar w:fldCharType="end"/>
      </w:r>
      <w:r w:rsidRPr="00E5529C">
        <w:t xml:space="preserve">I </w:t>
      </w:r>
      <w:r w:rsidR="00331DFB" w:rsidRPr="00E5529C">
        <w:t>reminded them of my comments from our previous meeting</w:t>
      </w:r>
      <w:r w:rsidRPr="00E5529C">
        <w:t xml:space="preserve"> that we are acting jointly for both clients on the assumption that their interests are currently aligned and they are comfortable to openly discuss their wishes and disclose their assets in the presence of each other.  The</w:t>
      </w:r>
      <w:r w:rsidR="000D45B4">
        <w:t xml:space="preserve">y </w:t>
      </w:r>
      <w:r w:rsidRPr="00E5529C">
        <w:t xml:space="preserve">confirmed that this assumption was correct and provided their consent for me to act for both of them.  I explained that I cannot guarantee absolute loyalty to either of </w:t>
      </w:r>
      <w:r w:rsidRPr="00E5529C">
        <w:lastRenderedPageBreak/>
        <w:t xml:space="preserve">them, and cannot provide certainty that my duty of confidentiality (as between each of them) may not be affected.  If they do not have shared interests and objectives (for example, if one of them reveals something to me in confidence), then they will need to tell me immediately and </w:t>
      </w:r>
      <w:r w:rsidRPr="006A3AFB">
        <w:t>I will need to stop acting for both of them.  If this happened, they would need to obtain independent and separate legal advice, which could involve additional costs.</w:t>
      </w:r>
    </w:p>
    <w:p w14:paraId="2E2BEC40" w14:textId="6A7E4D53" w:rsidR="005D2166" w:rsidRPr="00422DC1" w:rsidRDefault="00CB256B" w:rsidP="006A3AFB">
      <w:pPr>
        <w:pStyle w:val="ListNumberLevel1"/>
        <w:numPr>
          <w:ilvl w:val="0"/>
          <w:numId w:val="23"/>
        </w:numPr>
      </w:pPr>
      <w:r w:rsidRPr="00422DC1">
        <w:t>We d</w:t>
      </w:r>
      <w:r w:rsidR="000F3940" w:rsidRPr="00422DC1">
        <w:t>iscuss</w:t>
      </w:r>
      <w:r w:rsidRPr="00422DC1">
        <w:t xml:space="preserve">ed </w:t>
      </w:r>
      <w:r w:rsidR="005B7EC0" w:rsidRPr="00422DC1">
        <w:t xml:space="preserve">whether there had been any changes to </w:t>
      </w:r>
      <w:r w:rsidRPr="00422DC1">
        <w:t>their</w:t>
      </w:r>
      <w:r w:rsidR="000F3940" w:rsidRPr="00422DC1">
        <w:t xml:space="preserve"> family tree</w:t>
      </w:r>
      <w:r w:rsidRPr="00422DC1">
        <w:t xml:space="preserve"> </w:t>
      </w:r>
      <w:r w:rsidR="0087397F" w:rsidRPr="00422DC1">
        <w:t xml:space="preserve">and asset summary </w:t>
      </w:r>
      <w:r w:rsidR="005B7EC0" w:rsidRPr="00422DC1">
        <w:t>since our last meeting</w:t>
      </w:r>
      <w:r w:rsidR="007D57F3" w:rsidRPr="00422DC1">
        <w:t xml:space="preserve">.  </w:t>
      </w:r>
      <w:r w:rsidRPr="00422DC1">
        <w:t xml:space="preserve">I have </w:t>
      </w:r>
      <w:r w:rsidR="007D57F3" w:rsidRPr="00422DC1">
        <w:t>checked off</w:t>
      </w:r>
      <w:r w:rsidRPr="00422DC1">
        <w:t xml:space="preserve"> the</w:t>
      </w:r>
      <w:r w:rsidR="007D57F3" w:rsidRPr="00422DC1">
        <w:t xml:space="preserve"> relevant</w:t>
      </w:r>
      <w:r w:rsidRPr="00422DC1">
        <w:t xml:space="preserve"> issues that were </w:t>
      </w:r>
      <w:r w:rsidR="007D57F3" w:rsidRPr="00422DC1">
        <w:t>raised as a concern</w:t>
      </w:r>
      <w:r w:rsidRPr="00422DC1">
        <w:t>:</w:t>
      </w:r>
    </w:p>
    <w:p w14:paraId="4D6339D0" w14:textId="7615C736" w:rsidR="00000E4A" w:rsidRPr="00422DC1" w:rsidRDefault="00B6607B" w:rsidP="0005335B">
      <w:pPr>
        <w:pStyle w:val="BulletTickBoxes"/>
      </w:pPr>
      <w:sdt>
        <w:sdtPr>
          <w:id w:val="-1215509112"/>
          <w14:checkbox>
            <w14:checked w14:val="0"/>
            <w14:checkedState w14:val="2612" w14:font="MS Gothic"/>
            <w14:uncheckedState w14:val="2610" w14:font="MS Gothic"/>
          </w14:checkbox>
        </w:sdtPr>
        <w:sdtEndPr/>
        <w:sdtContent>
          <w:r w:rsidR="00D53083" w:rsidRPr="00422DC1">
            <w:rPr>
              <w:rFonts w:ascii="Segoe UI Symbol" w:hAnsi="Segoe UI Symbol"/>
            </w:rPr>
            <w:t>☐</w:t>
          </w:r>
        </w:sdtContent>
      </w:sdt>
      <w:r w:rsidR="00B75454" w:rsidRPr="00422DC1">
        <w:t xml:space="preserve"> </w:t>
      </w:r>
      <w:r w:rsidR="004D66D6" w:rsidRPr="00422DC1">
        <w:tab/>
      </w:r>
      <w:r w:rsidR="00000E4A" w:rsidRPr="00422DC1">
        <w:t>Any health issues for them – details:</w:t>
      </w:r>
    </w:p>
    <w:p w14:paraId="2C7D76E8" w14:textId="47182686" w:rsidR="00B75454" w:rsidRPr="00422DC1" w:rsidRDefault="00B6607B" w:rsidP="0005335B">
      <w:pPr>
        <w:pStyle w:val="BulletTickBoxes"/>
        <w:rPr>
          <w:bCs/>
        </w:rPr>
      </w:pPr>
      <w:sdt>
        <w:sdtPr>
          <w:id w:val="-1465643777"/>
          <w14:checkbox>
            <w14:checked w14:val="0"/>
            <w14:checkedState w14:val="2612" w14:font="MS Gothic"/>
            <w14:uncheckedState w14:val="2610" w14:font="MS Gothic"/>
          </w14:checkbox>
        </w:sdtPr>
        <w:sdtEndPr/>
        <w:sdtContent>
          <w:r w:rsidR="00D53083" w:rsidRPr="00422DC1">
            <w:rPr>
              <w:rFonts w:ascii="Segoe UI Symbol" w:hAnsi="Segoe UI Symbol"/>
            </w:rPr>
            <w:t>☐</w:t>
          </w:r>
        </w:sdtContent>
      </w:sdt>
      <w:r w:rsidR="00D53083" w:rsidRPr="00422DC1">
        <w:t xml:space="preserve"> </w:t>
      </w:r>
      <w:r w:rsidR="00D53083" w:rsidRPr="00422DC1">
        <w:tab/>
      </w:r>
      <w:r w:rsidR="00422DC1">
        <w:t>Whether any intended beneficiaries live overseas (relevant for CGT event K3 and excluding foreign persons as beneficiaries of any TTs to avoid NSW foreign person land tax and duty surcharge</w:t>
      </w:r>
      <w:r w:rsidR="003A1089">
        <w:t xml:space="preserve"> and FIRB approval</w:t>
      </w:r>
      <w:r w:rsidR="00422DC1">
        <w:t>) – details:</w:t>
      </w:r>
    </w:p>
    <w:p w14:paraId="64476976" w14:textId="14FAA1EB" w:rsidR="00B75454" w:rsidRPr="00422DC1" w:rsidRDefault="00B6607B" w:rsidP="0005335B">
      <w:pPr>
        <w:pStyle w:val="BulletTickBoxes"/>
        <w:rPr>
          <w:bCs/>
        </w:rPr>
      </w:pPr>
      <w:sdt>
        <w:sdtPr>
          <w:id w:val="-1108282672"/>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t>Whether any family member has special medical needs or disabilities</w:t>
      </w:r>
      <w:r w:rsidR="00CB256B" w:rsidRPr="00422DC1">
        <w:t xml:space="preserve"> – details:</w:t>
      </w:r>
    </w:p>
    <w:p w14:paraId="22A5C323" w14:textId="7A7FA542" w:rsidR="00B75454" w:rsidRDefault="00B6607B" w:rsidP="0005335B">
      <w:pPr>
        <w:pStyle w:val="BulletTickBoxes"/>
      </w:pPr>
      <w:sdt>
        <w:sdtPr>
          <w:id w:val="-822268361"/>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rPr>
          <w:bCs/>
        </w:rPr>
        <w:t>Overseas assets</w:t>
      </w:r>
      <w:r w:rsidR="00CB256B" w:rsidRPr="00422DC1">
        <w:rPr>
          <w:bCs/>
        </w:rPr>
        <w:t xml:space="preserve"> </w:t>
      </w:r>
      <w:r w:rsidR="00CB256B" w:rsidRPr="00422DC1">
        <w:t>– details:</w:t>
      </w:r>
    </w:p>
    <w:p w14:paraId="0DF3C8AB" w14:textId="4327136E" w:rsidR="00BC48E3" w:rsidRPr="00422DC1" w:rsidRDefault="00B6607B" w:rsidP="0005335B">
      <w:pPr>
        <w:pStyle w:val="BulletTickBoxes"/>
      </w:pPr>
      <w:sdt>
        <w:sdtPr>
          <w:id w:val="1611390941"/>
          <w14:checkbox>
            <w14:checked w14:val="0"/>
            <w14:checkedState w14:val="2612" w14:font="MS Gothic"/>
            <w14:uncheckedState w14:val="2610" w14:font="MS Gothic"/>
          </w14:checkbox>
        </w:sdtPr>
        <w:sdtEndPr/>
        <w:sdtContent>
          <w:r w:rsidR="00BC48E3" w:rsidRPr="00422DC1">
            <w:rPr>
              <w:rFonts w:ascii="Segoe UI Symbol" w:hAnsi="Segoe UI Symbol"/>
            </w:rPr>
            <w:t>☐</w:t>
          </w:r>
        </w:sdtContent>
      </w:sdt>
      <w:r w:rsidR="00BC48E3" w:rsidRPr="00422DC1">
        <w:t xml:space="preserve">  </w:t>
      </w:r>
      <w:r w:rsidR="00BC48E3" w:rsidRPr="00422DC1">
        <w:tab/>
      </w:r>
      <w:r w:rsidR="00BC48E3">
        <w:rPr>
          <w:bCs/>
        </w:rPr>
        <w:t>Assets in New South Wales (relevant for both notional estate risk and excluding foreign persons as beneficiaries of any discretionary trusts and testamentary trusts</w:t>
      </w:r>
      <w:r w:rsidR="00BC48E3">
        <w:t xml:space="preserve"> to avoid NSW foreign person land tax and duty surcharge</w:t>
      </w:r>
      <w:r w:rsidR="00BC48E3">
        <w:rPr>
          <w:bCs/>
        </w:rPr>
        <w:t xml:space="preserve">) </w:t>
      </w:r>
      <w:r w:rsidR="00BC48E3">
        <w:t xml:space="preserve">– </w:t>
      </w:r>
      <w:r w:rsidR="00BC48E3">
        <w:rPr>
          <w:bCs/>
        </w:rPr>
        <w:t>details:</w:t>
      </w:r>
    </w:p>
    <w:p w14:paraId="4C3BE570" w14:textId="29FBAB95" w:rsidR="00B75454" w:rsidRPr="00422DC1" w:rsidRDefault="00B6607B" w:rsidP="0005335B">
      <w:pPr>
        <w:pStyle w:val="BulletTickBoxes"/>
      </w:pPr>
      <w:sdt>
        <w:sdtPr>
          <w:id w:val="-329754592"/>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rPr>
          <w:bCs/>
        </w:rPr>
        <w:t>Family provision application risk</w:t>
      </w:r>
      <w:r w:rsidR="00CB256B" w:rsidRPr="00422DC1">
        <w:rPr>
          <w:bCs/>
        </w:rPr>
        <w:t xml:space="preserve"> </w:t>
      </w:r>
      <w:r w:rsidR="00CB256B" w:rsidRPr="00422DC1">
        <w:t>– details:</w:t>
      </w:r>
    </w:p>
    <w:p w14:paraId="30DDDDB8" w14:textId="5471C8CB" w:rsidR="00B75454" w:rsidRPr="00422DC1" w:rsidRDefault="00B6607B" w:rsidP="0005335B">
      <w:pPr>
        <w:pStyle w:val="BulletTickBoxes"/>
        <w:rPr>
          <w:bCs/>
        </w:rPr>
      </w:pPr>
      <w:sdt>
        <w:sdtPr>
          <w:id w:val="-260841872"/>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rPr>
          <w:bCs/>
        </w:rPr>
        <w:t>Step children</w:t>
      </w:r>
      <w:r w:rsidR="00CB256B" w:rsidRPr="00422DC1">
        <w:rPr>
          <w:bCs/>
        </w:rPr>
        <w:t xml:space="preserve"> </w:t>
      </w:r>
      <w:r w:rsidR="00CB256B" w:rsidRPr="00422DC1">
        <w:t>– details:</w:t>
      </w:r>
    </w:p>
    <w:p w14:paraId="4A8FA220" w14:textId="6FE5D952" w:rsidR="00B75454" w:rsidRPr="00422DC1" w:rsidRDefault="00B6607B" w:rsidP="0005335B">
      <w:pPr>
        <w:pStyle w:val="BulletTickBoxes"/>
        <w:rPr>
          <w:bCs/>
        </w:rPr>
      </w:pPr>
      <w:sdt>
        <w:sdtPr>
          <w:id w:val="1720398298"/>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rPr>
          <w:bCs/>
        </w:rPr>
        <w:t>Former spouses without financial closure</w:t>
      </w:r>
      <w:r w:rsidR="00CB256B" w:rsidRPr="00422DC1">
        <w:rPr>
          <w:bCs/>
        </w:rPr>
        <w:t xml:space="preserve"> </w:t>
      </w:r>
      <w:r w:rsidR="00CB256B" w:rsidRPr="00422DC1">
        <w:t>– details:</w:t>
      </w:r>
    </w:p>
    <w:p w14:paraId="034B8E01" w14:textId="256F4445" w:rsidR="00B75454" w:rsidRPr="00422DC1" w:rsidRDefault="00B6607B" w:rsidP="0005335B">
      <w:pPr>
        <w:pStyle w:val="BulletTickBoxes"/>
        <w:rPr>
          <w:bCs/>
        </w:rPr>
      </w:pPr>
      <w:sdt>
        <w:sdtPr>
          <w:id w:val="1857539794"/>
          <w14:checkbox>
            <w14:checked w14:val="0"/>
            <w14:checkedState w14:val="2612" w14:font="MS Gothic"/>
            <w14:uncheckedState w14:val="2610" w14:font="MS Gothic"/>
          </w14:checkbox>
        </w:sdtPr>
        <w:sdtEndPr/>
        <w:sdtContent>
          <w:r w:rsidR="00B75454" w:rsidRPr="00422DC1">
            <w:rPr>
              <w:rFonts w:ascii="Segoe UI Symbol" w:hAnsi="Segoe UI Symbol"/>
            </w:rPr>
            <w:t>☐</w:t>
          </w:r>
        </w:sdtContent>
      </w:sdt>
      <w:r w:rsidR="00B75454" w:rsidRPr="00422DC1">
        <w:t xml:space="preserve"> </w:t>
      </w:r>
      <w:r w:rsidR="004D66D6" w:rsidRPr="00422DC1">
        <w:tab/>
      </w:r>
      <w:r w:rsidR="00B75454" w:rsidRPr="00422DC1">
        <w:rPr>
          <w:bCs/>
        </w:rPr>
        <w:t>Are there significant anticipated inheritances?</w:t>
      </w:r>
      <w:r w:rsidR="00CB256B" w:rsidRPr="00422DC1">
        <w:rPr>
          <w:bCs/>
        </w:rPr>
        <w:t xml:space="preserve"> </w:t>
      </w:r>
      <w:r w:rsidR="00CB256B" w:rsidRPr="00422DC1">
        <w:t>– details:</w:t>
      </w:r>
    </w:p>
    <w:p w14:paraId="0059556D" w14:textId="17152C16" w:rsidR="005D2166" w:rsidRPr="00422DC1" w:rsidRDefault="00B6607B" w:rsidP="0005335B">
      <w:pPr>
        <w:pStyle w:val="BulletTickBoxes"/>
        <w:rPr>
          <w:bCs/>
        </w:rPr>
      </w:pPr>
      <w:sdt>
        <w:sdtPr>
          <w:id w:val="703995214"/>
          <w14:checkbox>
            <w14:checked w14:val="0"/>
            <w14:checkedState w14:val="2612" w14:font="MS Gothic"/>
            <w14:uncheckedState w14:val="2610" w14:font="MS Gothic"/>
          </w14:checkbox>
        </w:sdtPr>
        <w:sdtEndPr/>
        <w:sdtContent>
          <w:r w:rsidR="005D2166" w:rsidRPr="00422DC1">
            <w:rPr>
              <w:rFonts w:ascii="Segoe UI Symbol" w:hAnsi="Segoe UI Symbol"/>
            </w:rPr>
            <w:t>☐</w:t>
          </w:r>
        </w:sdtContent>
      </w:sdt>
      <w:r w:rsidR="005D2166" w:rsidRPr="00422DC1">
        <w:t xml:space="preserve"> </w:t>
      </w:r>
      <w:r w:rsidR="004D66D6" w:rsidRPr="00422DC1">
        <w:tab/>
      </w:r>
      <w:r w:rsidR="005D2166" w:rsidRPr="00422DC1">
        <w:rPr>
          <w:bCs/>
        </w:rPr>
        <w:t>Getting married, divorced or separating from their spouse?</w:t>
      </w:r>
      <w:r w:rsidR="00CB256B" w:rsidRPr="00422DC1">
        <w:rPr>
          <w:bCs/>
        </w:rPr>
        <w:t xml:space="preserve"> </w:t>
      </w:r>
      <w:r w:rsidR="00CB256B" w:rsidRPr="00422DC1">
        <w:t>– details:</w:t>
      </w:r>
    </w:p>
    <w:p w14:paraId="7E2EF276" w14:textId="65095A95" w:rsidR="005D2166" w:rsidRDefault="00B6607B" w:rsidP="0005335B">
      <w:pPr>
        <w:pStyle w:val="BulletTickBoxes"/>
      </w:pPr>
      <w:sdt>
        <w:sdtPr>
          <w:id w:val="-1324888868"/>
          <w14:checkbox>
            <w14:checked w14:val="0"/>
            <w14:checkedState w14:val="2612" w14:font="MS Gothic"/>
            <w14:uncheckedState w14:val="2610" w14:font="MS Gothic"/>
          </w14:checkbox>
        </w:sdtPr>
        <w:sdtEndPr/>
        <w:sdtContent>
          <w:r w:rsidR="005D2166" w:rsidRPr="00422DC1">
            <w:rPr>
              <w:rFonts w:ascii="Segoe UI Symbol" w:hAnsi="Segoe UI Symbol"/>
            </w:rPr>
            <w:t>☐</w:t>
          </w:r>
        </w:sdtContent>
      </w:sdt>
      <w:r w:rsidR="005D2166" w:rsidRPr="00422DC1">
        <w:t xml:space="preserve"> </w:t>
      </w:r>
      <w:r w:rsidR="004D66D6" w:rsidRPr="00422DC1">
        <w:tab/>
      </w:r>
      <w:r w:rsidR="005D2166" w:rsidRPr="00422DC1">
        <w:rPr>
          <w:bCs/>
        </w:rPr>
        <w:t>Expecting a child?</w:t>
      </w:r>
      <w:r w:rsidR="00CB256B" w:rsidRPr="00422DC1">
        <w:rPr>
          <w:bCs/>
        </w:rPr>
        <w:t xml:space="preserve"> </w:t>
      </w:r>
      <w:r w:rsidR="00CB256B" w:rsidRPr="00422DC1">
        <w:t>– details:</w:t>
      </w:r>
    </w:p>
    <w:p w14:paraId="6BD6A7A9" w14:textId="77777777" w:rsidR="007F0689" w:rsidRDefault="00B6607B" w:rsidP="007F0689">
      <w:pPr>
        <w:pStyle w:val="BulletTickBoxes"/>
      </w:pPr>
      <w:sdt>
        <w:sdtPr>
          <w:id w:val="832949804"/>
          <w14:checkbox>
            <w14:checked w14:val="0"/>
            <w14:checkedState w14:val="2612" w14:font="MS Gothic"/>
            <w14:uncheckedState w14:val="2610" w14:font="MS Gothic"/>
          </w14:checkbox>
        </w:sdtPr>
        <w:sdtEndPr/>
        <w:sdtContent>
          <w:r w:rsidR="007F0689" w:rsidRPr="0003142F">
            <w:rPr>
              <w:rFonts w:ascii="Segoe UI Symbol" w:hAnsi="Segoe UI Symbol"/>
            </w:rPr>
            <w:t>☐</w:t>
          </w:r>
        </w:sdtContent>
      </w:sdt>
      <w:r w:rsidR="007F0689" w:rsidRPr="0003142F">
        <w:t xml:space="preserve"> </w:t>
      </w:r>
      <w:r w:rsidR="007F0689" w:rsidRPr="0003142F">
        <w:tab/>
      </w:r>
      <w:r w:rsidR="007F0689">
        <w:t>Donated gametes or embryos?</w:t>
      </w:r>
      <w:r w:rsidR="007F0689" w:rsidRPr="00C13335">
        <w:rPr>
          <w:lang w:val="en-AU"/>
        </w:rPr>
        <w:t xml:space="preserve"> </w:t>
      </w:r>
      <w:r w:rsidR="007F0689" w:rsidRPr="008B3746">
        <w:rPr>
          <w:lang w:val="en-AU"/>
        </w:rPr>
        <w:t>– details:</w:t>
      </w:r>
    </w:p>
    <w:p w14:paraId="30906D3C" w14:textId="7FF27413" w:rsidR="007F0689" w:rsidRPr="00422DC1" w:rsidRDefault="00B6607B" w:rsidP="0005335B">
      <w:pPr>
        <w:pStyle w:val="BulletTickBoxes"/>
        <w:rPr>
          <w:bCs/>
        </w:rPr>
      </w:pPr>
      <w:sdt>
        <w:sdtPr>
          <w:id w:val="-1782950648"/>
          <w14:checkbox>
            <w14:checked w14:val="0"/>
            <w14:checkedState w14:val="2612" w14:font="MS Gothic"/>
            <w14:uncheckedState w14:val="2610" w14:font="MS Gothic"/>
          </w14:checkbox>
        </w:sdtPr>
        <w:sdtEndPr/>
        <w:sdtContent>
          <w:r w:rsidR="0032364D" w:rsidRPr="0003142F">
            <w:rPr>
              <w:rFonts w:ascii="Segoe UI Symbol" w:hAnsi="Segoe UI Symbol"/>
            </w:rPr>
            <w:t>☐</w:t>
          </w:r>
        </w:sdtContent>
      </w:sdt>
      <w:r w:rsidR="0032364D" w:rsidRPr="0003142F">
        <w:t xml:space="preserve"> </w:t>
      </w:r>
      <w:r w:rsidR="0032364D" w:rsidRPr="0003142F">
        <w:tab/>
      </w:r>
      <w:r w:rsidR="0032364D">
        <w:t>C</w:t>
      </w:r>
      <w:r w:rsidR="0032364D">
        <w:rPr>
          <w:rFonts w:ascii="Calibri" w:hAnsi="Calibri"/>
        </w:rPr>
        <w:t>urrently going through (or considering) the voluntary assisted dying process?</w:t>
      </w:r>
      <w:r w:rsidR="0032364D" w:rsidRPr="00C13335">
        <w:rPr>
          <w:lang w:val="en-AU"/>
        </w:rPr>
        <w:t xml:space="preserve"> </w:t>
      </w:r>
      <w:r w:rsidR="0032364D" w:rsidRPr="008B3746">
        <w:rPr>
          <w:lang w:val="en-AU"/>
        </w:rPr>
        <w:t>– details:</w:t>
      </w:r>
    </w:p>
    <w:p w14:paraId="6A189E17" w14:textId="14D7F795" w:rsidR="005D2166" w:rsidRPr="00422DC1" w:rsidRDefault="00B6607B" w:rsidP="0005335B">
      <w:pPr>
        <w:pStyle w:val="BulletTickBoxes"/>
        <w:rPr>
          <w:bCs/>
        </w:rPr>
      </w:pPr>
      <w:sdt>
        <w:sdtPr>
          <w:id w:val="685633536"/>
          <w14:checkbox>
            <w14:checked w14:val="0"/>
            <w14:checkedState w14:val="2612" w14:font="MS Gothic"/>
            <w14:uncheckedState w14:val="2610" w14:font="MS Gothic"/>
          </w14:checkbox>
        </w:sdtPr>
        <w:sdtEndPr/>
        <w:sdtContent>
          <w:r w:rsidR="005D2166" w:rsidRPr="00422DC1">
            <w:rPr>
              <w:rFonts w:ascii="Segoe UI Symbol" w:hAnsi="Segoe UI Symbol"/>
            </w:rPr>
            <w:t>☐</w:t>
          </w:r>
        </w:sdtContent>
      </w:sdt>
      <w:r w:rsidR="005D2166" w:rsidRPr="00422DC1">
        <w:t xml:space="preserve"> </w:t>
      </w:r>
      <w:r w:rsidR="004D66D6" w:rsidRPr="00422DC1">
        <w:tab/>
      </w:r>
      <w:r w:rsidR="005D2166" w:rsidRPr="00422DC1">
        <w:rPr>
          <w:bCs/>
        </w:rPr>
        <w:t>Intending on moving interstate or overseas in the short term?</w:t>
      </w:r>
      <w:r w:rsidR="00CB256B" w:rsidRPr="00422DC1">
        <w:rPr>
          <w:bCs/>
        </w:rPr>
        <w:t xml:space="preserve"> </w:t>
      </w:r>
      <w:r w:rsidR="00CB256B" w:rsidRPr="00422DC1">
        <w:t>– details:</w:t>
      </w:r>
    </w:p>
    <w:p w14:paraId="4D75BEEF" w14:textId="3DA2A054" w:rsidR="005D2166" w:rsidRPr="00422DC1" w:rsidRDefault="00B6607B" w:rsidP="0005335B">
      <w:pPr>
        <w:pStyle w:val="BulletTickBoxes"/>
        <w:rPr>
          <w:bCs/>
        </w:rPr>
      </w:pPr>
      <w:sdt>
        <w:sdtPr>
          <w:id w:val="-1154208157"/>
          <w14:checkbox>
            <w14:checked w14:val="0"/>
            <w14:checkedState w14:val="2612" w14:font="MS Gothic"/>
            <w14:uncheckedState w14:val="2610" w14:font="MS Gothic"/>
          </w14:checkbox>
        </w:sdtPr>
        <w:sdtEndPr/>
        <w:sdtContent>
          <w:r w:rsidR="005D2166" w:rsidRPr="00422DC1">
            <w:rPr>
              <w:rFonts w:ascii="Segoe UI Symbol" w:hAnsi="Segoe UI Symbol"/>
            </w:rPr>
            <w:t>☐</w:t>
          </w:r>
        </w:sdtContent>
      </w:sdt>
      <w:r w:rsidR="005D2166" w:rsidRPr="00422DC1">
        <w:t xml:space="preserve"> </w:t>
      </w:r>
      <w:r w:rsidR="004D66D6" w:rsidRPr="00422DC1">
        <w:tab/>
      </w:r>
      <w:r w:rsidR="005D2166" w:rsidRPr="00422DC1">
        <w:rPr>
          <w:bCs/>
        </w:rPr>
        <w:t xml:space="preserve">Running a business, a director or in a </w:t>
      </w:r>
      <w:r w:rsidR="007C1D80" w:rsidRPr="00422DC1">
        <w:rPr>
          <w:bCs/>
        </w:rPr>
        <w:t>high-risk</w:t>
      </w:r>
      <w:r w:rsidR="005D2166" w:rsidRPr="00422DC1">
        <w:rPr>
          <w:bCs/>
        </w:rPr>
        <w:t xml:space="preserve"> occupation?</w:t>
      </w:r>
      <w:r w:rsidR="00CB256B" w:rsidRPr="00422DC1">
        <w:rPr>
          <w:bCs/>
        </w:rPr>
        <w:t xml:space="preserve"> </w:t>
      </w:r>
      <w:r w:rsidR="00CB256B" w:rsidRPr="00422DC1">
        <w:t>– details:</w:t>
      </w:r>
    </w:p>
    <w:p w14:paraId="33DCB18C" w14:textId="72FCD5E2" w:rsidR="005D2166" w:rsidRPr="00422DC1" w:rsidRDefault="00B6607B" w:rsidP="0005335B">
      <w:pPr>
        <w:pStyle w:val="BulletTickBoxes"/>
      </w:pPr>
      <w:sdt>
        <w:sdtPr>
          <w:id w:val="1973714839"/>
          <w14:checkbox>
            <w14:checked w14:val="0"/>
            <w14:checkedState w14:val="2612" w14:font="MS Gothic"/>
            <w14:uncheckedState w14:val="2610" w14:font="MS Gothic"/>
          </w14:checkbox>
        </w:sdtPr>
        <w:sdtEndPr/>
        <w:sdtContent>
          <w:r w:rsidR="005D2166" w:rsidRPr="00422DC1">
            <w:rPr>
              <w:rFonts w:ascii="Segoe UI Symbol" w:hAnsi="Segoe UI Symbol"/>
            </w:rPr>
            <w:t>☐</w:t>
          </w:r>
        </w:sdtContent>
      </w:sdt>
      <w:r w:rsidR="005D2166" w:rsidRPr="00422DC1">
        <w:t xml:space="preserve"> </w:t>
      </w:r>
      <w:r w:rsidR="004D66D6" w:rsidRPr="00422DC1">
        <w:tab/>
      </w:r>
      <w:r w:rsidR="005D2166" w:rsidRPr="00422DC1">
        <w:rPr>
          <w:bCs/>
        </w:rPr>
        <w:t>At risk of bankruptcy exposure or currently being sued?</w:t>
      </w:r>
      <w:r w:rsidR="00CB256B" w:rsidRPr="00422DC1">
        <w:rPr>
          <w:bCs/>
        </w:rPr>
        <w:t xml:space="preserve"> </w:t>
      </w:r>
      <w:r w:rsidR="00CB256B" w:rsidRPr="00422DC1">
        <w:t>– details:</w:t>
      </w:r>
    </w:p>
    <w:p w14:paraId="343A9EED" w14:textId="28201CC7" w:rsidR="00CB256B" w:rsidRPr="00422DC1" w:rsidRDefault="00B6607B" w:rsidP="0005335B">
      <w:pPr>
        <w:pStyle w:val="BulletTickBoxes"/>
        <w:rPr>
          <w:bCs/>
        </w:rPr>
      </w:pPr>
      <w:sdt>
        <w:sdtPr>
          <w:id w:val="-795519676"/>
          <w14:checkbox>
            <w14:checked w14:val="0"/>
            <w14:checkedState w14:val="2612" w14:font="MS Gothic"/>
            <w14:uncheckedState w14:val="2610" w14:font="MS Gothic"/>
          </w14:checkbox>
        </w:sdtPr>
        <w:sdtEndPr/>
        <w:sdtContent>
          <w:r w:rsidR="00CB256B" w:rsidRPr="00422DC1">
            <w:rPr>
              <w:rFonts w:ascii="Segoe UI Symbol" w:hAnsi="Segoe UI Symbol"/>
            </w:rPr>
            <w:t>☐</w:t>
          </w:r>
        </w:sdtContent>
      </w:sdt>
      <w:r w:rsidR="00CB256B" w:rsidRPr="00422DC1">
        <w:rPr>
          <w:bCs/>
        </w:rPr>
        <w:t xml:space="preserve"> </w:t>
      </w:r>
      <w:r w:rsidR="00CB256B" w:rsidRPr="00422DC1">
        <w:rPr>
          <w:bCs/>
        </w:rPr>
        <w:tab/>
        <w:t xml:space="preserve">Known by several different names or aliases </w:t>
      </w:r>
      <w:r w:rsidR="00CB256B" w:rsidRPr="00422DC1">
        <w:t>– details:</w:t>
      </w:r>
    </w:p>
    <w:p w14:paraId="67C641F6" w14:textId="1716DD34" w:rsidR="00787554" w:rsidRPr="00422DC1" w:rsidRDefault="00787554" w:rsidP="0005335B">
      <w:pPr>
        <w:pStyle w:val="ListNumberLevel1"/>
        <w:rPr>
          <w:rFonts w:eastAsia="Montserrat"/>
          <w:bCs/>
          <w:position w:val="2"/>
          <w:lang w:val="en-PH"/>
        </w:rPr>
      </w:pPr>
      <w:r w:rsidRPr="00422DC1">
        <w:t>They confirmed that their objectives</w:t>
      </w:r>
      <w:r w:rsidR="0009247A" w:rsidRPr="00422DC1">
        <w:t xml:space="preserve"> had not changed since our first meeting.</w:t>
      </w:r>
    </w:p>
    <w:p w14:paraId="5D23EEFC" w14:textId="0E310D59" w:rsidR="00973CF7" w:rsidRPr="00422DC1" w:rsidRDefault="0009247A" w:rsidP="0005335B">
      <w:pPr>
        <w:pStyle w:val="Heading1"/>
      </w:pPr>
      <w:r w:rsidRPr="00422DC1">
        <w:t>Estate planning documents</w:t>
      </w:r>
    </w:p>
    <w:p w14:paraId="49CB6D35" w14:textId="0A7E62F0" w:rsidR="0009247A" w:rsidRPr="00422DC1" w:rsidRDefault="0009247A" w:rsidP="0005335B">
      <w:pPr>
        <w:pStyle w:val="ListNumberLevel1"/>
      </w:pPr>
      <w:r w:rsidRPr="00422DC1">
        <w:t>They confirmed that they had briefly read through the documents and</w:t>
      </w:r>
      <w:r w:rsidR="00CB55BD" w:rsidRPr="00422DC1">
        <w:t>:</w:t>
      </w:r>
    </w:p>
    <w:p w14:paraId="08887EEF" w14:textId="318B8402" w:rsidR="007C397A" w:rsidRPr="00422DC1" w:rsidRDefault="00B6607B" w:rsidP="0005335B">
      <w:pPr>
        <w:pStyle w:val="BulletTickBoxes"/>
      </w:pPr>
      <w:sdt>
        <w:sdtPr>
          <w:id w:val="831489620"/>
          <w14:checkbox>
            <w14:checked w14:val="0"/>
            <w14:checkedState w14:val="2612" w14:font="MS Gothic"/>
            <w14:uncheckedState w14:val="2610" w14:font="MS Gothic"/>
          </w14:checkbox>
        </w:sdtPr>
        <w:sdtEndPr/>
        <w:sdtContent>
          <w:r w:rsidR="007C397A" w:rsidRPr="00422DC1">
            <w:rPr>
              <w:rFonts w:ascii="Segoe UI Symbol" w:hAnsi="Segoe UI Symbol"/>
            </w:rPr>
            <w:t>☐</w:t>
          </w:r>
        </w:sdtContent>
      </w:sdt>
      <w:r w:rsidR="007C397A" w:rsidRPr="00422DC1">
        <w:rPr>
          <w:bCs/>
        </w:rPr>
        <w:t xml:space="preserve"> </w:t>
      </w:r>
      <w:r w:rsidR="007C397A" w:rsidRPr="00422DC1">
        <w:rPr>
          <w:bCs/>
        </w:rPr>
        <w:tab/>
      </w:r>
      <w:r w:rsidR="007C397A" w:rsidRPr="00422DC1">
        <w:t>All names and addresses were correct and there were no changes required</w:t>
      </w:r>
    </w:p>
    <w:p w14:paraId="777A511E" w14:textId="0985D623" w:rsidR="007C397A" w:rsidRPr="00422DC1" w:rsidRDefault="00B6607B" w:rsidP="0005335B">
      <w:pPr>
        <w:pStyle w:val="BulletTickBoxes"/>
      </w:pPr>
      <w:sdt>
        <w:sdtPr>
          <w:id w:val="756949034"/>
          <w14:checkbox>
            <w14:checked w14:val="0"/>
            <w14:checkedState w14:val="2612" w14:font="MS Gothic"/>
            <w14:uncheckedState w14:val="2610" w14:font="MS Gothic"/>
          </w14:checkbox>
        </w:sdtPr>
        <w:sdtEndPr/>
        <w:sdtContent>
          <w:r w:rsidR="007C397A" w:rsidRPr="00422DC1">
            <w:rPr>
              <w:rFonts w:ascii="Segoe UI Symbol" w:hAnsi="Segoe UI Symbol"/>
            </w:rPr>
            <w:t>☐</w:t>
          </w:r>
        </w:sdtContent>
      </w:sdt>
      <w:r w:rsidR="007C397A" w:rsidRPr="00422DC1">
        <w:t xml:space="preserve"> </w:t>
      </w:r>
      <w:r w:rsidR="007C397A" w:rsidRPr="00422DC1">
        <w:tab/>
        <w:t>The following changes were required:</w:t>
      </w:r>
    </w:p>
    <w:p w14:paraId="15671FDC" w14:textId="37116B24" w:rsidR="00C103AA" w:rsidRPr="00422DC1" w:rsidRDefault="00C103AA" w:rsidP="0005335B">
      <w:pPr>
        <w:pStyle w:val="ListNumberLevel1"/>
      </w:pPr>
      <w:r w:rsidRPr="00422DC1">
        <w:t xml:space="preserve">We discussed that their assets would pass as follows: </w:t>
      </w:r>
    </w:p>
    <w:p w14:paraId="303E05DA" w14:textId="07DB4302" w:rsidR="00C103AA" w:rsidRPr="00422DC1" w:rsidRDefault="00C103AA" w:rsidP="0005335B">
      <w:pPr>
        <w:pStyle w:val="ListNumberLevel2"/>
      </w:pPr>
      <w:r w:rsidRPr="00422DC1">
        <w:t>Property owned jointly as joint tenants</w:t>
      </w:r>
      <w:r w:rsidR="00EA6DEB" w:rsidRPr="00422DC1">
        <w:t xml:space="preserve"> (such as real property and bank accounts)</w:t>
      </w:r>
      <w:r w:rsidRPr="00422DC1">
        <w:t xml:space="preserve"> would pass to the surviving </w:t>
      </w:r>
      <w:r w:rsidR="00EA6DEB" w:rsidRPr="00422DC1">
        <w:t>joint tenant first, and then with the Net Estate</w:t>
      </w:r>
      <w:r w:rsidR="005F1A6D" w:rsidRPr="00422DC1">
        <w:t>;</w:t>
      </w:r>
    </w:p>
    <w:p w14:paraId="66A2A998" w14:textId="7AA42AB7" w:rsidR="005F1A6D" w:rsidRPr="00422DC1" w:rsidRDefault="005F1A6D" w:rsidP="0005335B">
      <w:pPr>
        <w:pStyle w:val="ListNumberLevel2"/>
      </w:pPr>
      <w:r w:rsidRPr="00422DC1">
        <w:t>Personal items and the letter of wishes;</w:t>
      </w:r>
    </w:p>
    <w:p w14:paraId="1FA780BD" w14:textId="7575FE8B" w:rsidR="00C103AA" w:rsidRPr="00422DC1" w:rsidRDefault="00EA6DEB" w:rsidP="0005335B">
      <w:pPr>
        <w:pStyle w:val="ListNumberLevel2"/>
      </w:pPr>
      <w:r w:rsidRPr="00422DC1">
        <w:t>The n</w:t>
      </w:r>
      <w:r w:rsidR="00C103AA" w:rsidRPr="00422DC1">
        <w:t xml:space="preserve">et </w:t>
      </w:r>
      <w:r w:rsidRPr="00422DC1">
        <w:t>e</w:t>
      </w:r>
      <w:r w:rsidR="00C103AA" w:rsidRPr="00422DC1">
        <w:t>state</w:t>
      </w:r>
      <w:r w:rsidRPr="00422DC1">
        <w:t xml:space="preserve"> will </w:t>
      </w:r>
      <w:r w:rsidR="007C1D80" w:rsidRPr="00422DC1">
        <w:t>pass</w:t>
      </w:r>
      <w:r w:rsidRPr="00422DC1">
        <w:t xml:space="preserve">: </w:t>
      </w:r>
    </w:p>
    <w:p w14:paraId="7802A30E" w14:textId="17744821" w:rsidR="00C103AA" w:rsidRPr="00422DC1" w:rsidRDefault="00EA6DEB" w:rsidP="0005335B">
      <w:pPr>
        <w:pStyle w:val="ListNumberLevel2"/>
      </w:pPr>
      <w:r w:rsidRPr="00422DC1">
        <w:t>The s</w:t>
      </w:r>
      <w:r w:rsidR="00C103AA" w:rsidRPr="00422DC1">
        <w:t>uper</w:t>
      </w:r>
      <w:r w:rsidRPr="00422DC1">
        <w:t xml:space="preserve"> will pass:</w:t>
      </w:r>
    </w:p>
    <w:p w14:paraId="18364C78" w14:textId="0C6D68BE" w:rsidR="00C103AA" w:rsidRPr="00422DC1" w:rsidRDefault="00C103AA" w:rsidP="0005335B">
      <w:pPr>
        <w:pStyle w:val="ListNumberLevel2"/>
      </w:pPr>
      <w:r w:rsidRPr="00422DC1">
        <w:t>Life insurance</w:t>
      </w:r>
      <w:r w:rsidR="00EA6DEB" w:rsidRPr="00422DC1">
        <w:t xml:space="preserve"> will pass:</w:t>
      </w:r>
    </w:p>
    <w:p w14:paraId="76205F26" w14:textId="5C5809ED" w:rsidR="00C103AA" w:rsidRPr="00422DC1" w:rsidRDefault="00C103AA" w:rsidP="0005335B">
      <w:pPr>
        <w:pStyle w:val="ListNumberLevel2"/>
      </w:pPr>
      <w:r w:rsidRPr="00422DC1">
        <w:t>Assets in trusts</w:t>
      </w:r>
      <w:r w:rsidR="00EA6DEB" w:rsidRPr="00422DC1">
        <w:t>:</w:t>
      </w:r>
    </w:p>
    <w:p w14:paraId="52EF208D" w14:textId="3881BF2F" w:rsidR="00C103AA" w:rsidRPr="00422DC1" w:rsidRDefault="00C103AA" w:rsidP="0005335B">
      <w:pPr>
        <w:pStyle w:val="ListNumberLevel2"/>
      </w:pPr>
      <w:r w:rsidRPr="00422DC1">
        <w:t>Assets in companies</w:t>
      </w:r>
      <w:r w:rsidR="00EA6DEB" w:rsidRPr="00422DC1">
        <w:t>:</w:t>
      </w:r>
    </w:p>
    <w:p w14:paraId="3AC0A2DB" w14:textId="6490521A" w:rsidR="00C103AA" w:rsidRPr="00422DC1" w:rsidRDefault="00C103AA" w:rsidP="0005335B">
      <w:pPr>
        <w:pStyle w:val="ListNumberLevel2"/>
      </w:pPr>
      <w:r w:rsidRPr="00422DC1">
        <w:t>Assets owned jointly with third parties</w:t>
      </w:r>
      <w:r w:rsidR="00EA6DEB" w:rsidRPr="00422DC1">
        <w:t>:</w:t>
      </w:r>
    </w:p>
    <w:p w14:paraId="0B34790A" w14:textId="0FAA9C18" w:rsidR="00C103AA" w:rsidRPr="00422DC1" w:rsidRDefault="00C103AA" w:rsidP="0005335B">
      <w:pPr>
        <w:pStyle w:val="ListNumberLevel2"/>
      </w:pPr>
      <w:r w:rsidRPr="00422DC1">
        <w:t>Overseas assets</w:t>
      </w:r>
      <w:r w:rsidR="00EA6DEB" w:rsidRPr="00422DC1">
        <w:t>:</w:t>
      </w:r>
    </w:p>
    <w:p w14:paraId="6255B09D" w14:textId="77777777" w:rsidR="001D6C83" w:rsidRPr="00422DC1" w:rsidRDefault="001D6C83" w:rsidP="0005335B">
      <w:pPr>
        <w:pStyle w:val="ListNumberLevel1"/>
      </w:pPr>
      <w:r w:rsidRPr="00422DC1">
        <w:t>We confirmed that in relation to any specific gifts:</w:t>
      </w:r>
    </w:p>
    <w:p w14:paraId="6B1CDC2D" w14:textId="2D96C811" w:rsidR="001D6C83" w:rsidRPr="00422DC1" w:rsidRDefault="001D6C83" w:rsidP="0005335B">
      <w:pPr>
        <w:pStyle w:val="ListNumberLevel2"/>
      </w:pPr>
      <w:r w:rsidRPr="00422DC1">
        <w:t>if a specific gift fails because it is later dealt with in a way that alters the gift, then the disappointed beneficiary may seek compensation out of the estate which may results in delay and significant costs to the administration of the estate (e.g. sale of a property to raise funds for a nursing home accommodation bond); and</w:t>
      </w:r>
    </w:p>
    <w:p w14:paraId="1C2D53E0" w14:textId="11737C7F" w:rsidR="001D6C83" w:rsidRPr="00422DC1" w:rsidRDefault="001D6C83" w:rsidP="0005335B">
      <w:pPr>
        <w:pStyle w:val="ListNumberLevel2"/>
      </w:pPr>
      <w:r w:rsidRPr="00422DC1">
        <w:t xml:space="preserve">if there are insufficient assets in the estate to meet the costs of administration and any other liabilities that may arise, any assets being specifically gifted may need to be sold by the legal personal representative in order to meet those costs and liabilities.  </w:t>
      </w:r>
    </w:p>
    <w:p w14:paraId="1702F49C" w14:textId="25557C52" w:rsidR="00973CF7" w:rsidRPr="00422DC1" w:rsidRDefault="001D6C83" w:rsidP="0005335B">
      <w:pPr>
        <w:pStyle w:val="ListNumberLevel1"/>
      </w:pPr>
      <w:r w:rsidRPr="00422DC1">
        <w:t>We</w:t>
      </w:r>
      <w:r w:rsidR="009D2CA4" w:rsidRPr="00422DC1">
        <w:t xml:space="preserve"> </w:t>
      </w:r>
      <w:r w:rsidR="005B7EC0" w:rsidRPr="00422DC1">
        <w:t>reiterate</w:t>
      </w:r>
      <w:r w:rsidR="009D2CA4" w:rsidRPr="00422DC1">
        <w:t>d the following</w:t>
      </w:r>
      <w:r w:rsidR="00EA6DEB" w:rsidRPr="00422DC1">
        <w:t xml:space="preserve"> benefits</w:t>
      </w:r>
      <w:r w:rsidR="009D2CA4" w:rsidRPr="00422DC1">
        <w:t xml:space="preserve"> in relation to testamentary trusts:</w:t>
      </w:r>
    </w:p>
    <w:p w14:paraId="3F8456F3" w14:textId="37A37C2B" w:rsidR="00E00539" w:rsidRPr="00422DC1" w:rsidRDefault="00E00539" w:rsidP="0005335B">
      <w:pPr>
        <w:pStyle w:val="ListNumberLevel2"/>
      </w:pPr>
      <w:r w:rsidRPr="00422DC1">
        <w:t>Relationship breakdown protection</w:t>
      </w:r>
    </w:p>
    <w:p w14:paraId="46C2DE30" w14:textId="1337D7DF" w:rsidR="00E00539" w:rsidRPr="00422DC1" w:rsidRDefault="00E00539" w:rsidP="0005335B">
      <w:pPr>
        <w:pStyle w:val="ListNumberLevel2"/>
      </w:pPr>
      <w:r w:rsidRPr="00422DC1">
        <w:t>Protect immature beneficiaries</w:t>
      </w:r>
    </w:p>
    <w:p w14:paraId="60613357" w14:textId="3C1DDCE7" w:rsidR="00E00539" w:rsidRPr="00422DC1" w:rsidRDefault="00E00539" w:rsidP="0005335B">
      <w:pPr>
        <w:pStyle w:val="ListNumberLevel2"/>
      </w:pPr>
      <w:r w:rsidRPr="00422DC1">
        <w:t>Income tax flexibility</w:t>
      </w:r>
    </w:p>
    <w:p w14:paraId="30EA623C" w14:textId="71612A5F" w:rsidR="00E00539" w:rsidRPr="00422DC1" w:rsidRDefault="00E00539" w:rsidP="0005335B">
      <w:pPr>
        <w:pStyle w:val="ListNumberLevel2"/>
      </w:pPr>
      <w:r w:rsidRPr="00422DC1">
        <w:lastRenderedPageBreak/>
        <w:t>Bankruptcy protection</w:t>
      </w:r>
    </w:p>
    <w:p w14:paraId="259614D0" w14:textId="066C4EB3" w:rsidR="00E00539" w:rsidRPr="00422DC1" w:rsidRDefault="00E00539" w:rsidP="0005335B">
      <w:pPr>
        <w:pStyle w:val="ListNumberLevel2"/>
      </w:pPr>
      <w:r w:rsidRPr="00422DC1">
        <w:t>Rule from the grave</w:t>
      </w:r>
    </w:p>
    <w:p w14:paraId="0BF91B06" w14:textId="563BFB5E" w:rsidR="00047BE0" w:rsidRPr="00422DC1" w:rsidRDefault="00D5519B" w:rsidP="0005335B">
      <w:pPr>
        <w:pStyle w:val="ListNumberLevel1"/>
      </w:pPr>
      <w:r w:rsidRPr="00422DC1">
        <w:rPr/>
        <w:t>[#if using TTs]</w:t>
      </w:r>
      <w:r w:rsidRPr="00422DC1">
        <w:t xml:space="preserve"> </w:t>
      </w:r>
      <w:r w:rsidR="005B7EC0" w:rsidRPr="00422DC1">
        <w:t>They confirmed they were comfortable with the TT structure.</w:t>
      </w:r>
    </w:p>
    <w:p w14:paraId="306BA9C9" w14:textId="104FE800" w:rsidR="00EA6DEB" w:rsidRPr="00422DC1" w:rsidRDefault="007D2B19" w:rsidP="0005335B">
      <w:pPr>
        <w:pStyle w:val="ListNumberLevel1"/>
      </w:pPr>
      <w:r w:rsidRPr="00422DC1">
        <w:rPr/>
        <w:t>[#if using TTs]</w:t>
      </w:r>
      <w:r w:rsidR="003A2CC7" w:rsidRPr="00422DC1">
        <w:t xml:space="preserve"> </w:t>
      </w:r>
      <w:r w:rsidR="00EA6DEB" w:rsidRPr="00422DC1">
        <w:t>In relation to the TT, we discussed:</w:t>
      </w:r>
    </w:p>
    <w:p w14:paraId="7BF5297C" w14:textId="7BD68A7E" w:rsidR="00EA6DEB" w:rsidRPr="00422DC1" w:rsidRDefault="00EA6DEB" w:rsidP="0005335B">
      <w:pPr>
        <w:pStyle w:val="ListNumberLevel2"/>
      </w:pPr>
      <w:r w:rsidRPr="00422DC1">
        <w:t xml:space="preserve">The role of the trustee and the appointor and that the </w:t>
      </w:r>
      <w:r w:rsidR="00D56AE4" w:rsidRPr="00422DC1">
        <w:t>entitlements</w:t>
      </w:r>
      <w:r w:rsidRPr="00422DC1">
        <w:t xml:space="preserve"> of </w:t>
      </w:r>
      <w:r w:rsidR="00D56AE4" w:rsidRPr="00422DC1">
        <w:t>the</w:t>
      </w:r>
      <w:r w:rsidRPr="00422DC1">
        <w:t xml:space="preserve"> </w:t>
      </w:r>
      <w:r w:rsidR="00D56AE4" w:rsidRPr="00422DC1">
        <w:t>beneficiaries</w:t>
      </w:r>
      <w:r w:rsidRPr="00422DC1">
        <w:t xml:space="preserve"> would be </w:t>
      </w:r>
      <w:r w:rsidR="00D56AE4" w:rsidRPr="00422DC1">
        <w:t>completely discretionary – they confirmed that they understood and were comfortable with who they had appointed to these roles;</w:t>
      </w:r>
    </w:p>
    <w:p w14:paraId="1C072025" w14:textId="38953544" w:rsidR="00D56AE4" w:rsidRDefault="00D56AE4" w:rsidP="0005335B">
      <w:pPr>
        <w:pStyle w:val="ListNumberLevel2"/>
      </w:pPr>
      <w:r w:rsidRPr="00422DC1">
        <w:t xml:space="preserve">The people who would be entitled to be beneficiaries - they confirmed that they understood and were comfortable with who they </w:t>
      </w:r>
      <w:r w:rsidR="009C20EF" w:rsidRPr="00422DC1">
        <w:t>wanted to benefit</w:t>
      </w:r>
      <w:r w:rsidRPr="00422DC1">
        <w:t>;</w:t>
      </w:r>
    </w:p>
    <w:p w14:paraId="4DA4B17C" w14:textId="739E1B49" w:rsidR="002C2687" w:rsidRDefault="002C2687" w:rsidP="0005335B">
      <w:pPr>
        <w:pStyle w:val="ListNumberLevel2"/>
      </w:pPr>
      <w:bookmarkStart w:id="0" w:name="_Hlk64283525"/>
      <w:r>
        <w:t>That foreign persons cannot be a potential beneficiary of any testamentary trusts without incurring a land tax or stamp duty surcharge if the trust owns residential-related property</w:t>
      </w:r>
      <w:r w:rsidR="00C65A95" w:rsidRPr="00C65A95">
        <w:t xml:space="preserve"> or</w:t>
      </w:r>
      <w:bookmarkStart w:id="1" w:name="_Hlk70605831"/>
      <w:r w:rsidR="00C65A95" w:rsidRPr="00C65A95">
        <w:t xml:space="preserve"> any property which would require FIRB approval</w:t>
      </w:r>
      <w:bookmarkEnd w:id="1"/>
      <w:r>
        <w:t>, and they confirmed:</w:t>
      </w:r>
    </w:p>
    <w:p w14:paraId="4239CEFE" w14:textId="4BAE9CEE" w:rsidR="002C2687" w:rsidRDefault="002C2687" w:rsidP="0005335B">
      <w:pPr>
        <w:pStyle w:val="BulletTickBoxes"/>
      </w:pPr>
      <w:r>
        <w:rPr>
          <w:rFonts w:ascii="Segoe UI Symbol" w:hAnsi="Segoe UI Symbol"/>
        </w:rPr>
        <w:t>☐</w:t>
      </w:r>
      <w:r>
        <w:t xml:space="preserve"> </w:t>
      </w:r>
      <w:r w:rsidR="0005335B">
        <w:tab/>
      </w:r>
      <w:r>
        <w:t>they are comfortable to irrevocably exclude foreign persons as beneficiaries</w:t>
      </w:r>
    </w:p>
    <w:p w14:paraId="3EC6C429" w14:textId="1389C379" w:rsidR="002C2687" w:rsidRDefault="002C2687" w:rsidP="0005335B">
      <w:pPr>
        <w:pStyle w:val="BulletTickBoxes"/>
      </w:pPr>
      <w:r>
        <w:rPr>
          <w:rFonts w:ascii="Segoe UI Symbol" w:hAnsi="Segoe UI Symbol"/>
        </w:rPr>
        <w:t>☐</w:t>
      </w:r>
      <w:r>
        <w:t xml:space="preserve"> </w:t>
      </w:r>
      <w:r w:rsidR="0005335B">
        <w:tab/>
      </w:r>
      <w:r>
        <w:t xml:space="preserve">they wish to establish a special purpose TT to hold residential related property </w:t>
      </w:r>
      <w:r w:rsidR="00A25417" w:rsidRPr="00A25417">
        <w:t xml:space="preserve">and any property which would require FIRB approval </w:t>
      </w:r>
      <w:r>
        <w:t>which irrevocably exclude foreign persons as beneficiaries</w:t>
      </w:r>
      <w:bookmarkEnd w:id="0"/>
    </w:p>
    <w:p w14:paraId="2DF08694" w14:textId="791F1FBD" w:rsidR="00D56AE4" w:rsidRPr="00422DC1" w:rsidRDefault="00D56AE4" w:rsidP="0005335B">
      <w:pPr>
        <w:pStyle w:val="ListNumberLevel2"/>
      </w:pPr>
      <w:r w:rsidRPr="00422DC1">
        <w:t>That the letter of wishes left guidance to the trustees about how to manage the trust and that assets should be retained within the trust environment as much as possible;</w:t>
      </w:r>
      <w:r w:rsidR="00847B2F" w:rsidRPr="00422DC1">
        <w:t xml:space="preserve"> </w:t>
      </w:r>
    </w:p>
    <w:p w14:paraId="64B224FC" w14:textId="61B7FDC1" w:rsidR="00562BFD" w:rsidRPr="00422DC1" w:rsidRDefault="0071260D" w:rsidP="0005335B">
      <w:pPr>
        <w:pStyle w:val="ListNumberLevel2"/>
      </w:pPr>
      <w:r w:rsidRPr="00422DC1">
        <w:rPr>
          <w:noProof/>
        </w:rPr>
        <w:t>[#minor children]</w:t>
      </w:r>
      <w:r w:rsidRPr="00422DC1">
        <w:rPr>
          <w:noProof/>
        </w:rPr>
        <w:t xml:space="preserve"> </w:t>
      </w:r>
      <w:r w:rsidR="00D56AE4" w:rsidRPr="00422DC1">
        <w:t>T</w:t>
      </w:r>
      <w:r w:rsidR="00562BFD" w:rsidRPr="00422DC1">
        <w:t xml:space="preserve">he letter of wishes should be used to </w:t>
      </w:r>
      <w:r w:rsidR="003A6B09" w:rsidRPr="00422DC1">
        <w:t>transfer control of any trusts to the children once they reached financial maturity, rather than hardwiring this change into the terms of the will.  We discussed that they could achieve greater certainty by hardwiring this into the will but they would prefer to maintain flexibility and empower their trusted financial controllers to follow the moral guidance in the letter of wishes.</w:t>
      </w:r>
      <w:r w:rsidR="00F9339D" w:rsidRPr="00422DC1">
        <w:rPr/>
        <w:fldChar w:fldCharType="begin"/>
      </w:r>
      <w:r w:rsidR="00F9339D" w:rsidRPr="00422DC1">
        <w:rPr/>
        <w:instrText xml:space="preserve"> MERGEFIELD  *ENDIF*  \* MERGEFORMAT </w:instrText>
      </w:r>
      <w:r w:rsidR="00F9339D" w:rsidRPr="00422DC1">
        <w:rPr/>
        <w:fldChar w:fldCharType="end"/>
      </w:r>
    </w:p>
    <w:p w14:paraId="22EF5FAF" w14:textId="5D586E58" w:rsidR="00606D8A" w:rsidRPr="00422DC1" w:rsidRDefault="00606D8A" w:rsidP="0005335B">
      <w:pPr>
        <w:pStyle w:val="ListNumberLevel1"/>
      </w:pPr>
      <w:r w:rsidRPr="00422DC1">
        <w:t xml:space="preserve">We discussed that the letter of wishes should be used to give their executors all the information they would require to administer their estate, including access to digital assets, key advisers, and information about their wishes relating to the funeral arrangements and organ donation.  The letter of wishes should be reviewed and updated regularly. I reminded them that they had been sent an electronic copy which they could update as appropriate. </w:t>
      </w:r>
    </w:p>
    <w:p w14:paraId="2CE1885C" w14:textId="31C0F372" w:rsidR="00A47CF4" w:rsidRPr="00422DC1" w:rsidRDefault="00A47CF4" w:rsidP="0005335B">
      <w:pPr>
        <w:pStyle w:val="ListNumberLevel1"/>
      </w:pPr>
      <w:r w:rsidRPr="00422DC1">
        <w:t xml:space="preserve">We confirmed that their executors have a right (but it is not mandatory) to charge executor’s commission as payment for the pains and trouble of administering an estate.  If paid, executor’s commission will reduce the amount received by the residuary beneficiaries under the will.  If the residuary beneficiaries are adults, it is possible for them to negotiate an agreement with the executors.  However, if not all residuary beneficiaries have legal capacity, then the executor will have to apply to Court for payment of Commission.  Where third parties are appointed as executors, </w:t>
      </w:r>
      <w:r w:rsidR="00C306E5">
        <w:t>they</w:t>
      </w:r>
      <w:r w:rsidRPr="00422DC1">
        <w:t xml:space="preserve"> should consider making a specific gift to the executors in lieu of executors commission to minimise the need for a Court application.</w:t>
      </w:r>
    </w:p>
    <w:p w14:paraId="3A3AA4E1" w14:textId="3BEF8F17" w:rsidR="007B7749" w:rsidRPr="00422DC1" w:rsidRDefault="00D56AE4" w:rsidP="0005335B">
      <w:pPr>
        <w:pStyle w:val="ListNumberLevel1"/>
      </w:pPr>
      <w:r w:rsidRPr="00422DC1">
        <w:lastRenderedPageBreak/>
        <w:t>We discussed</w:t>
      </w:r>
      <w:r w:rsidR="009C20EF" w:rsidRPr="00422DC1">
        <w:t xml:space="preserve"> to whom and</w:t>
      </w:r>
      <w:r w:rsidRPr="00422DC1">
        <w:t xml:space="preserve"> </w:t>
      </w:r>
      <w:r w:rsidR="009C20EF" w:rsidRPr="00422DC1">
        <w:t xml:space="preserve">how their </w:t>
      </w:r>
      <w:r w:rsidR="00FC16AE" w:rsidRPr="00422DC1">
        <w:t>assets would pass in the event of a calamity event.</w:t>
      </w:r>
    </w:p>
    <w:p w14:paraId="76CD0006" w14:textId="04D8CC13" w:rsidR="00E04D13" w:rsidRPr="00422DC1" w:rsidRDefault="00393376" w:rsidP="0005335B">
      <w:pPr>
        <w:pStyle w:val="ListNumberLevel1"/>
      </w:pPr>
      <w:r w:rsidRPr="00422DC1">
        <w:t>We confirmed that t</w:t>
      </w:r>
      <w:r w:rsidR="00E04D13" w:rsidRPr="00422DC1">
        <w:t>he letter of wishes should be reviewed and updated regularly. I reminded them that they had been sent an electronic copy which they could update as appropriate.</w:t>
      </w:r>
    </w:p>
    <w:p w14:paraId="3186E449" w14:textId="77777777" w:rsidR="00E04D13" w:rsidRPr="00422DC1" w:rsidRDefault="00E04D13" w:rsidP="0005335B">
      <w:pPr>
        <w:pStyle w:val="ListNumberLevel1"/>
      </w:pPr>
      <w:r w:rsidRPr="00422DC1">
        <w:t>We recommended that they maintain an accurate and current list of all of digital assets so the executor knows how to access them and what the digital assets are (especially cryptocurrency and online accounts).  We referred them to the guidance in the letter of wishes about some methods of achieving this.</w:t>
      </w:r>
    </w:p>
    <w:p w14:paraId="1AF46A4E" w14:textId="430FE882" w:rsidR="0025457F" w:rsidRPr="00422DC1" w:rsidRDefault="005B293D" w:rsidP="0005335B">
      <w:pPr>
        <w:pStyle w:val="ListNumberLevel1"/>
      </w:pPr>
      <w:r w:rsidRPr="00422DC1">
        <w:t>We discussed their financial and medical powers of attorney and I explained:</w:t>
      </w:r>
    </w:p>
    <w:p w14:paraId="54578E14" w14:textId="405CD3A3" w:rsidR="005B293D" w:rsidRPr="00422DC1" w:rsidRDefault="00B5601B" w:rsidP="0005335B">
      <w:pPr>
        <w:pStyle w:val="ListNumberLevel2"/>
      </w:pPr>
      <w:r w:rsidRPr="00422DC1">
        <w:t>the powers that each of the financial and medical attorneys would have;</w:t>
      </w:r>
    </w:p>
    <w:p w14:paraId="442FE151" w14:textId="464DA7F6" w:rsidR="00B5601B" w:rsidRPr="00422DC1" w:rsidRDefault="00B5601B" w:rsidP="0005335B">
      <w:pPr>
        <w:pStyle w:val="ListNumberLevel2"/>
      </w:pPr>
      <w:r w:rsidRPr="00422DC1">
        <w:t>that the power of attorney is a very powerful docume</w:t>
      </w:r>
      <w:r w:rsidR="002A0203" w:rsidRPr="00422DC1">
        <w:t>n</w:t>
      </w:r>
      <w:r w:rsidRPr="00422DC1">
        <w:t xml:space="preserve">t and their attorneys can make </w:t>
      </w:r>
      <w:r w:rsidR="002A0203" w:rsidRPr="00422DC1">
        <w:t>personal and health decisions for them if they lose capacity, and that in relation to the financial attorney, they can take control over their assets and property (either upon losing capacity or straight away if the powers commence immediately upon execution);</w:t>
      </w:r>
      <w:r w:rsidRPr="00422DC1">
        <w:t xml:space="preserve"> </w:t>
      </w:r>
    </w:p>
    <w:p w14:paraId="2C315D56" w14:textId="196EC6DC" w:rsidR="002A0203" w:rsidRPr="00422DC1" w:rsidRDefault="008A554B" w:rsidP="0005335B">
      <w:pPr>
        <w:pStyle w:val="ListNumberLevel2"/>
      </w:pPr>
      <w:r w:rsidRPr="00422DC1">
        <w:t xml:space="preserve">that they can decide when the power of attorney commences for financial matters – </w:t>
      </w:r>
      <w:r w:rsidR="00F02132" w:rsidRPr="00422DC1">
        <w:t xml:space="preserve">we </w:t>
      </w:r>
      <w:r w:rsidRPr="00422DC1">
        <w:t xml:space="preserve">would encourage that it commences immediately, as this gives their attorney the greatest scope to assist them if they are, </w:t>
      </w:r>
      <w:r w:rsidR="007C1D80" w:rsidRPr="00422DC1">
        <w:t>say, travelling</w:t>
      </w:r>
      <w:r w:rsidRPr="00422DC1">
        <w:t xml:space="preserve"> </w:t>
      </w:r>
      <w:r w:rsidR="00CB6ABF" w:rsidRPr="00422DC1">
        <w:t xml:space="preserve">or are affected by periods of </w:t>
      </w:r>
      <w:r w:rsidR="000C5FEF" w:rsidRPr="00422DC1">
        <w:t>incapacity;</w:t>
      </w:r>
    </w:p>
    <w:p w14:paraId="2BA0DD11" w14:textId="0731AD59" w:rsidR="00F02132" w:rsidRPr="00422DC1" w:rsidRDefault="00F02132" w:rsidP="0005335B">
      <w:pPr>
        <w:pStyle w:val="ListNumberLevel2"/>
      </w:pPr>
      <w:r w:rsidRPr="00422DC1">
        <w:t>the appointment of first attorney for financial matters commences immediately upon signing - they confirmed they are comfortable with this;</w:t>
      </w:r>
    </w:p>
    <w:p w14:paraId="17D3D613" w14:textId="4828EB0B" w:rsidR="00F02132" w:rsidRPr="00422DC1" w:rsidRDefault="00F02132" w:rsidP="0005335B">
      <w:pPr>
        <w:pStyle w:val="ListNumberLevel2"/>
      </w:pPr>
      <w:r w:rsidRPr="00422DC1">
        <w:t>the additional powers which have been granted to the financial attorneys, including:</w:t>
      </w:r>
    </w:p>
    <w:p w14:paraId="64CDDB03" w14:textId="18420D45" w:rsidR="00F02132" w:rsidRPr="00422DC1" w:rsidRDefault="00F02132" w:rsidP="0005335B">
      <w:pPr>
        <w:pStyle w:val="ListNumberLevel3"/>
      </w:pPr>
      <w:r w:rsidRPr="00422DC1">
        <w:t>acting in the event of a conflict of interest;</w:t>
      </w:r>
    </w:p>
    <w:p w14:paraId="3903CABC" w14:textId="62127B8C" w:rsidR="00F02132" w:rsidRPr="00422DC1" w:rsidRDefault="00F02132" w:rsidP="0005335B">
      <w:pPr>
        <w:pStyle w:val="ListNumberLevel3"/>
      </w:pPr>
      <w:r w:rsidRPr="00422DC1">
        <w:t>making gifts on their behalf;</w:t>
      </w:r>
    </w:p>
    <w:p w14:paraId="7A1A91A2" w14:textId="55CDE36B" w:rsidR="00F02132" w:rsidRPr="00422DC1" w:rsidRDefault="00F02132" w:rsidP="0005335B">
      <w:pPr>
        <w:pStyle w:val="ListNumberLevel3"/>
      </w:pPr>
      <w:r w:rsidRPr="00422DC1">
        <w:t>reimbursing themselves for out of pocket expenses;</w:t>
      </w:r>
    </w:p>
    <w:p w14:paraId="763AC33F" w14:textId="0FF8C2BC" w:rsidR="00F02132" w:rsidRPr="00422DC1" w:rsidRDefault="00F02132" w:rsidP="0005335B">
      <w:pPr>
        <w:pStyle w:val="ListNumberLevel3"/>
      </w:pPr>
      <w:r w:rsidRPr="00422DC1">
        <w:t>charging usual professional fees;</w:t>
      </w:r>
    </w:p>
    <w:p w14:paraId="2B0E4A84" w14:textId="77777777" w:rsidR="00F02132" w:rsidRPr="00422DC1" w:rsidRDefault="00F02132" w:rsidP="0005335B">
      <w:pPr>
        <w:pStyle w:val="ListNumberLevel3"/>
      </w:pPr>
      <w:r w:rsidRPr="00422DC1">
        <w:t>maintaining any spouse or children;</w:t>
      </w:r>
    </w:p>
    <w:p w14:paraId="1B9EF4F4" w14:textId="77777777" w:rsidR="00F02132" w:rsidRPr="00422DC1" w:rsidRDefault="00F02132" w:rsidP="0005335B">
      <w:pPr>
        <w:pStyle w:val="ListNumberLevel3"/>
      </w:pPr>
      <w:r w:rsidRPr="00422DC1">
        <w:t>signing superannuation nominations;</w:t>
      </w:r>
    </w:p>
    <w:p w14:paraId="55535294" w14:textId="41815132" w:rsidR="00F02132" w:rsidRPr="00422DC1" w:rsidRDefault="00F02132" w:rsidP="0005335B">
      <w:pPr>
        <w:pStyle w:val="ListNumberLevel3"/>
      </w:pPr>
      <w:r w:rsidRPr="00422DC1">
        <w:t xml:space="preserve">accessing and controlling their digital assets; </w:t>
      </w:r>
    </w:p>
    <w:p w14:paraId="40D008E1" w14:textId="3811B336" w:rsidR="000C5FEF" w:rsidRPr="00422DC1" w:rsidRDefault="000C5FEF" w:rsidP="0005335B">
      <w:pPr>
        <w:pStyle w:val="ListNumberLevel2"/>
      </w:pPr>
      <w:r w:rsidRPr="00422DC1">
        <w:t>that they should trust the people they nominate as their attorneys implicitly</w:t>
      </w:r>
      <w:r w:rsidR="00FC16AE" w:rsidRPr="00422DC1">
        <w:t>;</w:t>
      </w:r>
    </w:p>
    <w:p w14:paraId="1FB0B4C0" w14:textId="0879C6D3" w:rsidR="009D4CAD" w:rsidRPr="00422DC1" w:rsidRDefault="009D4CAD" w:rsidP="0005335B">
      <w:pPr>
        <w:pStyle w:val="ListNumberLevel2"/>
      </w:pPr>
      <w:r w:rsidRPr="00422DC1">
        <w:t xml:space="preserve">the medical attorney </w:t>
      </w:r>
      <w:r w:rsidR="00341196" w:rsidRPr="00422DC1">
        <w:t>commences once they have lost capacity;</w:t>
      </w:r>
    </w:p>
    <w:p w14:paraId="55BD93B2" w14:textId="01D89B2A" w:rsidR="00255BF8" w:rsidRPr="00422DC1" w:rsidRDefault="00255BF8" w:rsidP="0005335B">
      <w:pPr>
        <w:pStyle w:val="ListNumberLevel2"/>
      </w:pPr>
      <w:r w:rsidRPr="00422DC1">
        <w:t>the interaction with advanced health directive and ability to make one with their doctor if they don’t want their attorney to have discretion about particular forms of medical treatment; and</w:t>
      </w:r>
    </w:p>
    <w:p w14:paraId="552AE086" w14:textId="5248204C" w:rsidR="00873B74" w:rsidRPr="00422DC1" w:rsidRDefault="00873B74" w:rsidP="0005335B">
      <w:pPr>
        <w:pStyle w:val="ListNumberLevel1"/>
      </w:pPr>
      <w:r w:rsidRPr="00422DC1">
        <w:lastRenderedPageBreak/>
        <w:t>The</w:t>
      </w:r>
      <w:r w:rsidR="000E71B9">
        <w:t>y</w:t>
      </w:r>
      <w:r w:rsidRPr="00422DC1">
        <w:t xml:space="preserve"> confirmed that:</w:t>
      </w:r>
    </w:p>
    <w:p w14:paraId="68F45256" w14:textId="77777777" w:rsidR="00873B74" w:rsidRPr="00C30324" w:rsidRDefault="00B6607B" w:rsidP="00C30324">
      <w:pPr>
        <w:pStyle w:val="BulletTickBoxes"/>
      </w:pPr>
      <w:sdt>
        <w:sdtPr>
          <w:id w:val="478656924"/>
          <w14:checkbox>
            <w14:checked w14:val="0"/>
            <w14:checkedState w14:val="2612" w14:font="MS Gothic"/>
            <w14:uncheckedState w14:val="2610" w14:font="MS Gothic"/>
          </w14:checkbox>
        </w:sdtPr>
        <w:sdtEndPr/>
        <w:sdtContent>
          <w:r w:rsidR="00873B74" w:rsidRPr="00422DC1">
            <w:rPr>
              <w:rFonts w:ascii="Segoe UI Symbol" w:hAnsi="Segoe UI Symbol"/>
            </w:rPr>
            <w:t>☐</w:t>
          </w:r>
        </w:sdtContent>
      </w:sdt>
      <w:r w:rsidR="00873B74" w:rsidRPr="00422DC1">
        <w:t xml:space="preserve"> </w:t>
      </w:r>
      <w:r w:rsidR="00873B74" w:rsidRPr="00C30324">
        <w:tab/>
        <w:t xml:space="preserve">they do wish to make an advanced health directive; </w:t>
      </w:r>
    </w:p>
    <w:p w14:paraId="0007AF66" w14:textId="77777777" w:rsidR="00873B74" w:rsidRPr="00C30324" w:rsidRDefault="00B6607B" w:rsidP="00C30324">
      <w:pPr>
        <w:pStyle w:val="BulletTickBoxes"/>
      </w:pPr>
      <w:sdt>
        <w:sdtPr>
          <w:id w:val="-33350957"/>
          <w14:checkbox>
            <w14:checked w14:val="0"/>
            <w14:checkedState w14:val="2612" w14:font="MS Gothic"/>
            <w14:uncheckedState w14:val="2610" w14:font="MS Gothic"/>
          </w14:checkbox>
        </w:sdtPr>
        <w:sdtEndPr/>
        <w:sdtContent>
          <w:r w:rsidR="00873B74" w:rsidRPr="00C30324">
            <w:rPr>
              <w:rFonts w:ascii="Segoe UI Symbol" w:hAnsi="Segoe UI Symbol"/>
            </w:rPr>
            <w:t>☐</w:t>
          </w:r>
        </w:sdtContent>
      </w:sdt>
      <w:r w:rsidR="00873B74" w:rsidRPr="00C30324">
        <w:t xml:space="preserve"> </w:t>
      </w:r>
      <w:r w:rsidR="00873B74" w:rsidRPr="00C30324">
        <w:tab/>
        <w:t xml:space="preserve">they do not wish to make an advanced health directive. </w:t>
      </w:r>
    </w:p>
    <w:p w14:paraId="72ACDE9C" w14:textId="16315799" w:rsidR="00FB6773" w:rsidRDefault="000E71B9" w:rsidP="0005335B">
      <w:pPr>
        <w:pStyle w:val="ListNumberLevel1"/>
      </w:pPr>
      <w:r>
        <w:t>They confirmed they</w:t>
      </w:r>
      <w:r w:rsidR="00FB6773" w:rsidRPr="00422DC1">
        <w:t xml:space="preserve"> were happy with the documents and signed and witnessed them in my presence and in the presence of </w:t>
      </w:r>
      <w:r w:rsidR="00FB6773" w:rsidRPr="00422DC1">
        <w:rPr/>
        <w:t xml:space="preserve">#second witness. </w:t>
      </w:r>
      <w:r w:rsidR="00FB6773" w:rsidRPr="00422DC1">
        <w:t xml:space="preserve"> I witnessed the powers of attorney.</w:t>
      </w:r>
    </w:p>
    <w:p w14:paraId="7F42A861" w14:textId="6D196B0E" w:rsidR="00C11878" w:rsidRDefault="00C11878" w:rsidP="0005335B">
      <w:pPr>
        <w:pStyle w:val="ListNumberLevel1"/>
      </w:pPr>
      <w:r>
        <w:t xml:space="preserve">In relation to </w:t>
      </w:r>
      <w:r w:rsidR="00C30324">
        <w:t xml:space="preserve">superannuation nominations, </w:t>
      </w:r>
      <w:r w:rsidR="00DD39D8">
        <w:t>we confirmed:</w:t>
      </w:r>
    </w:p>
    <w:p w14:paraId="7D7AF883" w14:textId="6291E923" w:rsidR="00DD39D8" w:rsidRPr="00DD39D8" w:rsidRDefault="00B6607B" w:rsidP="006A3AFB">
      <w:pPr>
        <w:pStyle w:val="BulletTickBoxes"/>
      </w:pPr>
      <w:sdt>
        <w:sdtPr>
          <w:id w:val="1858311378"/>
          <w14:checkbox>
            <w14:checked w14:val="0"/>
            <w14:checkedState w14:val="2612" w14:font="MS Gothic"/>
            <w14:uncheckedState w14:val="2610" w14:font="MS Gothic"/>
          </w14:checkbox>
        </w:sdtPr>
        <w:sdtEndPr/>
        <w:sdtContent>
          <w:r w:rsidR="00DD39D8" w:rsidRPr="00814496">
            <w:rPr>
              <w:rFonts w:ascii="Segoe UI Symbol" w:hAnsi="Segoe UI Symbol"/>
            </w:rPr>
            <w:t>☐</w:t>
          </w:r>
        </w:sdtContent>
      </w:sdt>
      <w:r w:rsidR="00DD39D8" w:rsidRPr="00DD39D8">
        <w:t xml:space="preserve"> </w:t>
      </w:r>
      <w:r w:rsidR="00DD39D8" w:rsidRPr="00DD39D8">
        <w:tab/>
      </w:r>
      <w:r w:rsidR="00DD39D8">
        <w:t>their existing BDBN</w:t>
      </w:r>
      <w:r w:rsidR="00642603">
        <w:t>/</w:t>
      </w:r>
      <w:r w:rsidR="00DD39D8">
        <w:t>s are appropriate</w:t>
      </w:r>
      <w:r w:rsidR="00DD39D8" w:rsidRPr="00DD39D8">
        <w:t xml:space="preserve"> </w:t>
      </w:r>
    </w:p>
    <w:p w14:paraId="7D919C23" w14:textId="1887E276" w:rsidR="000D2B48" w:rsidRDefault="00B6607B" w:rsidP="000D2B48">
      <w:pPr>
        <w:pStyle w:val="BulletTickBoxes"/>
      </w:pPr>
      <w:sdt>
        <w:sdtPr>
          <w:id w:val="-1765684975"/>
          <w14:checkbox>
            <w14:checked w14:val="0"/>
            <w14:checkedState w14:val="2612" w14:font="MS Gothic"/>
            <w14:uncheckedState w14:val="2610" w14:font="MS Gothic"/>
          </w14:checkbox>
        </w:sdtPr>
        <w:sdtEndPr/>
        <w:sdtContent>
          <w:r w:rsidR="00814496">
            <w:rPr>
              <w:rFonts w:ascii="MS Gothic" w:hAnsi="MS Gothic" w:hint="eastAsia"/>
            </w:rPr>
            <w:t>☐</w:t>
          </w:r>
        </w:sdtContent>
      </w:sdt>
      <w:r w:rsidR="00DD39D8" w:rsidRPr="00DD39D8">
        <w:t xml:space="preserve"> </w:t>
      </w:r>
      <w:r w:rsidR="00DD39D8" w:rsidRPr="00DD39D8">
        <w:tab/>
      </w:r>
      <w:r w:rsidR="00DD39D8">
        <w:t>they require new BDBN</w:t>
      </w:r>
      <w:r w:rsidR="005C4849">
        <w:t>/</w:t>
      </w:r>
      <w:r w:rsidR="00DD39D8">
        <w:t xml:space="preserve">s </w:t>
      </w:r>
      <w:r w:rsidR="000D2B48">
        <w:t>and the responsibility for preparing the new BDBN</w:t>
      </w:r>
      <w:r w:rsidR="00B20BED">
        <w:t>/</w:t>
      </w:r>
      <w:r w:rsidR="000D2B48">
        <w:t>s and notifying the super fund lies with:</w:t>
      </w:r>
    </w:p>
    <w:p w14:paraId="4CD94187" w14:textId="399A2C3D" w:rsidR="000D2B48" w:rsidRDefault="000D2B48" w:rsidP="000D2B48">
      <w:pPr>
        <w:pStyle w:val="BulletTickBoxes"/>
      </w:pPr>
      <w:r>
        <w:tab/>
      </w:r>
      <w:sdt>
        <w:sdtPr>
          <w:id w:val="-1347556020"/>
          <w14:checkbox>
            <w14:checked w14:val="0"/>
            <w14:checkedState w14:val="2612" w14:font="MS Gothic"/>
            <w14:uncheckedState w14:val="2610" w14:font="MS Gothic"/>
          </w14:checkbox>
        </w:sdtPr>
        <w:sdtEndPr/>
        <w:sdtContent>
          <w:r w:rsidRPr="000D2B48">
            <w:rPr>
              <w:rFonts w:ascii="Segoe UI Symbol" w:hAnsi="Segoe UI Symbol"/>
            </w:rPr>
            <w:t>☐</w:t>
          </w:r>
        </w:sdtContent>
      </w:sdt>
      <w:r w:rsidRPr="00DD39D8">
        <w:t xml:space="preserve"> </w:t>
      </w:r>
      <w:r w:rsidR="00766927">
        <w:t>t</w:t>
      </w:r>
      <w:r>
        <w:t>hem/their financial adviser</w:t>
      </w:r>
    </w:p>
    <w:p w14:paraId="55039854" w14:textId="58766E98" w:rsidR="000D2B48" w:rsidRDefault="00B6607B" w:rsidP="006A3AFB">
      <w:pPr>
        <w:pStyle w:val="BulletTickBoxes"/>
        <w:ind w:hanging="33"/>
      </w:pPr>
      <w:sdt>
        <w:sdtPr>
          <w:id w:val="99775019"/>
          <w14:checkbox>
            <w14:checked w14:val="0"/>
            <w14:checkedState w14:val="2612" w14:font="MS Gothic"/>
            <w14:uncheckedState w14:val="2610" w14:font="MS Gothic"/>
          </w14:checkbox>
        </w:sdtPr>
        <w:sdtEndPr/>
        <w:sdtContent>
          <w:r w:rsidR="000D2B48" w:rsidRPr="000D2B48">
            <w:rPr>
              <w:rFonts w:ascii="Segoe UI Symbol" w:hAnsi="Segoe UI Symbol"/>
            </w:rPr>
            <w:t>☐</w:t>
          </w:r>
        </w:sdtContent>
      </w:sdt>
      <w:r w:rsidR="000D2B48" w:rsidRPr="00DD39D8">
        <w:t xml:space="preserve"> </w:t>
      </w:r>
      <w:r w:rsidR="00766927">
        <w:t>o</w:t>
      </w:r>
      <w:r w:rsidR="000D2B48">
        <w:t>ur office</w:t>
      </w:r>
    </w:p>
    <w:p w14:paraId="20DF5ECE" w14:textId="372DCA0B" w:rsidR="00881656" w:rsidRPr="00422DC1" w:rsidRDefault="00881656" w:rsidP="0005335B">
      <w:pPr>
        <w:pStyle w:val="ListNumberLevel1"/>
      </w:pPr>
      <w:r w:rsidRPr="00422DC1">
        <w:t>We confirmed that the next steps would be:</w:t>
      </w:r>
    </w:p>
    <w:p w14:paraId="3A098C72" w14:textId="78E157F8" w:rsidR="00FB6773" w:rsidRPr="00422DC1" w:rsidRDefault="00C11878" w:rsidP="0005335B">
      <w:pPr>
        <w:pStyle w:val="ListNumberLevel2"/>
      </w:pPr>
      <w:r>
        <w:t>t</w:t>
      </w:r>
      <w:r w:rsidR="00FB6773" w:rsidRPr="00422DC1">
        <w:t>hey are happy for the originals to be kept in our secure storage, so I took them with me after the meeting</w:t>
      </w:r>
    </w:p>
    <w:p w14:paraId="1B5DC14A" w14:textId="77F8C452" w:rsidR="00FB6773" w:rsidRPr="00422DC1" w:rsidRDefault="00C11878" w:rsidP="0005335B">
      <w:pPr>
        <w:pStyle w:val="ListNumberLevel2"/>
      </w:pPr>
      <w:r>
        <w:t>t</w:t>
      </w:r>
      <w:r w:rsidR="004124FE" w:rsidRPr="00422DC1">
        <w:t xml:space="preserve">hey should advise their </w:t>
      </w:r>
      <w:r w:rsidR="00FB6773" w:rsidRPr="00422DC1">
        <w:t xml:space="preserve">executors, attorneys and beneficiaries of </w:t>
      </w:r>
      <w:r w:rsidR="00B9493F" w:rsidRPr="00422DC1">
        <w:t xml:space="preserve">the </w:t>
      </w:r>
      <w:r w:rsidR="00FB6773" w:rsidRPr="00422DC1">
        <w:t>location</w:t>
      </w:r>
      <w:r w:rsidR="00B9493F" w:rsidRPr="00422DC1">
        <w:t xml:space="preserve"> of the original documents</w:t>
      </w:r>
    </w:p>
    <w:p w14:paraId="76CCFF7C" w14:textId="1D90681D" w:rsidR="00FB6773" w:rsidRPr="00422DC1" w:rsidRDefault="00C11878" w:rsidP="0005335B">
      <w:pPr>
        <w:pStyle w:val="ListNumberLevel2"/>
      </w:pPr>
      <w:r>
        <w:t>i</w:t>
      </w:r>
      <w:r w:rsidR="00FB6773" w:rsidRPr="00422DC1">
        <w:t>f letter of wishes is updated, they should return the original to us</w:t>
      </w:r>
    </w:p>
    <w:p w14:paraId="31721C74" w14:textId="47F6F0C8" w:rsidR="00FB6773" w:rsidRPr="00422DC1" w:rsidRDefault="00C11878" w:rsidP="0005335B">
      <w:pPr>
        <w:pStyle w:val="ListNumberLevel2"/>
      </w:pPr>
      <w:r>
        <w:t>c</w:t>
      </w:r>
      <w:r w:rsidR="00FB6773" w:rsidRPr="00422DC1">
        <w:t>onsider a family meeting</w:t>
      </w:r>
    </w:p>
    <w:p w14:paraId="01BA50E8" w14:textId="67801719" w:rsidR="00FB6773" w:rsidRPr="00422DC1" w:rsidRDefault="00C11878" w:rsidP="0005335B">
      <w:pPr>
        <w:pStyle w:val="ListNumberLevel2"/>
      </w:pPr>
      <w:r>
        <w:t>a</w:t>
      </w:r>
      <w:r w:rsidR="00FB6773" w:rsidRPr="00422DC1">
        <w:t>nnual review</w:t>
      </w:r>
      <w:r w:rsidR="001544EF" w:rsidRPr="00422DC1">
        <w:t xml:space="preserve"> </w:t>
      </w:r>
    </w:p>
    <w:p w14:paraId="63BE81B0" w14:textId="3803103F" w:rsidR="00FB6773" w:rsidRPr="00422DC1" w:rsidRDefault="00C11878" w:rsidP="0005335B">
      <w:pPr>
        <w:pStyle w:val="ListNumberLevel2"/>
      </w:pPr>
      <w:r>
        <w:t>w</w:t>
      </w:r>
      <w:r w:rsidR="00FB6773" w:rsidRPr="00422DC1">
        <w:t>e will send them an email with the annual review checklist and copies of the signed documents confirming they are stored in our secure storage</w:t>
      </w:r>
    </w:p>
    <w:p w14:paraId="60C33537" w14:textId="77777777" w:rsidR="00F70072" w:rsidRPr="00422DC1" w:rsidRDefault="00F70072" w:rsidP="0005335B">
      <w:pPr>
        <w:pStyle w:val="ListNumberLevel1"/>
      </w:pPr>
      <w:r w:rsidRPr="00422DC1">
        <w:rPr/>
        <w:fldChar w:fldCharType="begin"/>
      </w:r>
      <w:r w:rsidRPr="00422DC1">
        <w:rPr/>
        <w:instrText xml:space="preserve"> MERGEFIELD  "*IF {TEL_couple_or_individual} = \"Couple\" *"  \* MERGEFORMAT </w:instrText>
      </w:r>
      <w:r w:rsidRPr="00422DC1">
        <w:rPr/>
        <w:fldChar w:fldCharType="separate"/>
      </w:r>
      <w:r w:rsidRPr="00422DC1">
        <w:rPr/>
        <w:t>[#individual]</w:t>
      </w:r>
      <w:r w:rsidRPr="00422DC1">
        <w:rPr/>
        <w:fldChar w:fldCharType="end"/>
      </w:r>
      <w:r w:rsidRPr="00422DC1">
        <w:t xml:space="preserve"> Throughout the meeting I did not identify any warning signs that the client was under any undue influence or duress in the making of the estate planning documents.</w:t>
      </w:r>
    </w:p>
    <w:p w14:paraId="3BDD6170" w14:textId="77777777" w:rsidR="00F70072" w:rsidRPr="00422DC1" w:rsidRDefault="00F70072" w:rsidP="0005335B">
      <w:pPr>
        <w:pStyle w:val="ListNumberLevel1"/>
      </w:pPr>
      <w:r w:rsidRPr="00422DC1">
        <w:rPr/>
        <w:fldChar w:fldCharType="begin"/>
      </w:r>
      <w:r w:rsidRPr="00422DC1">
        <w:rPr/>
        <w:instrText xml:space="preserve"> MERGEFIELD  "*IF {TEL_couple_or_individual} = \"Couple\" *"  \* MERGEFORMAT </w:instrText>
      </w:r>
      <w:r w:rsidRPr="00422DC1">
        <w:rPr/>
        <w:fldChar w:fldCharType="separate"/>
      </w:r>
      <w:r w:rsidRPr="00422DC1">
        <w:rPr/>
        <w:t>[#couple]</w:t>
      </w:r>
      <w:r w:rsidRPr="00422DC1">
        <w:t xml:space="preserve"> </w:t>
      </w:r>
      <w:r w:rsidRPr="00422DC1">
        <w:rPr/>
        <w:fldChar w:fldCharType="end"/>
      </w:r>
      <w:r w:rsidRPr="00422DC1">
        <w:t xml:space="preserve"> Throughout the meeting I did not identify any warning signs that either client was under any undue influence or duress in the making of the estate planning documents.</w:t>
      </w:r>
    </w:p>
    <w:p w14:paraId="36EFD317" w14:textId="77777777" w:rsidR="00F70072" w:rsidRPr="00422DC1" w:rsidRDefault="00F70072" w:rsidP="0005335B">
      <w:pPr>
        <w:pStyle w:val="ListNumberLevel1"/>
      </w:pPr>
      <w:r w:rsidRPr="00422DC1">
        <w:rPr/>
        <w:fldChar w:fldCharType="begin"/>
      </w:r>
      <w:r w:rsidRPr="00422DC1">
        <w:rPr/>
        <w:instrText xml:space="preserve"> MERGEFIELD  "*IF {TEL_couple_or_individual} = \"Couple\" *"  \* MERGEFORMAT </w:instrText>
      </w:r>
      <w:r w:rsidRPr="00422DC1">
        <w:rPr/>
        <w:fldChar w:fldCharType="separate"/>
      </w:r>
      <w:r w:rsidRPr="00422DC1">
        <w:rPr/>
        <w:t>[#individual]</w:t>
      </w:r>
      <w:r w:rsidRPr="00422DC1">
        <w:rPr/>
        <w:fldChar w:fldCharType="end"/>
      </w:r>
      <w:r w:rsidRPr="00422DC1">
        <w:t xml:space="preserve"> Throughout the meeting I undertook a capacity assessment and considered the following issues, and had no concerns about their capacity: </w:t>
      </w:r>
    </w:p>
    <w:p w14:paraId="2130C07B" w14:textId="39DF0873" w:rsidR="00045F1F" w:rsidRPr="00422DC1" w:rsidRDefault="00F70072" w:rsidP="0005335B">
      <w:pPr>
        <w:pStyle w:val="ListNumberLevel1"/>
      </w:pPr>
      <w:r w:rsidRPr="00422DC1">
        <w:rPr/>
        <w:fldChar w:fldCharType="begin"/>
      </w:r>
      <w:r w:rsidRPr="00422DC1">
        <w:rPr/>
        <w:instrText xml:space="preserve"> MERGEFIELD  "*IF {TEL_couple_or_individual} = \"Couple\" *"  \* MERGEFORMAT </w:instrText>
      </w:r>
      <w:r w:rsidRPr="00422DC1">
        <w:rPr/>
        <w:fldChar w:fldCharType="separate"/>
      </w:r>
      <w:r w:rsidRPr="00422DC1">
        <w:rPr/>
        <w:t xml:space="preserve">[#couple] </w:t>
      </w:r>
      <w:r w:rsidRPr="00422DC1">
        <w:rPr/>
        <w:fldChar w:fldCharType="end"/>
      </w:r>
      <w:r w:rsidRPr="00422DC1">
        <w:t xml:space="preserve"> Throughout the meeting I undertook a capacity assessment for both clients and considered the following issues, and had no concerns about the capacity of either client:</w:t>
      </w:r>
    </w:p>
    <w:tbl>
      <w:tblPr>
        <w:tblStyle w:val="TaraTableStyle"/>
        <w:tblW w:w="9351" w:type="dxa"/>
        <w:tblLook w:val="04A0" w:firstRow="1" w:lastRow="0" w:firstColumn="1" w:lastColumn="0" w:noHBand="0" w:noVBand="1"/>
      </w:tblPr>
      <w:tblGrid>
        <w:gridCol w:w="437"/>
        <w:gridCol w:w="8914"/>
      </w:tblGrid>
      <w:tr w:rsidR="00422DC1" w:rsidRPr="00422DC1" w14:paraId="434D2102" w14:textId="77777777" w:rsidTr="0005335B">
        <w:trPr>
          <w:cnfStyle w:val="100000000000" w:firstRow="1" w:lastRow="0" w:firstColumn="0" w:lastColumn="0" w:oddVBand="0" w:evenVBand="0" w:oddHBand="0" w:evenHBand="0" w:firstRowFirstColumn="0" w:firstRowLastColumn="0" w:lastRowFirstColumn="0" w:lastRowLastColumn="0"/>
          <w:trHeight w:val="397"/>
        </w:trPr>
        <w:tc>
          <w:tcPr>
            <w:tcW w:w="437" w:type="dxa"/>
            <w:shd w:val="clear" w:color="auto" w:fill="auto"/>
          </w:tcPr>
          <w:p w14:paraId="0755A8CD" w14:textId="5D05760E" w:rsidR="006C5B01" w:rsidRPr="00422DC1" w:rsidRDefault="00B6607B" w:rsidP="0005335B">
            <w:pPr>
              <w:pStyle w:val="TableBulletTickBoxes"/>
              <w:rPr>
                <w:b/>
              </w:rPr>
            </w:pPr>
            <w:sdt>
              <w:sdtPr>
                <w:id w:val="867492197"/>
                <w14:checkbox>
                  <w14:checked w14:val="1"/>
                  <w14:checkedState w14:val="2612" w14:font="MS Gothic"/>
                  <w14:uncheckedState w14:val="2610" w14:font="MS Gothic"/>
                </w14:checkbox>
              </w:sdtPr>
              <w:sdtEndPr/>
              <w:sdtContent>
                <w:r w:rsidR="001946B5" w:rsidRPr="00422DC1">
                  <w:rPr>
                    <w:rFonts w:ascii="Segoe UI Symbol" w:hAnsi="Segoe UI Symbol"/>
                  </w:rPr>
                  <w:t>☒</w:t>
                </w:r>
              </w:sdtContent>
            </w:sdt>
          </w:p>
        </w:tc>
        <w:tc>
          <w:tcPr>
            <w:tcW w:w="8914" w:type="dxa"/>
            <w:shd w:val="clear" w:color="auto" w:fill="auto"/>
          </w:tcPr>
          <w:p w14:paraId="7C397512" w14:textId="62FF0487" w:rsidR="006C5B01" w:rsidRPr="00422DC1" w:rsidRDefault="001946B5" w:rsidP="0005335B">
            <w:pPr>
              <w:pStyle w:val="TableBulletTickBoxes"/>
              <w:rPr>
                <w:b/>
              </w:rPr>
            </w:pPr>
            <w:r w:rsidRPr="00422DC1">
              <w:t xml:space="preserve">I have no reason to believe that there are any factors present that would indicate that they had impaired testamentary or </w:t>
            </w:r>
            <w:r w:rsidR="007C1D80" w:rsidRPr="00422DC1">
              <w:t>decision</w:t>
            </w:r>
            <w:r w:rsidR="006D6FEC" w:rsidRPr="00422DC1">
              <w:t xml:space="preserve"> </w:t>
            </w:r>
            <w:r w:rsidR="007C1D80" w:rsidRPr="00422DC1">
              <w:t>making</w:t>
            </w:r>
            <w:r w:rsidRPr="00422DC1">
              <w:t xml:space="preserve"> capacity</w:t>
            </w:r>
          </w:p>
        </w:tc>
      </w:tr>
      <w:tr w:rsidR="00422DC1" w:rsidRPr="00422DC1" w14:paraId="3A75C583" w14:textId="77777777" w:rsidTr="0005335B">
        <w:trPr>
          <w:trHeight w:val="397"/>
        </w:trPr>
        <w:tc>
          <w:tcPr>
            <w:tcW w:w="437" w:type="dxa"/>
          </w:tcPr>
          <w:p w14:paraId="00F8321B" w14:textId="0651CBC4" w:rsidR="006C5B01" w:rsidRPr="00422DC1" w:rsidRDefault="00B6607B" w:rsidP="0005335B">
            <w:pPr>
              <w:pStyle w:val="TableBulletTickBoxes"/>
            </w:pPr>
            <w:sdt>
              <w:sdtPr>
                <w:id w:val="-318190755"/>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4CA6EA42" w14:textId="40AF67FA" w:rsidR="006C5B01" w:rsidRPr="00422DC1" w:rsidRDefault="006C5B01" w:rsidP="0005335B">
            <w:pPr>
              <w:pStyle w:val="TableBulletTickBoxes"/>
            </w:pPr>
            <w:r w:rsidRPr="00422DC1">
              <w:t xml:space="preserve">I have no reason to consider that they had a diagnosed condition </w:t>
            </w:r>
            <w:r w:rsidR="00E91B48">
              <w:rPr>
                <w:lang w:val="en-AU"/>
              </w:rPr>
              <w:t>or were taking any medication</w:t>
            </w:r>
            <w:r w:rsidR="00E91B48" w:rsidRPr="00422DC1">
              <w:t xml:space="preserve"> </w:t>
            </w:r>
            <w:r w:rsidRPr="00422DC1">
              <w:t xml:space="preserve">that may affect their decision-making capacity (e.g. intellectual disability, brain injury, dementia </w:t>
            </w:r>
            <w:r w:rsidR="007C1D80" w:rsidRPr="00422DC1">
              <w:t>etc.</w:t>
            </w:r>
            <w:r w:rsidRPr="00422DC1">
              <w:t>)</w:t>
            </w:r>
          </w:p>
        </w:tc>
      </w:tr>
      <w:tr w:rsidR="00422DC1" w:rsidRPr="00422DC1" w14:paraId="40555B5D" w14:textId="77777777" w:rsidTr="0005335B">
        <w:trPr>
          <w:trHeight w:val="397"/>
        </w:trPr>
        <w:tc>
          <w:tcPr>
            <w:tcW w:w="437" w:type="dxa"/>
          </w:tcPr>
          <w:p w14:paraId="5327083B" w14:textId="77777777" w:rsidR="006C5B01" w:rsidRPr="00422DC1" w:rsidRDefault="00B6607B" w:rsidP="0005335B">
            <w:pPr>
              <w:pStyle w:val="TableBulletTickBoxes"/>
            </w:pPr>
            <w:sdt>
              <w:sdtPr>
                <w:id w:val="639853170"/>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1B73B0E1" w14:textId="1F86AC4E" w:rsidR="006C5B01" w:rsidRPr="00422DC1" w:rsidRDefault="006C5B01" w:rsidP="0005335B">
            <w:pPr>
              <w:pStyle w:val="TableBulletTickBoxes"/>
              <w:rPr>
                <w:bCs/>
              </w:rPr>
            </w:pPr>
            <w:r w:rsidRPr="00422DC1">
              <w:t>They did not seem unduly forgetful of recent events</w:t>
            </w:r>
          </w:p>
        </w:tc>
      </w:tr>
      <w:tr w:rsidR="00422DC1" w:rsidRPr="00422DC1" w14:paraId="10089C15" w14:textId="77777777" w:rsidTr="0005335B">
        <w:trPr>
          <w:trHeight w:val="397"/>
        </w:trPr>
        <w:tc>
          <w:tcPr>
            <w:tcW w:w="437" w:type="dxa"/>
          </w:tcPr>
          <w:p w14:paraId="259EDE65" w14:textId="77777777" w:rsidR="006C5B01" w:rsidRPr="00422DC1" w:rsidRDefault="00B6607B" w:rsidP="0005335B">
            <w:pPr>
              <w:pStyle w:val="TableBulletTickBoxes"/>
            </w:pPr>
            <w:sdt>
              <w:sdtPr>
                <w:id w:val="55676244"/>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5AC699D6" w14:textId="2E72C98A" w:rsidR="006C5B01" w:rsidRPr="00422DC1" w:rsidRDefault="006C5B01" w:rsidP="0005335B">
            <w:pPr>
              <w:pStyle w:val="TableBulletTickBoxes"/>
            </w:pPr>
            <w:r w:rsidRPr="00422DC1">
              <w:t>They did not repeat themselves unduly</w:t>
            </w:r>
          </w:p>
        </w:tc>
      </w:tr>
      <w:tr w:rsidR="00422DC1" w:rsidRPr="00422DC1" w14:paraId="7C0220EC" w14:textId="77777777" w:rsidTr="0005335B">
        <w:trPr>
          <w:trHeight w:val="397"/>
        </w:trPr>
        <w:tc>
          <w:tcPr>
            <w:tcW w:w="437" w:type="dxa"/>
          </w:tcPr>
          <w:p w14:paraId="35589657" w14:textId="77777777" w:rsidR="006C5B01" w:rsidRPr="00422DC1" w:rsidRDefault="00B6607B" w:rsidP="0005335B">
            <w:pPr>
              <w:pStyle w:val="TableBulletTickBoxes"/>
            </w:pPr>
            <w:sdt>
              <w:sdtPr>
                <w:id w:val="616574715"/>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228C50BD" w14:textId="397C5FA6" w:rsidR="006C5B01" w:rsidRPr="00422DC1" w:rsidRDefault="006C5B01" w:rsidP="0005335B">
            <w:pPr>
              <w:pStyle w:val="TableBulletTickBoxes"/>
            </w:pPr>
            <w:r w:rsidRPr="00422DC1">
              <w:rPr>
                <w:bCs/>
              </w:rPr>
              <w:t>They were able to grasp new ideas</w:t>
            </w:r>
          </w:p>
        </w:tc>
      </w:tr>
      <w:tr w:rsidR="00422DC1" w:rsidRPr="00422DC1" w14:paraId="214EDF4D" w14:textId="77777777" w:rsidTr="0005335B">
        <w:trPr>
          <w:trHeight w:val="397"/>
        </w:trPr>
        <w:tc>
          <w:tcPr>
            <w:tcW w:w="437" w:type="dxa"/>
          </w:tcPr>
          <w:p w14:paraId="78B5FBC3" w14:textId="77777777" w:rsidR="006C5B01" w:rsidRPr="00422DC1" w:rsidRDefault="00B6607B" w:rsidP="0005335B">
            <w:pPr>
              <w:pStyle w:val="TableBulletTickBoxes"/>
            </w:pPr>
            <w:sdt>
              <w:sdtPr>
                <w:id w:val="-1520611163"/>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788855C2" w14:textId="3149CFC3" w:rsidR="006C5B01" w:rsidRPr="00422DC1" w:rsidRDefault="006C5B01" w:rsidP="0005335B">
            <w:pPr>
              <w:pStyle w:val="TableBulletTickBoxes"/>
              <w:rPr>
                <w:bCs/>
              </w:rPr>
            </w:pPr>
            <w:r w:rsidRPr="00422DC1">
              <w:rPr>
                <w:bCs/>
              </w:rPr>
              <w:t>They did not appear anxious about having to make decisions</w:t>
            </w:r>
          </w:p>
        </w:tc>
      </w:tr>
      <w:tr w:rsidR="00422DC1" w:rsidRPr="00422DC1" w14:paraId="0D21D665" w14:textId="77777777" w:rsidTr="0005335B">
        <w:trPr>
          <w:trHeight w:val="397"/>
        </w:trPr>
        <w:tc>
          <w:tcPr>
            <w:tcW w:w="437" w:type="dxa"/>
          </w:tcPr>
          <w:p w14:paraId="22988885" w14:textId="24E43D47" w:rsidR="006C5B01" w:rsidRPr="00422DC1" w:rsidRDefault="00B6607B" w:rsidP="0005335B">
            <w:pPr>
              <w:pStyle w:val="TableBulletTickBoxes"/>
            </w:pPr>
            <w:sdt>
              <w:sdtPr>
                <w:id w:val="2024359179"/>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50BA10C3" w14:textId="0B55DA20" w:rsidR="006C5B01" w:rsidRPr="00422DC1" w:rsidRDefault="006C5B01" w:rsidP="0005335B">
            <w:pPr>
              <w:pStyle w:val="TableBulletTickBoxes"/>
              <w:rPr>
                <w:bCs/>
              </w:rPr>
            </w:pPr>
            <w:r w:rsidRPr="00422DC1">
              <w:rPr>
                <w:bCs/>
              </w:rPr>
              <w:t>They did not seem unnecessarily irritable or upset about the ability to manage tasks</w:t>
            </w:r>
          </w:p>
        </w:tc>
      </w:tr>
      <w:tr w:rsidR="00422DC1" w:rsidRPr="00422DC1" w14:paraId="717537BE" w14:textId="77777777" w:rsidTr="0005335B">
        <w:trPr>
          <w:trHeight w:val="397"/>
        </w:trPr>
        <w:tc>
          <w:tcPr>
            <w:tcW w:w="437" w:type="dxa"/>
          </w:tcPr>
          <w:p w14:paraId="662A9417" w14:textId="682EE470" w:rsidR="006C5B01" w:rsidRPr="00422DC1" w:rsidRDefault="00B6607B" w:rsidP="0005335B">
            <w:pPr>
              <w:pStyle w:val="TableBulletTickBoxes"/>
            </w:pPr>
            <w:sdt>
              <w:sdtPr>
                <w:id w:val="1537090255"/>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0A80276D" w14:textId="1FF98EFF" w:rsidR="006C5B01" w:rsidRPr="00422DC1" w:rsidRDefault="006C5B01" w:rsidP="0005335B">
            <w:pPr>
              <w:pStyle w:val="TableBulletTickBoxes"/>
              <w:rPr>
                <w:bCs/>
              </w:rPr>
            </w:pPr>
            <w:r w:rsidRPr="00422DC1">
              <w:rPr>
                <w:bCs/>
              </w:rPr>
              <w:t xml:space="preserve">They did not seem influenced by </w:t>
            </w:r>
            <w:r w:rsidR="007C1D80" w:rsidRPr="00422DC1">
              <w:rPr>
                <w:bCs/>
              </w:rPr>
              <w:t>others</w:t>
            </w:r>
            <w:r w:rsidRPr="00422DC1">
              <w:rPr>
                <w:bCs/>
              </w:rPr>
              <w:t xml:space="preserve"> about their decision making</w:t>
            </w:r>
          </w:p>
        </w:tc>
      </w:tr>
      <w:tr w:rsidR="005339CC" w:rsidRPr="00422DC1" w14:paraId="2392371E" w14:textId="77777777" w:rsidTr="0005335B">
        <w:trPr>
          <w:trHeight w:val="397"/>
        </w:trPr>
        <w:tc>
          <w:tcPr>
            <w:tcW w:w="437" w:type="dxa"/>
          </w:tcPr>
          <w:p w14:paraId="445484D4" w14:textId="4A71AD25" w:rsidR="005339CC" w:rsidRDefault="00B6607B" w:rsidP="0005335B">
            <w:pPr>
              <w:pStyle w:val="TableBulletTickBoxes"/>
            </w:pPr>
            <w:sdt>
              <w:sdtPr>
                <w:id w:val="1340895603"/>
                <w14:checkbox>
                  <w14:checked w14:val="1"/>
                  <w14:checkedState w14:val="2612" w14:font="MS Gothic"/>
                  <w14:uncheckedState w14:val="2610" w14:font="MS Gothic"/>
                </w14:checkbox>
              </w:sdtPr>
              <w:sdtEndPr/>
              <w:sdtContent>
                <w:r w:rsidR="00FD14BD" w:rsidRPr="00422DC1">
                  <w:rPr>
                    <w:rFonts w:ascii="Segoe UI Symbol" w:hAnsi="Segoe UI Symbol"/>
                  </w:rPr>
                  <w:t>☒</w:t>
                </w:r>
              </w:sdtContent>
            </w:sdt>
          </w:p>
        </w:tc>
        <w:tc>
          <w:tcPr>
            <w:tcW w:w="8914" w:type="dxa"/>
          </w:tcPr>
          <w:p w14:paraId="79789FAA" w14:textId="1152F450" w:rsidR="005339CC" w:rsidRPr="00422DC1" w:rsidRDefault="005339CC" w:rsidP="0005335B">
            <w:pPr>
              <w:pStyle w:val="TableBulletTickBoxes"/>
              <w:rPr>
                <w:bCs/>
              </w:rPr>
            </w:pPr>
            <w:r>
              <w:t>The meeting was not arranged by a third party who will be a beneficiary or financial controller</w:t>
            </w:r>
          </w:p>
        </w:tc>
      </w:tr>
      <w:tr w:rsidR="00422DC1" w:rsidRPr="00422DC1" w14:paraId="0F6D51C8" w14:textId="77777777" w:rsidTr="0005335B">
        <w:trPr>
          <w:trHeight w:val="397"/>
        </w:trPr>
        <w:tc>
          <w:tcPr>
            <w:tcW w:w="437" w:type="dxa"/>
          </w:tcPr>
          <w:p w14:paraId="38E8683D" w14:textId="30FE9785" w:rsidR="006C5B01" w:rsidRPr="00422DC1" w:rsidRDefault="00B6607B" w:rsidP="0005335B">
            <w:pPr>
              <w:pStyle w:val="TableBulletTickBoxes"/>
            </w:pPr>
            <w:sdt>
              <w:sdtPr>
                <w:id w:val="-2022311836"/>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46F3BB82" w14:textId="384AEF01" w:rsidR="006C5B01" w:rsidRPr="00422DC1" w:rsidRDefault="006C5B01" w:rsidP="0005335B">
            <w:pPr>
              <w:pStyle w:val="TableBulletTickBoxes"/>
              <w:rPr>
                <w:bCs/>
              </w:rPr>
            </w:pPr>
            <w:r w:rsidRPr="00422DC1">
              <w:rPr>
                <w:bCs/>
              </w:rPr>
              <w:t>They did not show a low level of concern with the activities of others</w:t>
            </w:r>
          </w:p>
        </w:tc>
      </w:tr>
      <w:tr w:rsidR="00422DC1" w:rsidRPr="00422DC1" w14:paraId="420D2D0A" w14:textId="77777777" w:rsidTr="0005335B">
        <w:trPr>
          <w:trHeight w:val="397"/>
        </w:trPr>
        <w:tc>
          <w:tcPr>
            <w:tcW w:w="437" w:type="dxa"/>
          </w:tcPr>
          <w:p w14:paraId="6FE71A2E" w14:textId="363ACB50" w:rsidR="006C5B01" w:rsidRPr="00422DC1" w:rsidRDefault="00B6607B" w:rsidP="0005335B">
            <w:pPr>
              <w:pStyle w:val="TableBulletTickBoxes"/>
            </w:pPr>
            <w:sdt>
              <w:sdtPr>
                <w:id w:val="633997664"/>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0FE43D37" w14:textId="16E0DF42" w:rsidR="006C5B01" w:rsidRPr="00422DC1" w:rsidRDefault="006C5B01" w:rsidP="0005335B">
            <w:pPr>
              <w:pStyle w:val="TableBulletTickBoxes"/>
              <w:rPr>
                <w:bCs/>
              </w:rPr>
            </w:pPr>
            <w:r w:rsidRPr="00422DC1">
              <w:rPr>
                <w:bCs/>
              </w:rPr>
              <w:t>They did not show a low level of adaptability to change</w:t>
            </w:r>
          </w:p>
        </w:tc>
      </w:tr>
      <w:tr w:rsidR="00FD14BD" w:rsidRPr="00422DC1" w14:paraId="57A0B3D9" w14:textId="77777777" w:rsidTr="0005335B">
        <w:trPr>
          <w:trHeight w:val="397"/>
        </w:trPr>
        <w:tc>
          <w:tcPr>
            <w:tcW w:w="437" w:type="dxa"/>
          </w:tcPr>
          <w:p w14:paraId="275F5E72" w14:textId="30736AA2" w:rsidR="00FD14BD" w:rsidRDefault="00B6607B" w:rsidP="0005335B">
            <w:pPr>
              <w:pStyle w:val="TableBulletTickBoxes"/>
            </w:pPr>
            <w:sdt>
              <w:sdtPr>
                <w:id w:val="-1480001484"/>
                <w14:checkbox>
                  <w14:checked w14:val="1"/>
                  <w14:checkedState w14:val="2612" w14:font="MS Gothic"/>
                  <w14:uncheckedState w14:val="2610" w14:font="MS Gothic"/>
                </w14:checkbox>
              </w:sdtPr>
              <w:sdtEndPr/>
              <w:sdtContent>
                <w:r w:rsidR="00FD14BD" w:rsidRPr="00422DC1">
                  <w:rPr>
                    <w:rFonts w:ascii="Segoe UI Symbol" w:hAnsi="Segoe UI Symbol"/>
                  </w:rPr>
                  <w:t>☒</w:t>
                </w:r>
              </w:sdtContent>
            </w:sdt>
          </w:p>
        </w:tc>
        <w:tc>
          <w:tcPr>
            <w:tcW w:w="8914" w:type="dxa"/>
          </w:tcPr>
          <w:p w14:paraId="10B700A7" w14:textId="371D7A75" w:rsidR="00FD14BD" w:rsidRPr="00422DC1" w:rsidRDefault="00FD14BD" w:rsidP="0005335B">
            <w:pPr>
              <w:pStyle w:val="TableBulletTickBoxes"/>
              <w:rPr>
                <w:bCs/>
              </w:rPr>
            </w:pPr>
            <w:r>
              <w:t>They did not request an</w:t>
            </w:r>
            <w:r>
              <w:rPr>
                <w:rFonts w:ascii="Calibri" w:hAnsi="Calibri"/>
              </w:rPr>
              <w:t xml:space="preserve"> interpreter or demonstrate any difficulties with vision or hearing</w:t>
            </w:r>
          </w:p>
        </w:tc>
      </w:tr>
      <w:tr w:rsidR="00422DC1" w:rsidRPr="00422DC1" w14:paraId="5976DA2C" w14:textId="77777777" w:rsidTr="0005335B">
        <w:trPr>
          <w:trHeight w:val="397"/>
        </w:trPr>
        <w:tc>
          <w:tcPr>
            <w:tcW w:w="437" w:type="dxa"/>
          </w:tcPr>
          <w:p w14:paraId="0E85AC1B" w14:textId="1D1243C4" w:rsidR="006C5B01" w:rsidRPr="00422DC1" w:rsidRDefault="00B6607B" w:rsidP="0005335B">
            <w:pPr>
              <w:pStyle w:val="TableBulletTickBoxes"/>
            </w:pPr>
            <w:sdt>
              <w:sdtPr>
                <w:id w:val="1785929970"/>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3928489F" w14:textId="1B8690C9" w:rsidR="006C5B01" w:rsidRPr="00422DC1" w:rsidRDefault="006C5B01" w:rsidP="0005335B">
            <w:pPr>
              <w:pStyle w:val="TableBulletTickBoxes"/>
              <w:rPr>
                <w:bCs/>
              </w:rPr>
            </w:pPr>
            <w:r w:rsidRPr="00422DC1">
              <w:rPr>
                <w:bCs/>
              </w:rPr>
              <w:t>I have no reason to consider that they unduly lose things or would get lost themselves unduly</w:t>
            </w:r>
          </w:p>
        </w:tc>
      </w:tr>
      <w:tr w:rsidR="00422DC1" w:rsidRPr="00422DC1" w14:paraId="6AA885FB" w14:textId="77777777" w:rsidTr="0005335B">
        <w:trPr>
          <w:trHeight w:val="397"/>
        </w:trPr>
        <w:tc>
          <w:tcPr>
            <w:tcW w:w="437" w:type="dxa"/>
          </w:tcPr>
          <w:p w14:paraId="7E131794" w14:textId="001E02AC" w:rsidR="006C5B01" w:rsidRPr="00422DC1" w:rsidRDefault="00B6607B" w:rsidP="0005335B">
            <w:pPr>
              <w:pStyle w:val="TableBulletTickBoxes"/>
            </w:pPr>
            <w:sdt>
              <w:sdtPr>
                <w:id w:val="-1295982003"/>
                <w14:checkbox>
                  <w14:checked w14:val="1"/>
                  <w14:checkedState w14:val="2612" w14:font="MS Gothic"/>
                  <w14:uncheckedState w14:val="2610" w14:font="MS Gothic"/>
                </w14:checkbox>
              </w:sdtPr>
              <w:sdtEndPr/>
              <w:sdtContent>
                <w:r w:rsidR="006C5B01" w:rsidRPr="00422DC1">
                  <w:rPr>
                    <w:rFonts w:ascii="Segoe UI Symbol" w:hAnsi="Segoe UI Symbol"/>
                  </w:rPr>
                  <w:t>☒</w:t>
                </w:r>
              </w:sdtContent>
            </w:sdt>
          </w:p>
        </w:tc>
        <w:tc>
          <w:tcPr>
            <w:tcW w:w="8914" w:type="dxa"/>
          </w:tcPr>
          <w:p w14:paraId="3D7C7530" w14:textId="25728AD6" w:rsidR="006C5B01" w:rsidRPr="00422DC1" w:rsidRDefault="006C5B01" w:rsidP="0005335B">
            <w:pPr>
              <w:pStyle w:val="TableBulletTickBoxes"/>
              <w:rPr>
                <w:bCs/>
              </w:rPr>
            </w:pPr>
            <w:r w:rsidRPr="00422DC1">
              <w:rPr>
                <w:bCs/>
              </w:rPr>
              <w:t xml:space="preserve">I have no reason to believe that they have recently undergone </w:t>
            </w:r>
            <w:proofErr w:type="spellStart"/>
            <w:r w:rsidRPr="00422DC1">
              <w:rPr>
                <w:bCs/>
              </w:rPr>
              <w:t>behavioural</w:t>
            </w:r>
            <w:proofErr w:type="spellEnd"/>
            <w:r w:rsidRPr="00422DC1">
              <w:rPr>
                <w:bCs/>
              </w:rPr>
              <w:t xml:space="preserve"> changes or personality changes</w:t>
            </w:r>
          </w:p>
        </w:tc>
      </w:tr>
      <w:tr w:rsidR="00422DC1" w:rsidRPr="00422DC1" w14:paraId="31E7C00C" w14:textId="77777777" w:rsidTr="0005335B">
        <w:trPr>
          <w:trHeight w:val="397"/>
        </w:trPr>
        <w:tc>
          <w:tcPr>
            <w:tcW w:w="437" w:type="dxa"/>
          </w:tcPr>
          <w:p w14:paraId="7F465572" w14:textId="51E054C0" w:rsidR="00F91D84" w:rsidRPr="00422DC1" w:rsidRDefault="00B6607B" w:rsidP="0005335B">
            <w:pPr>
              <w:pStyle w:val="TableBulletTickBoxes"/>
            </w:pPr>
            <w:sdt>
              <w:sdtPr>
                <w:id w:val="1783528451"/>
                <w14:checkbox>
                  <w14:checked w14:val="1"/>
                  <w14:checkedState w14:val="2612" w14:font="MS Gothic"/>
                  <w14:uncheckedState w14:val="2610" w14:font="MS Gothic"/>
                </w14:checkbox>
              </w:sdtPr>
              <w:sdtEndPr/>
              <w:sdtContent>
                <w:r w:rsidR="00F91D84" w:rsidRPr="00422DC1">
                  <w:rPr>
                    <w:rFonts w:ascii="Segoe UI Symbol" w:hAnsi="Segoe UI Symbol"/>
                  </w:rPr>
                  <w:t>☒</w:t>
                </w:r>
              </w:sdtContent>
            </w:sdt>
          </w:p>
        </w:tc>
        <w:tc>
          <w:tcPr>
            <w:tcW w:w="8914" w:type="dxa"/>
          </w:tcPr>
          <w:p w14:paraId="4848F4E5" w14:textId="26202B3C" w:rsidR="00F91D84" w:rsidRPr="00422DC1" w:rsidRDefault="00F91D84" w:rsidP="0005335B">
            <w:pPr>
              <w:pStyle w:val="TableBulletTickBoxes"/>
              <w:rPr>
                <w:bCs/>
              </w:rPr>
            </w:pPr>
            <w:r w:rsidRPr="00422DC1">
              <w:rPr>
                <w:bCs/>
              </w:rPr>
              <w:t>I am satisfied they understood the nature and effect of a will and enduring power of attorney</w:t>
            </w:r>
          </w:p>
        </w:tc>
      </w:tr>
      <w:tr w:rsidR="00422DC1" w:rsidRPr="00422DC1" w14:paraId="23A633FF" w14:textId="77777777" w:rsidTr="0005335B">
        <w:trPr>
          <w:trHeight w:val="397"/>
        </w:trPr>
        <w:tc>
          <w:tcPr>
            <w:tcW w:w="437" w:type="dxa"/>
          </w:tcPr>
          <w:p w14:paraId="6A78DA3B" w14:textId="3A259587" w:rsidR="00F91D84" w:rsidRPr="00422DC1" w:rsidRDefault="00B6607B" w:rsidP="0005335B">
            <w:pPr>
              <w:pStyle w:val="TableBulletTickBoxes"/>
            </w:pPr>
            <w:sdt>
              <w:sdtPr>
                <w:id w:val="-958492254"/>
                <w14:checkbox>
                  <w14:checked w14:val="1"/>
                  <w14:checkedState w14:val="2612" w14:font="MS Gothic"/>
                  <w14:uncheckedState w14:val="2610" w14:font="MS Gothic"/>
                </w14:checkbox>
              </w:sdtPr>
              <w:sdtEndPr/>
              <w:sdtContent>
                <w:r w:rsidR="00F91D84" w:rsidRPr="00422DC1">
                  <w:rPr>
                    <w:rFonts w:ascii="Segoe UI Symbol" w:hAnsi="Segoe UI Symbol"/>
                  </w:rPr>
                  <w:t>☒</w:t>
                </w:r>
              </w:sdtContent>
            </w:sdt>
          </w:p>
        </w:tc>
        <w:tc>
          <w:tcPr>
            <w:tcW w:w="8914" w:type="dxa"/>
          </w:tcPr>
          <w:p w14:paraId="3958EDC3" w14:textId="4EE6385B" w:rsidR="00F91D84" w:rsidRPr="00422DC1" w:rsidRDefault="00F91D84" w:rsidP="0005335B">
            <w:pPr>
              <w:pStyle w:val="TableBulletTickBoxes"/>
              <w:rPr>
                <w:bCs/>
              </w:rPr>
            </w:pPr>
            <w:r w:rsidRPr="00422DC1">
              <w:rPr>
                <w:bCs/>
              </w:rPr>
              <w:t>I am satisfied that they understood the nature of their property</w:t>
            </w:r>
          </w:p>
        </w:tc>
      </w:tr>
      <w:tr w:rsidR="00422DC1" w:rsidRPr="00422DC1" w14:paraId="2B6542ED" w14:textId="77777777" w:rsidTr="0005335B">
        <w:trPr>
          <w:trHeight w:val="397"/>
        </w:trPr>
        <w:tc>
          <w:tcPr>
            <w:tcW w:w="437" w:type="dxa"/>
          </w:tcPr>
          <w:p w14:paraId="28E12FDB" w14:textId="66C550D1" w:rsidR="00F91D84" w:rsidRPr="00422DC1" w:rsidRDefault="00B6607B" w:rsidP="0005335B">
            <w:pPr>
              <w:pStyle w:val="TableBulletTickBoxes"/>
            </w:pPr>
            <w:sdt>
              <w:sdtPr>
                <w:id w:val="363102344"/>
                <w14:checkbox>
                  <w14:checked w14:val="1"/>
                  <w14:checkedState w14:val="2612" w14:font="MS Gothic"/>
                  <w14:uncheckedState w14:val="2610" w14:font="MS Gothic"/>
                </w14:checkbox>
              </w:sdtPr>
              <w:sdtEndPr/>
              <w:sdtContent>
                <w:r w:rsidR="00F91D84" w:rsidRPr="00422DC1">
                  <w:rPr>
                    <w:rFonts w:ascii="Segoe UI Symbol" w:hAnsi="Segoe UI Symbol"/>
                  </w:rPr>
                  <w:t>☒</w:t>
                </w:r>
              </w:sdtContent>
            </w:sdt>
          </w:p>
        </w:tc>
        <w:tc>
          <w:tcPr>
            <w:tcW w:w="8914" w:type="dxa"/>
          </w:tcPr>
          <w:p w14:paraId="61F5BD1F" w14:textId="3ABA5025" w:rsidR="00F91D84" w:rsidRPr="00422DC1" w:rsidRDefault="00F91D84" w:rsidP="0005335B">
            <w:pPr>
              <w:pStyle w:val="TableBulletTickBoxes"/>
              <w:rPr>
                <w:bCs/>
              </w:rPr>
            </w:pPr>
            <w:r w:rsidRPr="00422DC1">
              <w:rPr>
                <w:bCs/>
              </w:rPr>
              <w:t>I am satisfied that they understood and appreciated the claims on their estate</w:t>
            </w:r>
          </w:p>
        </w:tc>
      </w:tr>
    </w:tbl>
    <w:p w14:paraId="33625BE8" w14:textId="5813D184" w:rsidR="00D81747" w:rsidRPr="00762F82" w:rsidRDefault="00D81747" w:rsidP="0005335B">
      <w:pPr>
        <w:pStyle w:val="NoSpacing"/>
        <w:rPr>
          <w:sz w:val="6"/>
          <w:szCs w:val="6"/>
        </w:rPr>
      </w:pPr>
    </w:p>
    <w:sectPr w:rsidR="00D81747" w:rsidRPr="00762F82" w:rsidSect="001113A8">
      <w:footerReference w:type="default" r:id="rId7"/>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8662E" w14:textId="77777777" w:rsidR="00554871" w:rsidRDefault="00554871" w:rsidP="004D66D6">
      <w:pPr>
        <w:spacing w:after="0" w:line="240" w:lineRule="auto"/>
      </w:pPr>
      <w:r>
        <w:separator/>
      </w:r>
    </w:p>
  </w:endnote>
  <w:endnote w:type="continuationSeparator" w:id="0">
    <w:p w14:paraId="5D367AD9" w14:textId="77777777" w:rsidR="00554871" w:rsidRDefault="00554871" w:rsidP="004D6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Times">
    <w:panose1 w:val="020206030504050203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66734"/>
      <w:docPartObj>
        <w:docPartGallery w:val="Page Numbers (Bottom of Page)"/>
        <w:docPartUnique/>
      </w:docPartObj>
    </w:sdtPr>
    <w:sdtEndPr>
      <w:rPr>
        <w:noProof/>
      </w:rPr>
    </w:sdtEndPr>
    <w:sdtContent>
      <w:p w14:paraId="02D8183D" w14:textId="20B829A5" w:rsidR="00037C8E" w:rsidRPr="001113A8" w:rsidRDefault="00037C8E" w:rsidP="001113A8">
        <w:pPr>
          <w:pStyle w:val="Footer"/>
        </w:pPr>
        <w:r w:rsidRPr="00037C8E">
          <w:fldChar w:fldCharType="begin"/>
        </w:r>
        <w:r w:rsidRPr="00037C8E">
          <w:instrText xml:space="preserve"> PAGE   \* MERGEFORMAT </w:instrText>
        </w:r>
        <w:r w:rsidRPr="00037C8E">
          <w:fldChar w:fldCharType="separate"/>
        </w:r>
        <w:r w:rsidRPr="00037C8E">
          <w:rPr>
            <w:noProof/>
          </w:rPr>
          <w:t>2</w:t>
        </w:r>
        <w:r w:rsidRPr="00037C8E">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BA05C" w14:textId="77777777" w:rsidR="00554871" w:rsidRDefault="00554871" w:rsidP="004D66D6">
      <w:pPr>
        <w:spacing w:after="0" w:line="240" w:lineRule="auto"/>
      </w:pPr>
      <w:r>
        <w:separator/>
      </w:r>
    </w:p>
  </w:footnote>
  <w:footnote w:type="continuationSeparator" w:id="0">
    <w:p w14:paraId="41A8BFA2" w14:textId="77777777" w:rsidR="00554871" w:rsidRDefault="00554871" w:rsidP="004D6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8F8A0CFA"/>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09BF2706"/>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B9055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941B0F"/>
    <w:multiLevelType w:val="hybridMultilevel"/>
    <w:tmpl w:val="7D0C96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DC13413"/>
    <w:multiLevelType w:val="multilevel"/>
    <w:tmpl w:val="A7E0C87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6" w15:restartNumberingAfterBreak="0">
    <w:nsid w:val="245D3AF4"/>
    <w:multiLevelType w:val="hybridMultilevel"/>
    <w:tmpl w:val="3B20A2B0"/>
    <w:lvl w:ilvl="0" w:tplc="DDB28A46">
      <w:start w:val="1"/>
      <w:numFmt w:val="lowerLetter"/>
      <w:lvlText w:val="(%1)"/>
      <w:lvlJc w:val="left"/>
      <w:pPr>
        <w:ind w:left="1178" w:hanging="360"/>
      </w:pPr>
      <w:rPr>
        <w:rFonts w:hint="default"/>
      </w:rPr>
    </w:lvl>
    <w:lvl w:ilvl="1" w:tplc="04090019" w:tentative="1">
      <w:start w:val="1"/>
      <w:numFmt w:val="lowerLetter"/>
      <w:lvlText w:val="%2."/>
      <w:lvlJc w:val="left"/>
      <w:pPr>
        <w:ind w:left="1898" w:hanging="360"/>
      </w:pPr>
    </w:lvl>
    <w:lvl w:ilvl="2" w:tplc="0409001B" w:tentative="1">
      <w:start w:val="1"/>
      <w:numFmt w:val="lowerRoman"/>
      <w:lvlText w:val="%3."/>
      <w:lvlJc w:val="right"/>
      <w:pPr>
        <w:ind w:left="2618" w:hanging="180"/>
      </w:pPr>
    </w:lvl>
    <w:lvl w:ilvl="3" w:tplc="0409000F" w:tentative="1">
      <w:start w:val="1"/>
      <w:numFmt w:val="decimal"/>
      <w:lvlText w:val="%4."/>
      <w:lvlJc w:val="left"/>
      <w:pPr>
        <w:ind w:left="3338" w:hanging="360"/>
      </w:pPr>
    </w:lvl>
    <w:lvl w:ilvl="4" w:tplc="04090019" w:tentative="1">
      <w:start w:val="1"/>
      <w:numFmt w:val="lowerLetter"/>
      <w:lvlText w:val="%5."/>
      <w:lvlJc w:val="left"/>
      <w:pPr>
        <w:ind w:left="4058" w:hanging="360"/>
      </w:pPr>
    </w:lvl>
    <w:lvl w:ilvl="5" w:tplc="0409001B" w:tentative="1">
      <w:start w:val="1"/>
      <w:numFmt w:val="lowerRoman"/>
      <w:lvlText w:val="%6."/>
      <w:lvlJc w:val="right"/>
      <w:pPr>
        <w:ind w:left="4778" w:hanging="180"/>
      </w:pPr>
    </w:lvl>
    <w:lvl w:ilvl="6" w:tplc="0409000F" w:tentative="1">
      <w:start w:val="1"/>
      <w:numFmt w:val="decimal"/>
      <w:lvlText w:val="%7."/>
      <w:lvlJc w:val="left"/>
      <w:pPr>
        <w:ind w:left="5498" w:hanging="360"/>
      </w:pPr>
    </w:lvl>
    <w:lvl w:ilvl="7" w:tplc="04090019" w:tentative="1">
      <w:start w:val="1"/>
      <w:numFmt w:val="lowerLetter"/>
      <w:lvlText w:val="%8."/>
      <w:lvlJc w:val="left"/>
      <w:pPr>
        <w:ind w:left="6218" w:hanging="360"/>
      </w:pPr>
    </w:lvl>
    <w:lvl w:ilvl="8" w:tplc="0409001B" w:tentative="1">
      <w:start w:val="1"/>
      <w:numFmt w:val="lowerRoman"/>
      <w:lvlText w:val="%9."/>
      <w:lvlJc w:val="right"/>
      <w:pPr>
        <w:ind w:left="6938" w:hanging="180"/>
      </w:pPr>
    </w:lvl>
  </w:abstractNum>
  <w:abstractNum w:abstractNumId="7" w15:restartNumberingAfterBreak="0">
    <w:nsid w:val="249B1812"/>
    <w:multiLevelType w:val="hybridMultilevel"/>
    <w:tmpl w:val="1D628B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30352137"/>
    <w:multiLevelType w:val="hybridMultilevel"/>
    <w:tmpl w:val="E368BACA"/>
    <w:lvl w:ilvl="0" w:tplc="FF842A9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AA0612"/>
    <w:multiLevelType w:val="hybridMultilevel"/>
    <w:tmpl w:val="1E84F378"/>
    <w:lvl w:ilvl="0" w:tplc="0C09000D">
      <w:start w:val="1"/>
      <w:numFmt w:val="bullet"/>
      <w:lvlText w:val=""/>
      <w:lvlJc w:val="left"/>
      <w:pPr>
        <w:ind w:left="397" w:hanging="39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F1D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D636E8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0FE2C4F"/>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4A6022F"/>
    <w:multiLevelType w:val="multilevel"/>
    <w:tmpl w:val="CE007F18"/>
    <w:lvl w:ilvl="0">
      <w:start w:val="1"/>
      <w:numFmt w:val="lowerLetter"/>
      <w:lvlText w:val="(%1)"/>
      <w:lvlJc w:val="left"/>
      <w:pPr>
        <w:ind w:left="1440" w:hanging="720"/>
      </w:pPr>
      <w:rPr>
        <w:rFonts w:hint="default"/>
        <w:b w:val="0"/>
      </w:rPr>
    </w:lvl>
    <w:lvl w:ilvl="1">
      <w:start w:val="1"/>
      <w:numFmt w:val="lowerRoman"/>
      <w:lvlText w:val="(%2)"/>
      <w:lvlJc w:val="left"/>
      <w:pPr>
        <w:ind w:left="2160" w:hanging="720"/>
      </w:pPr>
      <w:rPr>
        <w:rFonts w:hint="default"/>
      </w:rPr>
    </w:lvl>
    <w:lvl w:ilvl="2">
      <w:start w:val="1"/>
      <w:numFmt w:val="upperLetter"/>
      <w:lvlText w:val="(%3)"/>
      <w:lvlJc w:val="right"/>
      <w:pPr>
        <w:ind w:left="2880" w:hanging="504"/>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6E0E6F09"/>
    <w:multiLevelType w:val="hybridMultilevel"/>
    <w:tmpl w:val="01AEBCE8"/>
    <w:lvl w:ilvl="0" w:tplc="0C09000F">
      <w:start w:val="1"/>
      <w:numFmt w:val="decimal"/>
      <w:lvlText w:val="%1."/>
      <w:lvlJc w:val="left"/>
      <w:pPr>
        <w:ind w:left="720" w:hanging="360"/>
      </w:pPr>
    </w:lvl>
    <w:lvl w:ilvl="1" w:tplc="DDB28A46">
      <w:start w:val="1"/>
      <w:numFmt w:val="lowerLetter"/>
      <w:lvlText w:val="(%2)"/>
      <w:lvlJc w:val="left"/>
      <w:pPr>
        <w:ind w:left="1440" w:hanging="360"/>
      </w:pPr>
      <w:rPr>
        <w:rFonts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4553BB3"/>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24571230">
    <w:abstractNumId w:val="4"/>
  </w:num>
  <w:num w:numId="2" w16cid:durableId="1529489980">
    <w:abstractNumId w:val="8"/>
  </w:num>
  <w:num w:numId="3" w16cid:durableId="2035694057">
    <w:abstractNumId w:val="9"/>
  </w:num>
  <w:num w:numId="4" w16cid:durableId="463163129">
    <w:abstractNumId w:val="15"/>
  </w:num>
  <w:num w:numId="5" w16cid:durableId="741876604">
    <w:abstractNumId w:val="12"/>
  </w:num>
  <w:num w:numId="6" w16cid:durableId="490756702">
    <w:abstractNumId w:val="6"/>
  </w:num>
  <w:num w:numId="7" w16cid:durableId="2043165883">
    <w:abstractNumId w:val="3"/>
  </w:num>
  <w:num w:numId="8" w16cid:durableId="1200170607">
    <w:abstractNumId w:val="2"/>
  </w:num>
  <w:num w:numId="9" w16cid:durableId="1206286558">
    <w:abstractNumId w:val="16"/>
  </w:num>
  <w:num w:numId="10" w16cid:durableId="325982809">
    <w:abstractNumId w:val="13"/>
  </w:num>
  <w:num w:numId="11" w16cid:durableId="218710749">
    <w:abstractNumId w:val="11"/>
  </w:num>
  <w:num w:numId="12" w16cid:durableId="1569880709">
    <w:abstractNumId w:val="7"/>
  </w:num>
  <w:num w:numId="13" w16cid:durableId="1935438010">
    <w:abstractNumId w:val="10"/>
  </w:num>
  <w:num w:numId="14" w16cid:durableId="1336878176">
    <w:abstractNumId w:val="5"/>
  </w:num>
  <w:num w:numId="15" w16cid:durableId="481434767">
    <w:abstractNumId w:val="0"/>
  </w:num>
  <w:num w:numId="16" w16cid:durableId="1252007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65483572">
    <w:abstractNumId w:val="1"/>
  </w:num>
  <w:num w:numId="18" w16cid:durableId="1036277651">
    <w:abstractNumId w:val="1"/>
  </w:num>
  <w:num w:numId="19" w16cid:durableId="1478298251">
    <w:abstractNumId w:val="1"/>
  </w:num>
  <w:num w:numId="20" w16cid:durableId="810484226">
    <w:abstractNumId w:val="1"/>
  </w:num>
  <w:num w:numId="21" w16cid:durableId="694384542">
    <w:abstractNumId w:val="1"/>
  </w:num>
  <w:num w:numId="22" w16cid:durableId="10512738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79325404">
    <w:abstractNumId w:val="1"/>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72"/>
    <w:rsid w:val="00000E4A"/>
    <w:rsid w:val="00037C8E"/>
    <w:rsid w:val="0004557E"/>
    <w:rsid w:val="00045F1F"/>
    <w:rsid w:val="00047BE0"/>
    <w:rsid w:val="0005335B"/>
    <w:rsid w:val="0007588D"/>
    <w:rsid w:val="0009247A"/>
    <w:rsid w:val="0009354D"/>
    <w:rsid w:val="000956A8"/>
    <w:rsid w:val="000975FE"/>
    <w:rsid w:val="000A1D1F"/>
    <w:rsid w:val="000C5FEF"/>
    <w:rsid w:val="000D2B48"/>
    <w:rsid w:val="000D45B4"/>
    <w:rsid w:val="000E71B9"/>
    <w:rsid w:val="000F2B86"/>
    <w:rsid w:val="000F2EA3"/>
    <w:rsid w:val="000F3940"/>
    <w:rsid w:val="001034AC"/>
    <w:rsid w:val="001113A8"/>
    <w:rsid w:val="00123476"/>
    <w:rsid w:val="001401CD"/>
    <w:rsid w:val="0014436E"/>
    <w:rsid w:val="001544EF"/>
    <w:rsid w:val="001620AA"/>
    <w:rsid w:val="0016669C"/>
    <w:rsid w:val="00172EB6"/>
    <w:rsid w:val="001946B5"/>
    <w:rsid w:val="00194DC1"/>
    <w:rsid w:val="001B49A2"/>
    <w:rsid w:val="001C2EB9"/>
    <w:rsid w:val="001C3876"/>
    <w:rsid w:val="001D6C83"/>
    <w:rsid w:val="001E2240"/>
    <w:rsid w:val="001E53D1"/>
    <w:rsid w:val="002145CF"/>
    <w:rsid w:val="00216831"/>
    <w:rsid w:val="0025457F"/>
    <w:rsid w:val="00255BF8"/>
    <w:rsid w:val="002770BF"/>
    <w:rsid w:val="002856B1"/>
    <w:rsid w:val="002A0203"/>
    <w:rsid w:val="002A13DE"/>
    <w:rsid w:val="002B7E4E"/>
    <w:rsid w:val="002C2687"/>
    <w:rsid w:val="002D266F"/>
    <w:rsid w:val="002D7BD8"/>
    <w:rsid w:val="002F2448"/>
    <w:rsid w:val="003125DF"/>
    <w:rsid w:val="0032364D"/>
    <w:rsid w:val="00331DFB"/>
    <w:rsid w:val="00341196"/>
    <w:rsid w:val="003804A6"/>
    <w:rsid w:val="00384D37"/>
    <w:rsid w:val="00392330"/>
    <w:rsid w:val="00393376"/>
    <w:rsid w:val="003A08C9"/>
    <w:rsid w:val="003A1089"/>
    <w:rsid w:val="003A1F39"/>
    <w:rsid w:val="003A2CC7"/>
    <w:rsid w:val="003A6B09"/>
    <w:rsid w:val="003B150F"/>
    <w:rsid w:val="003C753B"/>
    <w:rsid w:val="003E63D1"/>
    <w:rsid w:val="00411D6D"/>
    <w:rsid w:val="004124FE"/>
    <w:rsid w:val="00422DC1"/>
    <w:rsid w:val="004351B2"/>
    <w:rsid w:val="00441618"/>
    <w:rsid w:val="00444CF9"/>
    <w:rsid w:val="004615D0"/>
    <w:rsid w:val="0047553B"/>
    <w:rsid w:val="0049471E"/>
    <w:rsid w:val="00494D35"/>
    <w:rsid w:val="004A4625"/>
    <w:rsid w:val="004B1EDE"/>
    <w:rsid w:val="004C30DB"/>
    <w:rsid w:val="004D66D6"/>
    <w:rsid w:val="005339CC"/>
    <w:rsid w:val="00546911"/>
    <w:rsid w:val="00554871"/>
    <w:rsid w:val="00557D9F"/>
    <w:rsid w:val="00562BFD"/>
    <w:rsid w:val="00566D2F"/>
    <w:rsid w:val="005731D0"/>
    <w:rsid w:val="00577C62"/>
    <w:rsid w:val="00580D73"/>
    <w:rsid w:val="005A6500"/>
    <w:rsid w:val="005B293D"/>
    <w:rsid w:val="005B7EC0"/>
    <w:rsid w:val="005C4849"/>
    <w:rsid w:val="005D2166"/>
    <w:rsid w:val="005F1A6D"/>
    <w:rsid w:val="00606D8A"/>
    <w:rsid w:val="00642603"/>
    <w:rsid w:val="00683118"/>
    <w:rsid w:val="006937B4"/>
    <w:rsid w:val="00697AF1"/>
    <w:rsid w:val="006A3AFB"/>
    <w:rsid w:val="006B4D8D"/>
    <w:rsid w:val="006C24DD"/>
    <w:rsid w:val="006C2A05"/>
    <w:rsid w:val="006C5B01"/>
    <w:rsid w:val="006C668A"/>
    <w:rsid w:val="006D6FEC"/>
    <w:rsid w:val="0071260D"/>
    <w:rsid w:val="00723959"/>
    <w:rsid w:val="00723CD8"/>
    <w:rsid w:val="00734067"/>
    <w:rsid w:val="00762F82"/>
    <w:rsid w:val="007650DC"/>
    <w:rsid w:val="00766927"/>
    <w:rsid w:val="007728D7"/>
    <w:rsid w:val="00777BEC"/>
    <w:rsid w:val="00787554"/>
    <w:rsid w:val="007B2104"/>
    <w:rsid w:val="007B7749"/>
    <w:rsid w:val="007C1D80"/>
    <w:rsid w:val="007C397A"/>
    <w:rsid w:val="007C512B"/>
    <w:rsid w:val="007D2B19"/>
    <w:rsid w:val="007D57F3"/>
    <w:rsid w:val="007E5949"/>
    <w:rsid w:val="007F0689"/>
    <w:rsid w:val="00814496"/>
    <w:rsid w:val="00836FD0"/>
    <w:rsid w:val="00847B2F"/>
    <w:rsid w:val="0087397F"/>
    <w:rsid w:val="00873B74"/>
    <w:rsid w:val="00881656"/>
    <w:rsid w:val="008952E8"/>
    <w:rsid w:val="008A554B"/>
    <w:rsid w:val="008B4D08"/>
    <w:rsid w:val="008D79D4"/>
    <w:rsid w:val="009015FC"/>
    <w:rsid w:val="00913679"/>
    <w:rsid w:val="009221DA"/>
    <w:rsid w:val="00950831"/>
    <w:rsid w:val="00955035"/>
    <w:rsid w:val="00972D8F"/>
    <w:rsid w:val="00973CF7"/>
    <w:rsid w:val="00986655"/>
    <w:rsid w:val="00993E9C"/>
    <w:rsid w:val="00995D64"/>
    <w:rsid w:val="009A0D09"/>
    <w:rsid w:val="009A734A"/>
    <w:rsid w:val="009C20EF"/>
    <w:rsid w:val="009D2CA4"/>
    <w:rsid w:val="009D4CAD"/>
    <w:rsid w:val="009D6C6B"/>
    <w:rsid w:val="009F19F6"/>
    <w:rsid w:val="00A02C3E"/>
    <w:rsid w:val="00A23E6C"/>
    <w:rsid w:val="00A25417"/>
    <w:rsid w:val="00A26658"/>
    <w:rsid w:val="00A329B3"/>
    <w:rsid w:val="00A33D96"/>
    <w:rsid w:val="00A37200"/>
    <w:rsid w:val="00A47CF4"/>
    <w:rsid w:val="00A56D94"/>
    <w:rsid w:val="00AE0CE2"/>
    <w:rsid w:val="00B20BED"/>
    <w:rsid w:val="00B5601B"/>
    <w:rsid w:val="00B6607B"/>
    <w:rsid w:val="00B724BD"/>
    <w:rsid w:val="00B75454"/>
    <w:rsid w:val="00B9493F"/>
    <w:rsid w:val="00BB6F37"/>
    <w:rsid w:val="00BC48E3"/>
    <w:rsid w:val="00C103AA"/>
    <w:rsid w:val="00C11878"/>
    <w:rsid w:val="00C30324"/>
    <w:rsid w:val="00C306E5"/>
    <w:rsid w:val="00C53618"/>
    <w:rsid w:val="00C65A95"/>
    <w:rsid w:val="00C70A3D"/>
    <w:rsid w:val="00C745AC"/>
    <w:rsid w:val="00C774F9"/>
    <w:rsid w:val="00C83BB8"/>
    <w:rsid w:val="00C8797E"/>
    <w:rsid w:val="00CA724E"/>
    <w:rsid w:val="00CB256B"/>
    <w:rsid w:val="00CB55BD"/>
    <w:rsid w:val="00CB6ABF"/>
    <w:rsid w:val="00CD0D4D"/>
    <w:rsid w:val="00CD5F64"/>
    <w:rsid w:val="00D00CD6"/>
    <w:rsid w:val="00D2289C"/>
    <w:rsid w:val="00D272C5"/>
    <w:rsid w:val="00D44F57"/>
    <w:rsid w:val="00D53083"/>
    <w:rsid w:val="00D5519B"/>
    <w:rsid w:val="00D56AE4"/>
    <w:rsid w:val="00D63C15"/>
    <w:rsid w:val="00D81747"/>
    <w:rsid w:val="00D82F72"/>
    <w:rsid w:val="00D868F6"/>
    <w:rsid w:val="00DB107B"/>
    <w:rsid w:val="00DB5E37"/>
    <w:rsid w:val="00DC33A8"/>
    <w:rsid w:val="00DD0612"/>
    <w:rsid w:val="00DD39D8"/>
    <w:rsid w:val="00DE0D6C"/>
    <w:rsid w:val="00E00539"/>
    <w:rsid w:val="00E04D13"/>
    <w:rsid w:val="00E431BA"/>
    <w:rsid w:val="00E47FC5"/>
    <w:rsid w:val="00E54130"/>
    <w:rsid w:val="00E5529C"/>
    <w:rsid w:val="00E5536D"/>
    <w:rsid w:val="00E66C50"/>
    <w:rsid w:val="00E81606"/>
    <w:rsid w:val="00E8164C"/>
    <w:rsid w:val="00E91B48"/>
    <w:rsid w:val="00E96DFF"/>
    <w:rsid w:val="00E97283"/>
    <w:rsid w:val="00EA6DEB"/>
    <w:rsid w:val="00EC3B60"/>
    <w:rsid w:val="00ED1197"/>
    <w:rsid w:val="00F02132"/>
    <w:rsid w:val="00F044B2"/>
    <w:rsid w:val="00F510B3"/>
    <w:rsid w:val="00F70072"/>
    <w:rsid w:val="00F91D84"/>
    <w:rsid w:val="00F9339D"/>
    <w:rsid w:val="00F97885"/>
    <w:rsid w:val="00FA785A"/>
    <w:rsid w:val="00FB6773"/>
    <w:rsid w:val="00FC16AE"/>
    <w:rsid w:val="00FD14BD"/>
    <w:rsid w:val="00FE03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31495"/>
  <w15:chartTrackingRefBased/>
  <w15:docId w15:val="{8FB1758E-AC3E-490C-945A-B9492195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color w:val="0A233F"/>
        <w:sz w:val="21"/>
        <w:szCs w:val="2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216831"/>
    <w:pPr>
      <w:spacing w:after="120" w:line="240" w:lineRule="atLeast"/>
    </w:pPr>
    <w:rPr>
      <w:rFonts w:ascii="Calibri" w:eastAsia="Times New Roman" w:hAnsi="Calibri" w:cs="Calibri"/>
      <w:color w:val="auto"/>
      <w:sz w:val="22"/>
      <w:szCs w:val="22"/>
      <w:lang w:eastAsia="en-AU"/>
    </w:rPr>
  </w:style>
  <w:style w:type="paragraph" w:styleId="Heading1">
    <w:name w:val="heading 1"/>
    <w:basedOn w:val="Normal"/>
    <w:link w:val="Heading1Char"/>
    <w:uiPriority w:val="9"/>
    <w:qFormat/>
    <w:rsid w:val="001113A8"/>
    <w:pPr>
      <w:spacing w:after="240" w:line="240" w:lineRule="auto"/>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rsid w:val="001113A8"/>
    <w:pPr>
      <w:numPr>
        <w:ilvl w:val="1"/>
      </w:numPr>
      <w:outlineLvl w:val="1"/>
    </w:pPr>
    <w:rPr>
      <w:color w:val="004691"/>
    </w:rPr>
  </w:style>
  <w:style w:type="paragraph" w:styleId="Heading3">
    <w:name w:val="heading 3"/>
    <w:basedOn w:val="Heading1"/>
    <w:next w:val="Normal"/>
    <w:link w:val="Heading3Char"/>
    <w:uiPriority w:val="9"/>
    <w:semiHidden/>
    <w:qFormat/>
    <w:rsid w:val="001113A8"/>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1113A8"/>
    <w:pPr>
      <w:numPr>
        <w:ilvl w:val="3"/>
      </w:numPr>
      <w:outlineLvl w:val="3"/>
    </w:pPr>
    <w:rPr>
      <w:color w:val="00004B"/>
    </w:rPr>
  </w:style>
  <w:style w:type="paragraph" w:styleId="Heading5">
    <w:name w:val="heading 5"/>
    <w:basedOn w:val="Heading1"/>
    <w:next w:val="Normal"/>
    <w:link w:val="Heading5Char"/>
    <w:uiPriority w:val="9"/>
    <w:semiHidden/>
    <w:qFormat/>
    <w:rsid w:val="001113A8"/>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1113A8"/>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1113A8"/>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1113A8"/>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1113A8"/>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1113A8"/>
    <w:pPr>
      <w:widowControl w:val="0"/>
      <w:spacing w:after="240" w:line="276" w:lineRule="auto"/>
      <w:ind w:left="2160" w:hanging="720"/>
    </w:pPr>
    <w:rPr>
      <w:rFonts w:asciiTheme="minorHAnsi" w:eastAsia="MS Gothic" w:hAnsiTheme="minorHAnsi" w:cs="Segoe UI Symbol"/>
      <w:lang w:val="en-US"/>
    </w:rPr>
  </w:style>
  <w:style w:type="character" w:styleId="CommentReference">
    <w:name w:val="annotation reference"/>
    <w:basedOn w:val="DefaultParagraphFont"/>
    <w:uiPriority w:val="99"/>
    <w:semiHidden/>
    <w:unhideWhenUsed/>
    <w:rsid w:val="001113A8"/>
    <w:rPr>
      <w:sz w:val="16"/>
      <w:szCs w:val="16"/>
    </w:rPr>
  </w:style>
  <w:style w:type="paragraph" w:styleId="CommentText">
    <w:name w:val="annotation text"/>
    <w:basedOn w:val="Normal"/>
    <w:link w:val="CommentTextChar"/>
    <w:uiPriority w:val="99"/>
    <w:semiHidden/>
    <w:rsid w:val="001113A8"/>
    <w:rPr>
      <w:sz w:val="20"/>
      <w:szCs w:val="20"/>
    </w:rPr>
  </w:style>
  <w:style w:type="character" w:customStyle="1" w:styleId="CommentTextChar">
    <w:name w:val="Comment Text Char"/>
    <w:basedOn w:val="DefaultParagraphFont"/>
    <w:link w:val="CommentText"/>
    <w:uiPriority w:val="99"/>
    <w:semiHidden/>
    <w:rsid w:val="00216831"/>
    <w:rPr>
      <w:rFonts w:ascii="Calibri" w:eastAsia="Times New Roman" w:hAnsi="Calibri" w:cs="Calibri"/>
      <w:color w:val="auto"/>
      <w:sz w:val="20"/>
      <w:szCs w:val="20"/>
      <w:lang w:eastAsia="en-AU"/>
    </w:rPr>
  </w:style>
  <w:style w:type="paragraph" w:styleId="CommentSubject">
    <w:name w:val="annotation subject"/>
    <w:basedOn w:val="CommentText"/>
    <w:next w:val="CommentText"/>
    <w:link w:val="CommentSubjectChar"/>
    <w:uiPriority w:val="99"/>
    <w:semiHidden/>
    <w:unhideWhenUsed/>
    <w:rsid w:val="001113A8"/>
    <w:rPr>
      <w:b/>
      <w:bCs/>
    </w:rPr>
  </w:style>
  <w:style w:type="character" w:customStyle="1" w:styleId="CommentSubjectChar">
    <w:name w:val="Comment Subject Char"/>
    <w:basedOn w:val="CommentTextChar"/>
    <w:link w:val="CommentSubject"/>
    <w:uiPriority w:val="99"/>
    <w:semiHidden/>
    <w:rsid w:val="001113A8"/>
    <w:rPr>
      <w:rFonts w:ascii="Calibri" w:eastAsia="Times New Roman" w:hAnsi="Calibri" w:cs="Calibri"/>
      <w:b/>
      <w:bCs/>
      <w:color w:val="auto"/>
      <w:sz w:val="20"/>
      <w:szCs w:val="20"/>
      <w:lang w:eastAsia="en-AU"/>
    </w:rPr>
  </w:style>
  <w:style w:type="paragraph" w:customStyle="1" w:styleId="DocumentHeading">
    <w:name w:val="Document Heading"/>
    <w:link w:val="DocumentHeadingChar"/>
    <w:qFormat/>
    <w:rsid w:val="001113A8"/>
    <w:pPr>
      <w:spacing w:after="240" w:line="240" w:lineRule="auto"/>
    </w:pPr>
    <w:rPr>
      <w:rFonts w:asciiTheme="minorHAnsi" w:eastAsia="Times" w:hAnsiTheme="minorHAnsi" w:cs="Calibri"/>
      <w:color w:val="auto"/>
      <w:sz w:val="22"/>
      <w:szCs w:val="22"/>
      <w:lang w:eastAsia="en-AU"/>
    </w:rPr>
  </w:style>
  <w:style w:type="character" w:customStyle="1" w:styleId="DocumentHeadingChar">
    <w:name w:val="Document Heading Char"/>
    <w:basedOn w:val="DefaultParagraphFont"/>
    <w:link w:val="DocumentHeading"/>
    <w:rsid w:val="001113A8"/>
    <w:rPr>
      <w:rFonts w:asciiTheme="minorHAnsi" w:eastAsia="Times" w:hAnsiTheme="minorHAnsi" w:cs="Calibri"/>
      <w:color w:val="auto"/>
      <w:sz w:val="22"/>
      <w:szCs w:val="22"/>
      <w:lang w:eastAsia="en-AU"/>
    </w:rPr>
  </w:style>
  <w:style w:type="character" w:styleId="EndnoteReference">
    <w:name w:val="endnote reference"/>
    <w:basedOn w:val="DefaultParagraphFont"/>
    <w:uiPriority w:val="99"/>
    <w:semiHidden/>
    <w:rsid w:val="001113A8"/>
    <w:rPr>
      <w:vertAlign w:val="superscript"/>
    </w:rPr>
  </w:style>
  <w:style w:type="character" w:customStyle="1" w:styleId="Heading3Char">
    <w:name w:val="Heading 3 Char"/>
    <w:basedOn w:val="DefaultParagraphFont"/>
    <w:link w:val="Heading3"/>
    <w:uiPriority w:val="9"/>
    <w:semiHidden/>
    <w:rsid w:val="00216831"/>
    <w:rPr>
      <w:rFonts w:asciiTheme="minorHAnsi" w:eastAsia="Times" w:hAnsiTheme="minorHAnsi" w:cstheme="minorHAnsi"/>
      <w:b/>
      <w:color w:val="002664"/>
      <w:sz w:val="26"/>
      <w:szCs w:val="16"/>
      <w:lang w:eastAsia="en-AU"/>
    </w:rPr>
  </w:style>
  <w:style w:type="paragraph" w:styleId="EndnoteText">
    <w:name w:val="endnote text"/>
    <w:basedOn w:val="Normal"/>
    <w:link w:val="EndnoteTextChar"/>
    <w:uiPriority w:val="99"/>
    <w:semiHidden/>
    <w:rsid w:val="001113A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113A8"/>
    <w:rPr>
      <w:rFonts w:ascii="Calibri" w:eastAsia="Times New Roman" w:hAnsi="Calibri" w:cs="Calibri"/>
      <w:color w:val="auto"/>
      <w:sz w:val="20"/>
      <w:szCs w:val="20"/>
      <w:lang w:eastAsia="en-AU"/>
    </w:rPr>
  </w:style>
  <w:style w:type="paragraph" w:styleId="Footer">
    <w:name w:val="footer"/>
    <w:basedOn w:val="Normal"/>
    <w:link w:val="FooterChar"/>
    <w:uiPriority w:val="99"/>
    <w:rsid w:val="001113A8"/>
    <w:pPr>
      <w:tabs>
        <w:tab w:val="center" w:pos="4680"/>
        <w:tab w:val="right" w:pos="9360"/>
      </w:tabs>
      <w:spacing w:after="0" w:line="240" w:lineRule="auto"/>
      <w:jc w:val="right"/>
    </w:pPr>
  </w:style>
  <w:style w:type="character" w:customStyle="1" w:styleId="FooterChar">
    <w:name w:val="Footer Char"/>
    <w:basedOn w:val="DefaultParagraphFont"/>
    <w:link w:val="Footer"/>
    <w:uiPriority w:val="99"/>
    <w:rsid w:val="001113A8"/>
    <w:rPr>
      <w:rFonts w:ascii="Calibri" w:eastAsia="Times New Roman" w:hAnsi="Calibri" w:cs="Calibri"/>
      <w:color w:val="auto"/>
      <w:sz w:val="22"/>
      <w:szCs w:val="22"/>
      <w:lang w:eastAsia="en-AU"/>
    </w:rPr>
  </w:style>
  <w:style w:type="table" w:styleId="GridTable4-Accent6">
    <w:name w:val="Grid Table 4 Accent 6"/>
    <w:basedOn w:val="TableNormal"/>
    <w:uiPriority w:val="49"/>
    <w:rsid w:val="001113A8"/>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eNormal"/>
    <w:next w:val="GridTable4-Accent6"/>
    <w:uiPriority w:val="49"/>
    <w:rsid w:val="001113A8"/>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semiHidden/>
    <w:rsid w:val="001113A8"/>
    <w:pPr>
      <w:tabs>
        <w:tab w:val="center" w:pos="4513"/>
        <w:tab w:val="right" w:pos="9026"/>
      </w:tabs>
      <w:spacing w:after="0"/>
    </w:pPr>
  </w:style>
  <w:style w:type="character" w:customStyle="1" w:styleId="HeaderChar">
    <w:name w:val="Header Char"/>
    <w:basedOn w:val="DefaultParagraphFont"/>
    <w:link w:val="Header"/>
    <w:uiPriority w:val="99"/>
    <w:semiHidden/>
    <w:rsid w:val="001113A8"/>
    <w:rPr>
      <w:rFonts w:ascii="Calibri" w:eastAsia="Times New Roman" w:hAnsi="Calibri" w:cs="Calibri"/>
      <w:color w:val="auto"/>
      <w:sz w:val="22"/>
      <w:szCs w:val="22"/>
      <w:lang w:eastAsia="en-AU"/>
    </w:rPr>
  </w:style>
  <w:style w:type="character" w:customStyle="1" w:styleId="Heading1Char">
    <w:name w:val="Heading 1 Char"/>
    <w:basedOn w:val="DefaultParagraphFont"/>
    <w:link w:val="Heading1"/>
    <w:uiPriority w:val="9"/>
    <w:rsid w:val="001113A8"/>
    <w:rPr>
      <w:rFonts w:asciiTheme="minorHAnsi" w:eastAsia="Times" w:hAnsiTheme="minorHAnsi" w:cstheme="minorHAnsi"/>
      <w:b/>
      <w:color w:val="auto"/>
      <w:sz w:val="24"/>
      <w:szCs w:val="16"/>
      <w:lang w:eastAsia="en-AU"/>
    </w:rPr>
  </w:style>
  <w:style w:type="character" w:customStyle="1" w:styleId="Heading2Char">
    <w:name w:val="Heading 2 Char"/>
    <w:basedOn w:val="DefaultParagraphFont"/>
    <w:link w:val="Heading2"/>
    <w:uiPriority w:val="9"/>
    <w:semiHidden/>
    <w:rsid w:val="001113A8"/>
    <w:rPr>
      <w:rFonts w:asciiTheme="minorHAnsi" w:eastAsia="Times" w:hAnsiTheme="minorHAnsi" w:cstheme="minorHAnsi"/>
      <w:b/>
      <w:color w:val="004691"/>
      <w:sz w:val="24"/>
      <w:szCs w:val="16"/>
      <w:lang w:eastAsia="en-AU"/>
    </w:rPr>
  </w:style>
  <w:style w:type="character" w:customStyle="1" w:styleId="Heading4Char">
    <w:name w:val="Heading 4 Char"/>
    <w:basedOn w:val="DefaultParagraphFont"/>
    <w:link w:val="Heading4"/>
    <w:uiPriority w:val="9"/>
    <w:semiHidden/>
    <w:rsid w:val="001113A8"/>
    <w:rPr>
      <w:rFonts w:asciiTheme="minorHAnsi" w:eastAsia="Times" w:hAnsiTheme="minorHAnsi" w:cstheme="minorHAnsi"/>
      <w:b/>
      <w:color w:val="00004B"/>
      <w:sz w:val="24"/>
      <w:szCs w:val="16"/>
      <w:lang w:eastAsia="en-AU"/>
    </w:rPr>
  </w:style>
  <w:style w:type="character" w:customStyle="1" w:styleId="Heading5Char">
    <w:name w:val="Heading 5 Char"/>
    <w:basedOn w:val="DefaultParagraphFont"/>
    <w:link w:val="Heading5"/>
    <w:uiPriority w:val="9"/>
    <w:semiHidden/>
    <w:rsid w:val="001113A8"/>
    <w:rPr>
      <w:rFonts w:asciiTheme="minorHAnsi" w:eastAsiaTheme="majorEastAsia" w:hAnsiTheme="minorHAnsi" w:cstheme="majorBidi"/>
      <w:b/>
      <w:color w:val="auto"/>
      <w:sz w:val="22"/>
      <w:szCs w:val="16"/>
      <w:lang w:eastAsia="en-AU"/>
    </w:rPr>
  </w:style>
  <w:style w:type="character" w:customStyle="1" w:styleId="Heading6Char">
    <w:name w:val="Heading 6 Char"/>
    <w:basedOn w:val="DefaultParagraphFont"/>
    <w:link w:val="Heading6"/>
    <w:uiPriority w:val="9"/>
    <w:semiHidden/>
    <w:rsid w:val="001113A8"/>
    <w:rPr>
      <w:rFonts w:ascii="Calibri" w:eastAsiaTheme="majorEastAsia" w:hAnsi="Calibri" w:cstheme="majorBidi"/>
      <w:color w:val="auto"/>
      <w:sz w:val="22"/>
      <w:szCs w:val="22"/>
      <w:lang w:eastAsia="en-AU"/>
    </w:rPr>
  </w:style>
  <w:style w:type="character" w:customStyle="1" w:styleId="Heading7Char">
    <w:name w:val="Heading 7 Char"/>
    <w:basedOn w:val="DefaultParagraphFont"/>
    <w:link w:val="Heading7"/>
    <w:uiPriority w:val="9"/>
    <w:semiHidden/>
    <w:rsid w:val="001113A8"/>
    <w:rPr>
      <w:rFonts w:ascii="Calibri" w:eastAsiaTheme="majorEastAsia" w:hAnsi="Calibri" w:cstheme="majorBidi"/>
      <w:i/>
      <w:iCs/>
      <w:color w:val="000000" w:themeColor="text1"/>
      <w:sz w:val="22"/>
      <w:szCs w:val="22"/>
      <w:lang w:eastAsia="en-AU"/>
    </w:rPr>
  </w:style>
  <w:style w:type="character" w:customStyle="1" w:styleId="Heading8Char">
    <w:name w:val="Heading 8 Char"/>
    <w:basedOn w:val="DefaultParagraphFont"/>
    <w:link w:val="Heading8"/>
    <w:uiPriority w:val="9"/>
    <w:semiHidden/>
    <w:rsid w:val="001113A8"/>
    <w:rPr>
      <w:rFonts w:ascii="Calibri" w:eastAsiaTheme="majorEastAsia" w:hAnsi="Calibri" w:cstheme="majorBidi"/>
      <w:color w:val="272727" w:themeColor="text1" w:themeTint="D8"/>
      <w:u w:val="single"/>
      <w:lang w:eastAsia="en-AU"/>
    </w:rPr>
  </w:style>
  <w:style w:type="character" w:customStyle="1" w:styleId="Heading9Char">
    <w:name w:val="Heading 9 Char"/>
    <w:basedOn w:val="DefaultParagraphFont"/>
    <w:link w:val="Heading9"/>
    <w:uiPriority w:val="9"/>
    <w:semiHidden/>
    <w:rsid w:val="001113A8"/>
    <w:rPr>
      <w:rFonts w:ascii="Times New Roman" w:eastAsia="Times New Roman" w:hAnsi="Times New Roman" w:cstheme="minorHAnsi"/>
      <w:b/>
      <w:bCs/>
      <w:i/>
      <w:color w:val="auto"/>
      <w:kern w:val="28"/>
      <w:sz w:val="24"/>
      <w:szCs w:val="22"/>
      <w:lang w:eastAsia="en-AU"/>
    </w:rPr>
  </w:style>
  <w:style w:type="numbering" w:customStyle="1" w:styleId="ListNumberLevel">
    <w:name w:val="List Number Level"/>
    <w:uiPriority w:val="99"/>
    <w:rsid w:val="001113A8"/>
    <w:pPr>
      <w:numPr>
        <w:numId w:val="17"/>
      </w:numPr>
    </w:pPr>
  </w:style>
  <w:style w:type="paragraph" w:customStyle="1" w:styleId="ListNumberLevel1">
    <w:name w:val="List Number Level 1"/>
    <w:basedOn w:val="Normal"/>
    <w:link w:val="ListNumberLevel1Char"/>
    <w:qFormat/>
    <w:rsid w:val="001113A8"/>
    <w:pPr>
      <w:numPr>
        <w:numId w:val="21"/>
      </w:numPr>
      <w:spacing w:after="240" w:line="240" w:lineRule="auto"/>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1113A8"/>
    <w:rPr>
      <w:rFonts w:asciiTheme="minorHAnsi" w:hAnsiTheme="minorHAnsi" w:cstheme="minorBidi"/>
      <w:color w:val="auto"/>
      <w:sz w:val="22"/>
      <w:szCs w:val="22"/>
      <w14:ligatures w14:val="standardContextual"/>
    </w:rPr>
  </w:style>
  <w:style w:type="paragraph" w:customStyle="1" w:styleId="ListNumberLevel2">
    <w:name w:val="List Number Level 2"/>
    <w:basedOn w:val="ListNumberLevel1"/>
    <w:link w:val="ListNumberLevel2Char"/>
    <w:qFormat/>
    <w:rsid w:val="001113A8"/>
    <w:pPr>
      <w:numPr>
        <w:ilvl w:val="1"/>
      </w:numPr>
    </w:pPr>
  </w:style>
  <w:style w:type="character" w:customStyle="1" w:styleId="ListNumberLevel2Char">
    <w:name w:val="List Number Level 2 Char"/>
    <w:basedOn w:val="ListNumberLevel1Char"/>
    <w:link w:val="ListNumberLevel2"/>
    <w:rsid w:val="001113A8"/>
    <w:rPr>
      <w:rFonts w:asciiTheme="minorHAnsi" w:hAnsiTheme="minorHAnsi" w:cstheme="minorBidi"/>
      <w:color w:val="auto"/>
      <w:sz w:val="22"/>
      <w:szCs w:val="22"/>
      <w14:ligatures w14:val="standardContextual"/>
    </w:rPr>
  </w:style>
  <w:style w:type="paragraph" w:customStyle="1" w:styleId="ListNumberLevel3">
    <w:name w:val="List Number Level 3"/>
    <w:basedOn w:val="ListNumberLevel2"/>
    <w:link w:val="ListNumberLevel3Char"/>
    <w:qFormat/>
    <w:rsid w:val="001113A8"/>
    <w:pPr>
      <w:numPr>
        <w:ilvl w:val="2"/>
      </w:numPr>
    </w:pPr>
  </w:style>
  <w:style w:type="character" w:customStyle="1" w:styleId="ListNumberLevel3Char">
    <w:name w:val="List Number Level 3 Char"/>
    <w:basedOn w:val="DefaultParagraphFont"/>
    <w:link w:val="ListNumberLevel3"/>
    <w:rsid w:val="001113A8"/>
    <w:rPr>
      <w:rFonts w:asciiTheme="minorHAnsi" w:hAnsiTheme="minorHAnsi" w:cstheme="minorBidi"/>
      <w:color w:val="auto"/>
      <w:sz w:val="22"/>
      <w:szCs w:val="22"/>
      <w14:ligatures w14:val="standardContextual"/>
    </w:rPr>
  </w:style>
  <w:style w:type="paragraph" w:customStyle="1" w:styleId="ListNumberLevel4">
    <w:name w:val="List Number Level 4"/>
    <w:basedOn w:val="ListNumberLevel3"/>
    <w:link w:val="ListNumberLevel4Char"/>
    <w:qFormat/>
    <w:rsid w:val="001113A8"/>
    <w:pPr>
      <w:numPr>
        <w:ilvl w:val="3"/>
      </w:numPr>
    </w:pPr>
  </w:style>
  <w:style w:type="character" w:customStyle="1" w:styleId="ListNumberLevel4Char">
    <w:name w:val="List Number Level 4 Char"/>
    <w:basedOn w:val="ListNumberLevel3Char"/>
    <w:link w:val="ListNumberLevel4"/>
    <w:rsid w:val="001113A8"/>
    <w:rPr>
      <w:rFonts w:asciiTheme="minorHAnsi" w:hAnsiTheme="minorHAnsi" w:cstheme="minorBidi"/>
      <w:color w:val="auto"/>
      <w:sz w:val="22"/>
      <w:szCs w:val="22"/>
      <w14:ligatures w14:val="standardContextual"/>
    </w:rPr>
  </w:style>
  <w:style w:type="paragraph" w:styleId="ListParagraph">
    <w:name w:val="List Paragraph"/>
    <w:basedOn w:val="Normal"/>
    <w:uiPriority w:val="34"/>
    <w:semiHidden/>
    <w:rsid w:val="001113A8"/>
    <w:pPr>
      <w:ind w:left="720"/>
      <w:contextualSpacing/>
    </w:pPr>
  </w:style>
  <w:style w:type="paragraph" w:styleId="NoSpacing">
    <w:name w:val="No Spacing"/>
    <w:basedOn w:val="Normal"/>
    <w:uiPriority w:val="1"/>
    <w:qFormat/>
    <w:rsid w:val="001113A8"/>
    <w:pPr>
      <w:spacing w:after="0" w:line="240" w:lineRule="auto"/>
    </w:pPr>
  </w:style>
  <w:style w:type="paragraph" w:customStyle="1" w:styleId="NormalIndent">
    <w:name w:val="Normal_Indent"/>
    <w:basedOn w:val="Normal"/>
    <w:link w:val="NormalIndentChar"/>
    <w:qFormat/>
    <w:rsid w:val="001113A8"/>
    <w:pPr>
      <w:spacing w:after="240" w:line="240" w:lineRule="auto"/>
      <w:ind w:firstLine="720"/>
    </w:pPr>
  </w:style>
  <w:style w:type="character" w:customStyle="1" w:styleId="NormalIndentChar">
    <w:name w:val="Normal_Indent Char"/>
    <w:basedOn w:val="DefaultParagraphFont"/>
    <w:link w:val="NormalIndent"/>
    <w:rsid w:val="001113A8"/>
    <w:rPr>
      <w:rFonts w:ascii="Calibri" w:eastAsia="Times New Roman" w:hAnsi="Calibri" w:cs="Calibri"/>
      <w:color w:val="auto"/>
      <w:sz w:val="22"/>
      <w:szCs w:val="22"/>
      <w:lang w:eastAsia="en-AU"/>
    </w:rPr>
  </w:style>
  <w:style w:type="paragraph" w:customStyle="1" w:styleId="NormalText">
    <w:name w:val="Normal_Text"/>
    <w:basedOn w:val="Normal"/>
    <w:link w:val="NormalTextChar"/>
    <w:qFormat/>
    <w:rsid w:val="001113A8"/>
    <w:pPr>
      <w:spacing w:after="240" w:line="240" w:lineRule="auto"/>
    </w:pPr>
  </w:style>
  <w:style w:type="character" w:customStyle="1" w:styleId="NormalTextChar">
    <w:name w:val="Normal_Text Char"/>
    <w:basedOn w:val="DefaultParagraphFont"/>
    <w:link w:val="NormalText"/>
    <w:rsid w:val="001113A8"/>
    <w:rPr>
      <w:rFonts w:ascii="Calibri" w:eastAsia="Times New Roman" w:hAnsi="Calibri" w:cs="Calibri"/>
      <w:color w:val="auto"/>
      <w:sz w:val="22"/>
      <w:szCs w:val="22"/>
      <w:lang w:eastAsia="en-AU"/>
    </w:rPr>
  </w:style>
  <w:style w:type="table" w:styleId="PlainTable2">
    <w:name w:val="Plain Table 2"/>
    <w:basedOn w:val="TableNormal"/>
    <w:uiPriority w:val="42"/>
    <w:rsid w:val="001113A8"/>
    <w:pPr>
      <w:widowControl w:val="0"/>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uiPriority w:val="22"/>
    <w:semiHidden/>
    <w:qFormat/>
    <w:rsid w:val="001113A8"/>
    <w:rPr>
      <w:b/>
      <w:bCs/>
    </w:rPr>
  </w:style>
  <w:style w:type="paragraph" w:styleId="Subtitle">
    <w:name w:val="Subtitle"/>
    <w:basedOn w:val="Normal"/>
    <w:next w:val="Normal"/>
    <w:link w:val="SubtitleChar"/>
    <w:uiPriority w:val="11"/>
    <w:semiHidden/>
    <w:qFormat/>
    <w:rsid w:val="001113A8"/>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216831"/>
    <w:rPr>
      <w:rFonts w:asciiTheme="minorHAnsi" w:eastAsiaTheme="minorEastAsia" w:hAnsiTheme="minorHAnsi" w:cstheme="minorBidi"/>
      <w:b/>
      <w:bCs/>
      <w:color w:val="auto"/>
      <w:spacing w:val="15"/>
      <w:sz w:val="40"/>
      <w:szCs w:val="40"/>
      <w:lang w:eastAsia="en-AU"/>
    </w:rPr>
  </w:style>
  <w:style w:type="paragraph" w:customStyle="1" w:styleId="TableBulletTickBoxes">
    <w:name w:val="Table Bullet Tick Boxes"/>
    <w:basedOn w:val="Normal"/>
    <w:link w:val="TableBulletTickBoxesChar"/>
    <w:qFormat/>
    <w:rsid w:val="001113A8"/>
    <w:pPr>
      <w:spacing w:before="80" w:after="80" w:line="240" w:lineRule="auto"/>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1113A8"/>
    <w:rPr>
      <w:rFonts w:asciiTheme="minorHAnsi" w:eastAsia="MS Gothic" w:hAnsiTheme="minorHAnsi" w:cs="Segoe UI Symbol"/>
      <w:color w:val="auto"/>
      <w:kern w:val="2"/>
      <w:sz w:val="22"/>
      <w:szCs w:val="22"/>
      <w:lang w:val="en-US" w:eastAsia="en-AU"/>
      <w14:ligatures w14:val="standardContextual"/>
    </w:rPr>
  </w:style>
  <w:style w:type="table" w:styleId="TableGrid">
    <w:name w:val="Table Grid"/>
    <w:basedOn w:val="TableNormal"/>
    <w:uiPriority w:val="39"/>
    <w:rsid w:val="00111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1113A8"/>
    <w:pPr>
      <w:widowControl w:val="0"/>
      <w:spacing w:before="80" w:after="80" w:line="240" w:lineRule="auto"/>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1113A8"/>
    <w:rPr>
      <w:rFonts w:asciiTheme="minorHAnsi" w:eastAsia="MS Gothic" w:hAnsiTheme="minorHAnsi" w:cs="Segoe UI Symbol"/>
      <w:b/>
      <w:bCs/>
      <w:color w:val="auto"/>
      <w:sz w:val="22"/>
      <w:szCs w:val="22"/>
      <w:lang w:val="en-US" w:eastAsia="en-AU"/>
    </w:rPr>
  </w:style>
  <w:style w:type="paragraph" w:customStyle="1" w:styleId="Tabletext">
    <w:name w:val="Table text"/>
    <w:basedOn w:val="BulletTickBoxes"/>
    <w:semiHidden/>
    <w:qFormat/>
    <w:rsid w:val="001113A8"/>
    <w:pPr>
      <w:framePr w:hSpace="180" w:wrap="around" w:vAnchor="page" w:hAnchor="margin" w:y="4375"/>
      <w:spacing w:line="240" w:lineRule="auto"/>
      <w:ind w:left="397" w:hanging="397"/>
    </w:pPr>
  </w:style>
  <w:style w:type="table" w:customStyle="1" w:styleId="TaraTableStyle">
    <w:name w:val="Tara_Table_Style"/>
    <w:basedOn w:val="TableNormal"/>
    <w:uiPriority w:val="99"/>
    <w:rsid w:val="001113A8"/>
    <w:pPr>
      <w:spacing w:before="80" w:after="80" w:line="240" w:lineRule="auto"/>
    </w:pPr>
    <w:rPr>
      <w:rFonts w:asciiTheme="minorHAnsi" w:hAnsiTheme="minorHAnsi" w:cstheme="minorBidi"/>
      <w:color w:val="auto"/>
      <w:kern w:val="2"/>
      <w:sz w:val="22"/>
      <w:szCs w:val="2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rPr>
        <w:tblHeader/>
      </w:trPr>
      <w:tcPr>
        <w:shd w:val="clear" w:color="auto" w:fill="9CC2E5" w:themeFill="accent5" w:themeFillTint="99"/>
      </w:tcPr>
    </w:tblStylePr>
  </w:style>
  <w:style w:type="paragraph" w:styleId="Title">
    <w:name w:val="Title"/>
    <w:basedOn w:val="Normal"/>
    <w:next w:val="Normal"/>
    <w:link w:val="TitleChar"/>
    <w:uiPriority w:val="10"/>
    <w:qFormat/>
    <w:rsid w:val="001113A8"/>
    <w:pPr>
      <w:spacing w:after="360" w:line="240" w:lineRule="auto"/>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1113A8"/>
    <w:rPr>
      <w:rFonts w:asciiTheme="minorHAnsi" w:eastAsiaTheme="majorEastAsia" w:hAnsiTheme="minorHAnsi" w:cstheme="minorHAnsi"/>
      <w:b/>
      <w:bCs/>
      <w:color w:val="auto"/>
      <w:kern w:val="28"/>
      <w:sz w:val="28"/>
      <w:szCs w:val="28"/>
      <w:lang w:eastAsia="en-AU"/>
    </w:rPr>
  </w:style>
  <w:style w:type="paragraph" w:styleId="Revision">
    <w:name w:val="Revision"/>
    <w:hidden/>
    <w:uiPriority w:val="99"/>
    <w:semiHidden/>
    <w:rsid w:val="0004557E"/>
    <w:pPr>
      <w:spacing w:after="0" w:line="240" w:lineRule="auto"/>
    </w:pPr>
    <w:rPr>
      <w:rFonts w:ascii="Calibri" w:eastAsia="Times New Roman" w:hAnsi="Calibri" w:cs="Calibri"/>
      <w:color w:val="auto"/>
      <w:sz w:val="22"/>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2654">
      <w:bodyDiv w:val="1"/>
      <w:marLeft w:val="0"/>
      <w:marRight w:val="0"/>
      <w:marTop w:val="0"/>
      <w:marBottom w:val="0"/>
      <w:divBdr>
        <w:top w:val="none" w:sz="0" w:space="0" w:color="auto"/>
        <w:left w:val="none" w:sz="0" w:space="0" w:color="auto"/>
        <w:bottom w:val="none" w:sz="0" w:space="0" w:color="auto"/>
        <w:right w:val="none" w:sz="0" w:space="0" w:color="auto"/>
      </w:divBdr>
    </w:div>
    <w:div w:id="184689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266BB084-D1B4-473D-8101-0CE45E479E8F}"/>
</file>

<file path=customXml/itemProps2.xml><?xml version="1.0" encoding="utf-8"?>
<ds:datastoreItem xmlns:ds="http://schemas.openxmlformats.org/officeDocument/2006/customXml" ds:itemID="{4E2746BB-E3F0-4C15-B03A-44F58DD77491}"/>
</file>

<file path=customXml/itemProps3.xml><?xml version="1.0" encoding="utf-8"?>
<ds:datastoreItem xmlns:ds="http://schemas.openxmlformats.org/officeDocument/2006/customXml" ds:itemID="{89E7D65D-9BEC-4DFE-859C-B5ECCD4AD903}"/>
</file>

<file path=docProps/app.xml><?xml version="1.0" encoding="utf-8"?>
<Properties xmlns="http://schemas.openxmlformats.org/officeDocument/2006/extended-properties" xmlns:vt="http://schemas.openxmlformats.org/officeDocument/2006/docPropsVTypes">
  <Template>Normal</Template>
  <TotalTime>1</TotalTime>
  <Pages>7</Pages>
  <Words>2133</Words>
  <Characters>12161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7</cp:revision>
  <dcterms:created xsi:type="dcterms:W3CDTF">2025-05-03T01:45:00Z</dcterms:created>
  <dcterms:modified xsi:type="dcterms:W3CDTF">2025-05-03T01:45:00Z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2023-09-02T08:50:57Z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04975232-e74a-4789-bd7f-79254f7ebf4b</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