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FE4A" w14:textId="7BA58434" w:rsidR="00EE0DE4" w:rsidRPr="00EE0DE4" w:rsidRDefault="00EE0DE4" w:rsidP="00EE0DE4">
      <w:pPr>
        <w:rPr>
          <w:i/>
          <w:iCs/>
          <w:color w:val="3BC2AE"/>
          <w:sz w:val="22"/>
          <w:szCs w:val="22"/>
        </w:rPr>
      </w:pPr>
      <w:r w:rsidRPr="0002761C">
        <w:rPr>
          <w:i/>
          <w:iCs/>
          <w:color w:val="3BC2AE"/>
          <w:sz w:val="22"/>
          <w:szCs w:val="22"/>
          <w:highlight w:val="yellow"/>
        </w:rPr>
        <w:t xml:space="preserve">Note: This flyer is also available as a template in CANVA </w:t>
      </w:r>
      <w:hyperlink r:id="rId5" w:history="1">
        <w:r w:rsidR="00D87EB4" w:rsidRPr="00D87EB4">
          <w:rPr>
            <w:rStyle w:val="Hyperlink"/>
            <w:b/>
            <w:bCs/>
            <w:i/>
            <w:iCs/>
            <w:sz w:val="22"/>
            <w:szCs w:val="22"/>
            <w:highlight w:val="yellow"/>
          </w:rPr>
          <w:t>here</w:t>
        </w:r>
      </w:hyperlink>
    </w:p>
    <w:p w14:paraId="0736D110" w14:textId="0215A390" w:rsidR="00EE0DE4" w:rsidRPr="00EE0DE4" w:rsidRDefault="00EE0DE4" w:rsidP="00EE0DE4">
      <w:pPr>
        <w:pStyle w:val="ListNumberLevel1"/>
        <w:numPr>
          <w:ilvl w:val="0"/>
          <w:numId w:val="0"/>
        </w:numPr>
        <w:ind w:left="720" w:hanging="720"/>
        <w:rPr>
          <w:i/>
          <w:iCs/>
          <w:color w:val="3BC2AE"/>
        </w:rPr>
      </w:pPr>
      <w:r w:rsidRPr="00A56730">
        <w:rPr>
          <w:i/>
          <w:iCs/>
          <w:color w:val="3BC2AE"/>
          <w:highlight w:val="yellow"/>
        </w:rPr>
        <w:t>We recommend downloading the CANVA flyer as ‘PDF Standard’ and checking the ‘Flatten PDF’ box.</w:t>
      </w:r>
    </w:p>
    <w:p w14:paraId="7F1296F9" w14:textId="77777777" w:rsidR="00EE0DE4" w:rsidRPr="00EE0DE4" w:rsidRDefault="00EE0DE4" w:rsidP="00EE0DE4">
      <w:pPr>
        <w:rPr>
          <w:sz w:val="22"/>
          <w:szCs w:val="22"/>
        </w:rPr>
      </w:pPr>
    </w:p>
    <w:p w14:paraId="5BA9C107" w14:textId="63893A78" w:rsidR="00644B6F" w:rsidRPr="00644B6F" w:rsidRDefault="00644B6F" w:rsidP="00644B6F">
      <w:pPr>
        <w:jc w:val="center"/>
        <w:rPr>
          <w:b/>
          <w:bCs/>
          <w:sz w:val="52"/>
          <w:szCs w:val="52"/>
        </w:rPr>
      </w:pPr>
      <w:r w:rsidRPr="00644B6F">
        <w:rPr>
          <w:b/>
          <w:bCs/>
          <w:sz w:val="52"/>
          <w:szCs w:val="52"/>
        </w:rPr>
        <w:t>ANNUAL REVIEW CHECKLIST</w:t>
      </w:r>
    </w:p>
    <w:p w14:paraId="73E1B73F" w14:textId="77777777" w:rsidR="00644B6F" w:rsidRPr="00AA52F9" w:rsidRDefault="00644B6F" w:rsidP="00644B6F">
      <w:pPr>
        <w:jc w:val="center"/>
        <w:rPr>
          <w:sz w:val="32"/>
          <w:szCs w:val="32"/>
        </w:rPr>
      </w:pPr>
    </w:p>
    <w:p w14:paraId="1A5F1525" w14:textId="77777777" w:rsidR="00644B6F" w:rsidRPr="00AA52F9" w:rsidRDefault="00644B6F" w:rsidP="00644B6F">
      <w:pPr>
        <w:pStyle w:val="BulletTickBoxes"/>
        <w:spacing w:after="240"/>
        <w:rPr>
          <w:rFonts w:cs="Open Sans"/>
          <w:bCs/>
        </w:rPr>
      </w:pPr>
      <w:r w:rsidRPr="00AA52F9">
        <w:rPr>
          <w:rFonts w:cs="Open Sans"/>
        </w:rPr>
        <w:t xml:space="preserve">While our </w:t>
      </w:r>
      <w:proofErr w:type="gramStart"/>
      <w:r w:rsidRPr="00AA52F9">
        <w:rPr>
          <w:rFonts w:cs="Open Sans"/>
        </w:rPr>
        <w:t>ultimate goal</w:t>
      </w:r>
      <w:proofErr w:type="gramEnd"/>
      <w:r w:rsidRPr="00AA52F9">
        <w:rPr>
          <w:rFonts w:cs="Open Sans"/>
        </w:rPr>
        <w:t xml:space="preserve"> is to create an estate planning strategy that you can ‘set and forget’, it is vital that you undertake a regular review of your circumstances and estate planning documents to check that your estate planning strategy and documentation remain appropriate. </w:t>
      </w:r>
    </w:p>
    <w:p w14:paraId="4CBAD99F" w14:textId="353FD3E3" w:rsidR="00644B6F" w:rsidRDefault="00644B6F" w:rsidP="00644B6F">
      <w:pPr>
        <w:rPr>
          <w:rFonts w:cs="Open Sans"/>
        </w:rPr>
      </w:pPr>
      <w:r w:rsidRPr="00AA52F9">
        <w:rPr>
          <w:rFonts w:cs="Open Sans"/>
        </w:rPr>
        <w:t>If any of the following has occurred since you last prepared your estate planning documents, you may require an update.</w:t>
      </w:r>
    </w:p>
    <w:p w14:paraId="6CB089CC" w14:textId="77777777" w:rsidR="00644B6F" w:rsidRPr="00AA52F9" w:rsidRDefault="00644B6F" w:rsidP="00644B6F">
      <w:pPr>
        <w:rPr>
          <w:rFonts w:cs="Open Sans"/>
        </w:rPr>
      </w:pPr>
    </w:p>
    <w:tbl>
      <w:tblPr>
        <w:tblStyle w:val="GridTable4-Accent6"/>
        <w:tblpPr w:leftFromText="180" w:rightFromText="180" w:vertAnchor="text" w:horzAnchor="margin" w:tblpY="99"/>
        <w:tblW w:w="0" w:type="auto"/>
        <w:tblBorders>
          <w:top w:val="single" w:sz="36" w:space="0" w:color="45C2B1"/>
          <w:left w:val="single" w:sz="36" w:space="0" w:color="45C2B1"/>
          <w:bottom w:val="single" w:sz="36" w:space="0" w:color="45C2B1"/>
          <w:right w:val="single" w:sz="36" w:space="0" w:color="45C2B1"/>
          <w:insideH w:val="single" w:sz="36" w:space="0" w:color="45C2B1"/>
          <w:insideV w:val="single" w:sz="36" w:space="0" w:color="45C2B1"/>
        </w:tblBorders>
        <w:shd w:val="clear" w:color="auto" w:fill="45C2B1"/>
        <w:tblLook w:val="04A0" w:firstRow="1" w:lastRow="0" w:firstColumn="1" w:lastColumn="0" w:noHBand="0" w:noVBand="1"/>
      </w:tblPr>
      <w:tblGrid>
        <w:gridCol w:w="380"/>
        <w:gridCol w:w="8641"/>
      </w:tblGrid>
      <w:tr w:rsidR="00644B6F" w:rsidRPr="00CE4E57" w14:paraId="04191C93" w14:textId="77777777" w:rsidTr="00644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2" w:type="dxa"/>
            <w:gridSpan w:val="2"/>
            <w:tcBorders>
              <w:top w:val="nil"/>
              <w:bottom w:val="nil"/>
              <w:right w:val="nil"/>
            </w:tcBorders>
            <w:shd w:val="clear" w:color="auto" w:fill="767171" w:themeFill="background2" w:themeFillShade="80"/>
          </w:tcPr>
          <w:p w14:paraId="373B96E8" w14:textId="77777777" w:rsidR="00644B6F" w:rsidRPr="00AA52F9" w:rsidRDefault="00644B6F" w:rsidP="00A75682">
            <w:pPr>
              <w:jc w:val="center"/>
              <w:rPr>
                <w:rFonts w:eastAsia="Montserrat"/>
                <w:bCs w:val="0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CHANGES TO CIRCUMSTANCES WHICH SHOULD TRIGGER AN ESTATE PLANNING UPDATE</w:t>
            </w:r>
          </w:p>
        </w:tc>
      </w:tr>
      <w:tr w:rsidR="00644B6F" w:rsidRPr="00AA52F9" w14:paraId="21CF42AB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69E228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position w:val="2"/>
                <w:lang w:val="en-PH"/>
              </w:rPr>
            </w:pPr>
          </w:p>
        </w:tc>
        <w:tc>
          <w:tcPr>
            <w:tcW w:w="8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15FF8F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Did you:</w:t>
            </w:r>
            <w:r w:rsidRPr="00AA52F9">
              <w:rPr>
                <w:rFonts w:eastAsia="Montserrat"/>
                <w:bCs/>
                <w:position w:val="2"/>
                <w:lang w:val="en-PH"/>
              </w:rPr>
              <w:br/>
            </w:r>
          </w:p>
          <w:p w14:paraId="3DF9E16C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Get married, divorced, start a de facto relationship or separate from your spouse?</w:t>
            </w:r>
          </w:p>
          <w:p w14:paraId="3649C939" w14:textId="77777777" w:rsidR="00644B6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Have one or more children?</w:t>
            </w:r>
          </w:p>
          <w:p w14:paraId="05978494" w14:textId="77777777" w:rsidR="00512D02" w:rsidRPr="00AA52F9" w:rsidRDefault="00512D02" w:rsidP="00512D02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>
              <w:t>Donate gametes or embryos?</w:t>
            </w:r>
          </w:p>
          <w:p w14:paraId="47B95324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Change your name?</w:t>
            </w:r>
          </w:p>
          <w:p w14:paraId="2BB77834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Move interstate or overseas?</w:t>
            </w:r>
          </w:p>
          <w:p w14:paraId="388B1A7D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Become bankrupt?</w:t>
            </w:r>
          </w:p>
          <w:p w14:paraId="02F2D27E" w14:textId="77777777" w:rsidR="00511A8A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 xml:space="preserve">Start a business, become a director or start a </w:t>
            </w:r>
            <w:proofErr w:type="gramStart"/>
            <w:r w:rsidRPr="00AA52F9">
              <w:rPr>
                <w:rFonts w:eastAsia="Montserrat"/>
                <w:bCs/>
                <w:position w:val="2"/>
                <w:lang w:val="en-PH"/>
              </w:rPr>
              <w:t>high risk</w:t>
            </w:r>
            <w:proofErr w:type="gramEnd"/>
            <w:r w:rsidRPr="00AA52F9">
              <w:rPr>
                <w:rFonts w:eastAsia="Montserrat"/>
                <w:bCs/>
                <w:position w:val="2"/>
                <w:lang w:val="en-PH"/>
              </w:rPr>
              <w:t xml:space="preserve"> occupation?</w:t>
            </w:r>
          </w:p>
          <w:p w14:paraId="4B83FEB5" w14:textId="3881CACB" w:rsidR="00644B6F" w:rsidRPr="00AA52F9" w:rsidRDefault="00511A8A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>
              <w:t>Commence</w:t>
            </w:r>
            <w:r>
              <w:rPr>
                <w:rFonts w:ascii="Calibri" w:hAnsi="Calibri"/>
              </w:rPr>
              <w:t xml:space="preserve"> the voluntary assisted dying process?</w:t>
            </w:r>
            <w:r w:rsidR="00644B6F" w:rsidRPr="00AA52F9">
              <w:rPr>
                <w:rFonts w:eastAsia="Montserrat"/>
                <w:bCs/>
                <w:position w:val="2"/>
                <w:lang w:val="en-PH"/>
              </w:rPr>
              <w:br/>
            </w:r>
          </w:p>
        </w:tc>
      </w:tr>
      <w:tr w:rsidR="00644B6F" w:rsidRPr="00AA52F9" w14:paraId="7A6911E1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3D5697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 w:val="0"/>
                <w:bCs w:val="0"/>
                <w:position w:val="2"/>
                <w:lang w:val="en-PH"/>
              </w:rPr>
            </w:pPr>
          </w:p>
        </w:tc>
        <w:tc>
          <w:tcPr>
            <w:tcW w:w="8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2FA8BB" w14:textId="77777777" w:rsidR="00644B6F" w:rsidRPr="00AA52F9" w:rsidRDefault="00644B6F" w:rsidP="00A75682">
            <w:pPr>
              <w:spacing w:line="360" w:lineRule="auto"/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any of the beneficiaries under your will:</w:t>
            </w:r>
          </w:p>
        </w:tc>
      </w:tr>
      <w:tr w:rsidR="00644B6F" w:rsidRPr="00AA52F9" w14:paraId="38EA8642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DFDFFF" w14:textId="77777777" w:rsidR="00644B6F" w:rsidRPr="00AA52F9" w:rsidRDefault="00644B6F" w:rsidP="00A75682">
            <w:pPr>
              <w:pStyle w:val="ListParagraph"/>
              <w:ind w:left="360" w:right="-91"/>
              <w:rPr>
                <w:rFonts w:eastAsia="Montserrat"/>
                <w:b w:val="0"/>
                <w:bCs w:val="0"/>
                <w:position w:val="2"/>
                <w:lang w:val="en-PH"/>
              </w:rPr>
            </w:pPr>
          </w:p>
        </w:tc>
        <w:tc>
          <w:tcPr>
            <w:tcW w:w="8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A10BD5" w14:textId="77777777" w:rsidR="00644B6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Changed their name?</w:t>
            </w:r>
          </w:p>
          <w:p w14:paraId="1B4A1609" w14:textId="1D166FC1" w:rsidR="00511A8A" w:rsidRPr="008E3471" w:rsidRDefault="00025959" w:rsidP="008E3471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>
              <w:rPr>
                <w:rFonts w:eastAsia="Montserrat"/>
                <w:bCs/>
                <w:position w:val="2"/>
                <w:lang w:val="en-PH"/>
              </w:rPr>
              <w:t>M</w:t>
            </w:r>
            <w:r w:rsidR="008E3471" w:rsidRPr="00AA52F9">
              <w:rPr>
                <w:rFonts w:eastAsia="Montserrat"/>
                <w:bCs/>
                <w:position w:val="2"/>
                <w:lang w:val="en-PH"/>
              </w:rPr>
              <w:t>arried, divorced, start</w:t>
            </w:r>
            <w:r>
              <w:rPr>
                <w:rFonts w:eastAsia="Montserrat"/>
                <w:bCs/>
                <w:position w:val="2"/>
                <w:lang w:val="en-PH"/>
              </w:rPr>
              <w:t>ed</w:t>
            </w:r>
            <w:r w:rsidR="008E3471" w:rsidRPr="00AA52F9">
              <w:rPr>
                <w:rFonts w:eastAsia="Montserrat"/>
                <w:bCs/>
                <w:position w:val="2"/>
                <w:lang w:val="en-PH"/>
              </w:rPr>
              <w:t xml:space="preserve"> a de facto relationship or separate</w:t>
            </w:r>
            <w:r>
              <w:rPr>
                <w:rFonts w:eastAsia="Montserrat"/>
                <w:bCs/>
                <w:position w:val="2"/>
                <w:lang w:val="en-PH"/>
              </w:rPr>
              <w:t>d</w:t>
            </w:r>
            <w:r w:rsidR="008E3471" w:rsidRPr="00AA52F9">
              <w:rPr>
                <w:rFonts w:eastAsia="Montserrat"/>
                <w:bCs/>
                <w:position w:val="2"/>
                <w:lang w:val="en-PH"/>
              </w:rPr>
              <w:t xml:space="preserve"> from </w:t>
            </w:r>
            <w:r w:rsidR="008E3471">
              <w:rPr>
                <w:rFonts w:eastAsia="Montserrat"/>
                <w:bCs/>
                <w:position w:val="2"/>
                <w:lang w:val="en-PH"/>
              </w:rPr>
              <w:t>their</w:t>
            </w:r>
            <w:r w:rsidR="008E3471" w:rsidRPr="00AA52F9">
              <w:rPr>
                <w:rFonts w:eastAsia="Montserrat"/>
                <w:bCs/>
                <w:position w:val="2"/>
                <w:lang w:val="en-PH"/>
              </w:rPr>
              <w:t xml:space="preserve"> spouse?</w:t>
            </w:r>
          </w:p>
          <w:p w14:paraId="2B4FCE2F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Moved overseas or back to Australia from overseas?</w:t>
            </w:r>
          </w:p>
          <w:p w14:paraId="2FA5B8D1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Reached financial maturity?</w:t>
            </w:r>
          </w:p>
          <w:p w14:paraId="03AFF84E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Lost the ability to manage their affairs or become financially irresponsible?</w:t>
            </w:r>
          </w:p>
          <w:p w14:paraId="10D57BAA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Passed away?</w:t>
            </w:r>
          </w:p>
          <w:p w14:paraId="68F5EC7E" w14:textId="609443B2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Develop</w:t>
            </w:r>
            <w:r w:rsidR="00025959">
              <w:rPr>
                <w:rFonts w:eastAsia="Montserrat"/>
                <w:bCs/>
                <w:position w:val="2"/>
                <w:lang w:val="en-PH"/>
              </w:rPr>
              <w:t>ed</w:t>
            </w:r>
            <w:r w:rsidRPr="00AA52F9">
              <w:rPr>
                <w:rFonts w:eastAsia="Montserrat"/>
                <w:bCs/>
                <w:position w:val="2"/>
                <w:lang w:val="en-PH"/>
              </w:rPr>
              <w:t xml:space="preserve"> any special needs or disabilities?</w:t>
            </w:r>
          </w:p>
          <w:p w14:paraId="61DCCDC6" w14:textId="77777777" w:rsidR="000D306A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Become bankrupt?</w:t>
            </w:r>
          </w:p>
          <w:p w14:paraId="3D7E7F68" w14:textId="6E74CE61" w:rsidR="00644B6F" w:rsidRPr="00AA52F9" w:rsidRDefault="00074179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>
              <w:rPr>
                <w:rFonts w:eastAsia="Montserrat"/>
                <w:bCs/>
                <w:position w:val="2"/>
                <w:lang w:val="en-PH"/>
              </w:rPr>
              <w:t>Become financially irresponsible?</w:t>
            </w:r>
            <w:r w:rsidR="00644B6F" w:rsidRPr="00AA52F9">
              <w:rPr>
                <w:rFonts w:eastAsia="Montserrat"/>
                <w:bCs/>
                <w:position w:val="2"/>
                <w:lang w:val="en-PH"/>
              </w:rPr>
              <w:br/>
            </w:r>
          </w:p>
        </w:tc>
      </w:tr>
    </w:tbl>
    <w:tbl>
      <w:tblPr>
        <w:tblStyle w:val="GridTable4-Accent61"/>
        <w:tblW w:w="9316" w:type="dxa"/>
        <w:tblInd w:w="40" w:type="dxa"/>
        <w:tblBorders>
          <w:top w:val="none" w:sz="0" w:space="0" w:color="auto"/>
          <w:left w:val="none" w:sz="0" w:space="0" w:color="auto"/>
          <w:bottom w:val="single" w:sz="4" w:space="0" w:color="45C2B1"/>
          <w:right w:val="none" w:sz="0" w:space="0" w:color="auto"/>
          <w:insideH w:val="single" w:sz="4" w:space="0" w:color="45C2B1"/>
          <w:insideV w:val="none" w:sz="0" w:space="0" w:color="auto"/>
        </w:tblBorders>
        <w:shd w:val="clear" w:color="auto" w:fill="45C2B1"/>
        <w:tblLook w:val="04A0" w:firstRow="1" w:lastRow="0" w:firstColumn="1" w:lastColumn="0" w:noHBand="0" w:noVBand="1"/>
      </w:tblPr>
      <w:tblGrid>
        <w:gridCol w:w="386"/>
        <w:gridCol w:w="8930"/>
      </w:tblGrid>
      <w:tr w:rsidR="00644B6F" w:rsidRPr="00AA52F9" w14:paraId="2BAE05C8" w14:textId="77777777" w:rsidTr="00A756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  <w:shd w:val="clear" w:color="auto" w:fill="auto"/>
          </w:tcPr>
          <w:p w14:paraId="182D64C6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 w:val="0"/>
                <w:color w:val="auto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  <w:shd w:val="clear" w:color="auto" w:fill="auto"/>
          </w:tcPr>
          <w:p w14:paraId="207FCEC2" w14:textId="77777777" w:rsidR="00644B6F" w:rsidRPr="00AA52F9" w:rsidRDefault="00644B6F" w:rsidP="00A75682">
            <w:pPr>
              <w:ind w:right="-91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AA52F9">
              <w:rPr>
                <w:rFonts w:eastAsia="Montserrat"/>
                <w:b w:val="0"/>
                <w:color w:val="auto"/>
                <w:position w:val="2"/>
                <w:lang w:val="en-PH"/>
              </w:rPr>
              <w:t>Have any of the people nominated to a decision-making role (e.g. executor, trustee, attorney, guardian):</w:t>
            </w:r>
          </w:p>
          <w:p w14:paraId="622B9F3F" w14:textId="77777777" w:rsidR="00644B6F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t>Changed their name?</w:t>
            </w:r>
          </w:p>
          <w:p w14:paraId="4FF7744F" w14:textId="79823B9D" w:rsidR="002C33CF" w:rsidRPr="00B54BFF" w:rsidRDefault="00565DAA" w:rsidP="002C33C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M</w:t>
            </w:r>
            <w:r w:rsidR="002C33CF"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arried, divorced, start</w:t>
            </w:r>
            <w:r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ed</w:t>
            </w:r>
            <w:r w:rsidR="002C33CF"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 xml:space="preserve"> a de facto relationship or separate</w:t>
            </w:r>
            <w:r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d</w:t>
            </w:r>
            <w:r w:rsidR="002C33CF"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 xml:space="preserve"> from their spouse?</w:t>
            </w:r>
          </w:p>
          <w:p w14:paraId="3E892B9F" w14:textId="77777777" w:rsidR="00644B6F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t>Moved overseas?</w:t>
            </w:r>
          </w:p>
          <w:p w14:paraId="2F5B56A4" w14:textId="77777777" w:rsidR="00644B6F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t>Lost the ability to take on the role?</w:t>
            </w:r>
          </w:p>
          <w:p w14:paraId="5E17B049" w14:textId="77777777" w:rsidR="00644B6F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t>Passed away?</w:t>
            </w:r>
          </w:p>
          <w:p w14:paraId="7BE39085" w14:textId="77777777" w:rsidR="005E6D6D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lastRenderedPageBreak/>
              <w:t>Become bankrupt?</w:t>
            </w:r>
          </w:p>
          <w:p w14:paraId="42AB8146" w14:textId="7146412B" w:rsidR="00B54BFF" w:rsidRPr="00B54BFF" w:rsidRDefault="00B54BFF" w:rsidP="00B54BF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Suffer</w:t>
            </w:r>
            <w:r w:rsidR="00565DAA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ed</w:t>
            </w:r>
            <w:r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 xml:space="preserve"> a major health issue or started medication which could affect their ability to act appropriately?</w:t>
            </w:r>
          </w:p>
          <w:p w14:paraId="4DD2D123" w14:textId="4F281C5F" w:rsidR="00644B6F" w:rsidRPr="00AA52F9" w:rsidRDefault="00C9560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C9560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Become financially irresponsible?</w:t>
            </w:r>
            <w:r w:rsidR="00644B6F"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br/>
            </w:r>
          </w:p>
        </w:tc>
      </w:tr>
      <w:tr w:rsidR="00644B6F" w:rsidRPr="00AA52F9" w14:paraId="6AD937FB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4E2089DF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contextualSpacing w:val="0"/>
              <w:rPr>
                <w:rFonts w:eastAsia="Montserrat"/>
                <w:b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5155FD0A" w14:textId="5E36DC3E" w:rsidR="00644B6F" w:rsidRPr="00AA52F9" w:rsidRDefault="00644B6F" w:rsidP="00A75682">
            <w:pPr>
              <w:ind w:right="-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Are you still happy with the people named in all decision-making roles (e.g. executor, trustee, attorney, guardian)?</w:t>
            </w:r>
          </w:p>
        </w:tc>
      </w:tr>
      <w:tr w:rsidR="00644B6F" w:rsidRPr="00AA52F9" w14:paraId="65A94E9A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2A457FBC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contextualSpacing w:val="0"/>
              <w:rPr>
                <w:rFonts w:eastAsia="Montserrat"/>
                <w:b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505EF351" w14:textId="294C7EBC" w:rsidR="00644B6F" w:rsidRPr="00AA52F9" w:rsidRDefault="00644B6F" w:rsidP="0002761C">
            <w:pPr>
              <w:ind w:right="-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Has the relationship between any joint financial controllers or guardians changed so that it is no longer workable?</w:t>
            </w:r>
          </w:p>
        </w:tc>
      </w:tr>
      <w:tr w:rsidR="00644B6F" w:rsidRPr="00AA52F9" w14:paraId="4AFFECE9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2B396488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53D26F2D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Has the size of your estate significantly increased or decreased?</w:t>
            </w:r>
          </w:p>
        </w:tc>
      </w:tr>
      <w:tr w:rsidR="00644B6F" w:rsidRPr="00AA52F9" w14:paraId="21558834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57307F22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7A8A290B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acquired assets jointly with a spouse or third party?</w:t>
            </w:r>
          </w:p>
        </w:tc>
      </w:tr>
      <w:tr w:rsidR="00644B6F" w:rsidRPr="00AA52F9" w14:paraId="5AFBAD60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6956FA72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48D2D329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changed your main residence?</w:t>
            </w:r>
          </w:p>
        </w:tc>
      </w:tr>
      <w:tr w:rsidR="00644B6F" w:rsidRPr="00AA52F9" w14:paraId="70EE4CF4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043721C8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5217AA54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acquired assets overseas or interstate?</w:t>
            </w:r>
          </w:p>
        </w:tc>
      </w:tr>
      <w:tr w:rsidR="00644B6F" w:rsidRPr="00AA52F9" w14:paraId="7A02673A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010B10D3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20911C96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received an inheritance?</w:t>
            </w:r>
          </w:p>
        </w:tc>
      </w:tr>
      <w:tr w:rsidR="00644B6F" w:rsidRPr="00AA52F9" w14:paraId="3CEAFF5B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493F2560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1689BB81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Did you make any loans or gifts to family members, friends or third parties?</w:t>
            </w:r>
          </w:p>
        </w:tc>
      </w:tr>
      <w:tr w:rsidR="00644B6F" w:rsidRPr="00AA52F9" w14:paraId="699A8DFE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1E532871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contextualSpacing w:val="0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77433D7B" w14:textId="77777777" w:rsidR="00644B6F" w:rsidRPr="00AA52F9" w:rsidRDefault="00644B6F" w:rsidP="00A75682">
            <w:pPr>
              <w:ind w:right="-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established any new companies, trusts, partnerships or a self-managed superannuation fund?</w:t>
            </w:r>
          </w:p>
        </w:tc>
      </w:tr>
      <w:tr w:rsidR="00644B6F" w:rsidRPr="00AA52F9" w14:paraId="3BE19A29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69464248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4769AB68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changed your superannuation arrangements?</w:t>
            </w:r>
          </w:p>
        </w:tc>
      </w:tr>
      <w:tr w:rsidR="00644B6F" w:rsidRPr="00AA52F9" w14:paraId="35F67BEF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58E3E784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3A359DE0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Did you start a reversionary pension for your super?</w:t>
            </w:r>
          </w:p>
        </w:tc>
      </w:tr>
      <w:tr w:rsidR="00644B6F" w:rsidRPr="00AA52F9" w14:paraId="1FD1BD90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4BFD4655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4E8001CC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changed your life insurance arrangements?</w:t>
            </w:r>
          </w:p>
        </w:tc>
      </w:tr>
      <w:tr w:rsidR="00644B6F" w:rsidRPr="00AA52F9" w14:paraId="693D6186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4C61F79B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6564DB49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 xml:space="preserve">Are you worried that someone could challenge your estate planning arrangements? </w:t>
            </w:r>
          </w:p>
        </w:tc>
      </w:tr>
      <w:tr w:rsidR="00644B6F" w:rsidRPr="00AA52F9" w14:paraId="308200A6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72D341FF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contextualSpacing w:val="0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2D97B831" w14:textId="77777777" w:rsidR="00644B6F" w:rsidRPr="00AA52F9" w:rsidRDefault="00644B6F" w:rsidP="00A75682">
            <w:pPr>
              <w:ind w:right="-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acquired assets in New South Wales (if you previously did not own assets in that State)?</w:t>
            </w:r>
          </w:p>
        </w:tc>
      </w:tr>
    </w:tbl>
    <w:p w14:paraId="66C33F1D" w14:textId="77777777" w:rsidR="006376BA" w:rsidRDefault="006376BA"/>
    <w:sectPr w:rsidR="00637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AF7"/>
    <w:multiLevelType w:val="multilevel"/>
    <w:tmpl w:val="84CC1D40"/>
    <w:lvl w:ilvl="0">
      <w:start w:val="1"/>
      <w:numFmt w:val="lowerLetter"/>
      <w:pStyle w:val="DTDDefinitionBeneficiarya"/>
      <w:lvlText w:val="(%1)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5D27D42"/>
    <w:multiLevelType w:val="hybridMultilevel"/>
    <w:tmpl w:val="A32A0104"/>
    <w:name w:val="ListNumLevel"/>
    <w:styleLink w:val="ListNumberLevel"/>
    <w:lvl w:ilvl="0" w:tplc="2F3A1B7E">
      <w:start w:val="1"/>
      <w:numFmt w:val="decimal"/>
      <w:pStyle w:val="ListNumberLevel1"/>
      <w:lvlText w:val="%1"/>
      <w:lvlJc w:val="left"/>
      <w:pPr>
        <w:ind w:left="720" w:hanging="720"/>
      </w:pPr>
    </w:lvl>
    <w:lvl w:ilvl="1" w:tplc="F9283158">
      <w:start w:val="1"/>
      <w:numFmt w:val="lowerLetter"/>
      <w:pStyle w:val="ListNumberLevel2"/>
      <w:lvlText w:val="(%2)"/>
      <w:lvlJc w:val="left"/>
      <w:pPr>
        <w:ind w:left="1440" w:hanging="720"/>
      </w:pPr>
    </w:lvl>
    <w:lvl w:ilvl="2" w:tplc="5CC2E274">
      <w:start w:val="1"/>
      <w:numFmt w:val="lowerRoman"/>
      <w:pStyle w:val="ListNumberLevel3"/>
      <w:lvlText w:val="(%3)"/>
      <w:lvlJc w:val="left"/>
      <w:pPr>
        <w:ind w:left="2160" w:hanging="720"/>
      </w:pPr>
    </w:lvl>
    <w:lvl w:ilvl="3" w:tplc="0BFC2C66">
      <w:start w:val="1"/>
      <w:numFmt w:val="upperLetter"/>
      <w:pStyle w:val="ListNumberLevel4"/>
      <w:lvlText w:val="(%4)"/>
      <w:lvlJc w:val="left"/>
      <w:pPr>
        <w:ind w:left="2880" w:hanging="720"/>
      </w:pPr>
    </w:lvl>
    <w:lvl w:ilvl="4" w:tplc="89CA9050">
      <w:start w:val="1"/>
      <w:numFmt w:val="lowerLetter"/>
      <w:lvlText w:val="(%5)"/>
      <w:lvlJc w:val="left"/>
      <w:pPr>
        <w:ind w:left="3600" w:hanging="720"/>
      </w:pPr>
    </w:lvl>
    <w:lvl w:ilvl="5" w:tplc="EEC6C8F2">
      <w:start w:val="1"/>
      <w:numFmt w:val="lowerRoman"/>
      <w:lvlText w:val="(%6)"/>
      <w:lvlJc w:val="left"/>
      <w:pPr>
        <w:ind w:left="4320" w:hanging="720"/>
      </w:pPr>
    </w:lvl>
    <w:lvl w:ilvl="6" w:tplc="88AEEA54">
      <w:start w:val="1"/>
      <w:numFmt w:val="decimal"/>
      <w:lvlText w:val="%7."/>
      <w:lvlJc w:val="left"/>
      <w:pPr>
        <w:ind w:left="5040" w:hanging="720"/>
      </w:pPr>
    </w:lvl>
    <w:lvl w:ilvl="7" w:tplc="56D80154">
      <w:start w:val="1"/>
      <w:numFmt w:val="lowerLetter"/>
      <w:lvlText w:val="%8."/>
      <w:lvlJc w:val="left"/>
      <w:pPr>
        <w:ind w:left="5760" w:hanging="720"/>
      </w:pPr>
    </w:lvl>
    <w:lvl w:ilvl="8" w:tplc="6D329ACC">
      <w:start w:val="1"/>
      <w:numFmt w:val="lowerRoman"/>
      <w:lvlText w:val="%9."/>
      <w:lvlJc w:val="left"/>
      <w:pPr>
        <w:ind w:left="6480" w:hanging="720"/>
      </w:pPr>
    </w:lvl>
  </w:abstractNum>
  <w:abstractNum w:abstractNumId="2" w15:restartNumberingAfterBreak="0">
    <w:nsid w:val="0BE80702"/>
    <w:multiLevelType w:val="multilevel"/>
    <w:tmpl w:val="E77E6BC2"/>
    <w:styleLink w:val="AEPHeadlingList"/>
    <w:lvl w:ilvl="0">
      <w:start w:val="1"/>
      <w:numFmt w:val="upperLetter"/>
      <w:pStyle w:val="AEPPart"/>
      <w:suff w:val="nothing"/>
      <w:lvlText w:val="PART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Heading1"/>
      <w:lvlText w:val="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Heading2"/>
      <w:lvlText w:val="%2.%3"/>
      <w:lvlJc w:val="left"/>
      <w:pPr>
        <w:ind w:left="680" w:hanging="680"/>
      </w:pPr>
      <w:rPr>
        <w:rFonts w:hint="default"/>
        <w:b/>
        <w:i w:val="0"/>
      </w:rPr>
    </w:lvl>
    <w:lvl w:ilvl="3">
      <w:start w:val="1"/>
      <w:numFmt w:val="lowerLetter"/>
      <w:pStyle w:val="Heading3"/>
      <w:lvlText w:val="(%4)"/>
      <w:lvlJc w:val="left"/>
      <w:pPr>
        <w:ind w:left="1134" w:hanging="454"/>
      </w:pPr>
      <w:rPr>
        <w:rFonts w:hint="default"/>
      </w:rPr>
    </w:lvl>
    <w:lvl w:ilvl="4">
      <w:start w:val="1"/>
      <w:numFmt w:val="lowerRoman"/>
      <w:pStyle w:val="Heading4"/>
      <w:lvlText w:val="(%5)"/>
      <w:lvlJc w:val="left"/>
      <w:pPr>
        <w:ind w:left="1588" w:hanging="454"/>
      </w:pPr>
      <w:rPr>
        <w:rFonts w:hint="default"/>
      </w:rPr>
    </w:lvl>
    <w:lvl w:ilvl="5">
      <w:start w:val="1"/>
      <w:numFmt w:val="upperLetter"/>
      <w:pStyle w:val="Heading5"/>
      <w:lvlText w:val="(%6)"/>
      <w:lvlJc w:val="left"/>
      <w:pPr>
        <w:ind w:left="2041" w:hanging="453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CCA4246"/>
    <w:multiLevelType w:val="multilevel"/>
    <w:tmpl w:val="51AA70DA"/>
    <w:styleLink w:val="ArtofEstatePlanning"/>
    <w:lvl w:ilvl="0">
      <w:start w:val="1"/>
      <w:numFmt w:val="upperLetter"/>
      <w:lvlText w:val="PART %1:"/>
      <w:lvlJc w:val="left"/>
      <w:pPr>
        <w:ind w:left="0" w:firstLine="0"/>
      </w:pPr>
      <w:rPr>
        <w:rFonts w:ascii="Calibri" w:hAnsi="Calibri" w:hint="default"/>
        <w:sz w:val="22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2">
      <w:start w:val="1"/>
      <w:numFmt w:val="decimal"/>
      <w:lvlText w:val="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1134"/>
        </w:tabs>
        <w:ind w:left="1134" w:hanging="567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FC70450"/>
    <w:multiLevelType w:val="multilevel"/>
    <w:tmpl w:val="80163136"/>
    <w:lvl w:ilvl="0">
      <w:start w:val="1"/>
      <w:numFmt w:val="decimal"/>
      <w:pStyle w:val="DTDLetterLevel1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4FF2B66"/>
    <w:multiLevelType w:val="multilevel"/>
    <w:tmpl w:val="E992327A"/>
    <w:lvl w:ilvl="0">
      <w:start w:val="1"/>
      <w:numFmt w:val="upperLetter"/>
      <w:suff w:val="nothing"/>
      <w:lvlText w:val="PART %1: "/>
      <w:lvlJc w:val="left"/>
      <w:pPr>
        <w:ind w:left="0" w:firstLine="0"/>
      </w:pPr>
      <w:rPr>
        <w:rFonts w:hint="default"/>
        <w:u w:val="none"/>
      </w:rPr>
    </w:lvl>
    <w:lvl w:ilvl="1">
      <w:start w:val="1"/>
      <w:numFmt w:val="decimal"/>
      <w:lvlRestart w:val="0"/>
      <w:lvlText w:val="%2."/>
      <w:lvlJc w:val="left"/>
      <w:pPr>
        <w:tabs>
          <w:tab w:val="num" w:pos="680"/>
        </w:tabs>
        <w:ind w:left="680" w:hanging="680"/>
      </w:pPr>
      <w:rPr>
        <w:rFonts w:hint="default"/>
        <w:b/>
        <w:bCs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680" w:hanging="680"/>
      </w:pPr>
      <w:rPr>
        <w:rFonts w:hint="default"/>
        <w:b/>
        <w:bCs/>
        <w:i w:val="0"/>
        <w:iCs w:val="0"/>
        <w:color w:val="auto"/>
      </w:rPr>
    </w:lvl>
    <w:lvl w:ilvl="3">
      <w:start w:val="1"/>
      <w:numFmt w:val="lowerLetter"/>
      <w:lvlText w:val="(%4)"/>
      <w:lvlJc w:val="left"/>
      <w:pPr>
        <w:tabs>
          <w:tab w:val="num" w:pos="1163"/>
        </w:tabs>
        <w:ind w:left="1163" w:hanging="454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lowerRoman"/>
      <w:lvlText w:val="(%5)"/>
      <w:lvlJc w:val="left"/>
      <w:pPr>
        <w:tabs>
          <w:tab w:val="num" w:pos="1701"/>
        </w:tabs>
        <w:ind w:left="1701" w:hanging="567"/>
      </w:pPr>
      <w:rPr>
        <w:rFonts w:hint="default"/>
        <w:color w:val="auto"/>
      </w:rPr>
    </w:lvl>
    <w:lvl w:ilvl="5">
      <w:start w:val="1"/>
      <w:numFmt w:val="upperLetter"/>
      <w:lvlText w:val="(%6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B477769"/>
    <w:multiLevelType w:val="hybridMultilevel"/>
    <w:tmpl w:val="CDD4EBB0"/>
    <w:lvl w:ilvl="0" w:tplc="5328A94A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6B7A20"/>
    <w:multiLevelType w:val="multilevel"/>
    <w:tmpl w:val="09204F20"/>
    <w:lvl w:ilvl="0">
      <w:start w:val="1"/>
      <w:numFmt w:val="decimal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DTDAgreedTerms11"/>
      <w:lvlText w:val="%1.%2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2">
      <w:start w:val="1"/>
      <w:numFmt w:val="lowerLetter"/>
      <w:pStyle w:val="DTDAgreementTerm11a"/>
      <w:lvlText w:val="(%3)"/>
      <w:lvlJc w:val="left"/>
      <w:pPr>
        <w:tabs>
          <w:tab w:val="num" w:pos="1417"/>
        </w:tabs>
        <w:ind w:left="1417" w:hanging="708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3">
      <w:start w:val="1"/>
      <w:numFmt w:val="lowerRoman"/>
      <w:pStyle w:val="DTDAgreementTerm11ai"/>
      <w:lvlText w:val="(%4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8" w15:restartNumberingAfterBreak="0">
    <w:nsid w:val="571A4F7D"/>
    <w:multiLevelType w:val="multilevel"/>
    <w:tmpl w:val="B5341D5E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szCs w:val="22"/>
        <w:u w:val="none"/>
        <w:effect w:val="none"/>
        <w:vertAlign w:val="baseline"/>
        <w:specVanish w:val="0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</w:abstractNum>
  <w:abstractNum w:abstractNumId="9" w15:restartNumberingAfterBreak="0">
    <w:nsid w:val="673102EF"/>
    <w:multiLevelType w:val="multilevel"/>
    <w:tmpl w:val="1A348F46"/>
    <w:lvl w:ilvl="0">
      <w:start w:val="1"/>
      <w:numFmt w:val="decimal"/>
      <w:lvlText w:val="%1.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1418" w:hanging="1418"/>
      </w:pPr>
    </w:lvl>
    <w:lvl w:ilvl="2">
      <w:start w:val="1"/>
      <w:numFmt w:val="lowerLetter"/>
      <w:lvlText w:val="(%3)"/>
      <w:lvlJc w:val="left"/>
      <w:pPr>
        <w:tabs>
          <w:tab w:val="num" w:pos="709"/>
        </w:tabs>
        <w:ind w:left="1418" w:hanging="709"/>
      </w:pPr>
      <w:rPr>
        <w:rFonts w:ascii="Calibri" w:hAnsi="Calibri" w:hint="default"/>
        <w:b w:val="0"/>
        <w:i w:val="0"/>
        <w:sz w:val="22"/>
        <w:szCs w:val="22"/>
      </w:rPr>
    </w:lvl>
    <w:lvl w:ilvl="3">
      <w:start w:val="1"/>
      <w:numFmt w:val="lowerRoman"/>
      <w:lvlText w:val="(%4)"/>
      <w:lvlJc w:val="left"/>
      <w:pPr>
        <w:tabs>
          <w:tab w:val="num" w:pos="1418"/>
        </w:tabs>
        <w:ind w:left="2126" w:hanging="708"/>
      </w:pPr>
      <w:rPr>
        <w:rFonts w:ascii="Arial" w:hAnsi="Arial" w:hint="default"/>
        <w:b w:val="0"/>
        <w:i w:val="0"/>
        <w:sz w:val="22"/>
        <w:szCs w:val="22"/>
      </w:rPr>
    </w:lvl>
    <w:lvl w:ilvl="4">
      <w:start w:val="1"/>
      <w:numFmt w:val="upperLetter"/>
      <w:lvlText w:val="(%5)"/>
      <w:lvlJc w:val="left"/>
      <w:pPr>
        <w:tabs>
          <w:tab w:val="num" w:pos="2126"/>
        </w:tabs>
        <w:ind w:left="2835" w:hanging="709"/>
      </w:pPr>
      <w:rPr>
        <w:rFonts w:ascii="Arial" w:hAnsi="Arial" w:hint="default"/>
        <w:b w:val="0"/>
        <w:i w:val="0"/>
        <w:sz w:val="22"/>
        <w:szCs w:val="22"/>
      </w:rPr>
    </w:lvl>
    <w:lvl w:ilvl="5">
      <w:start w:val="1"/>
      <w:numFmt w:val="decimal"/>
      <w:lvlText w:val="(%6)"/>
      <w:lvlJc w:val="left"/>
      <w:pPr>
        <w:tabs>
          <w:tab w:val="num" w:pos="2835"/>
        </w:tabs>
        <w:ind w:left="3544" w:hanging="709"/>
      </w:pPr>
      <w:rPr>
        <w:rFonts w:ascii="Arial" w:hAnsi="Arial" w:hint="default"/>
        <w:b w:val="0"/>
        <w:i w:val="0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3544"/>
        </w:tabs>
        <w:ind w:left="4253" w:hanging="709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3742" w:hanging="1222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num w:numId="1" w16cid:durableId="2009553505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2" w16cid:durableId="1406149340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3" w16cid:durableId="987709178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4" w16cid:durableId="1045252892">
    <w:abstractNumId w:val="0"/>
  </w:num>
  <w:num w:numId="5" w16cid:durableId="666322556">
    <w:abstractNumId w:val="4"/>
  </w:num>
  <w:num w:numId="6" w16cid:durableId="15515697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05523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170145">
    <w:abstractNumId w:val="9"/>
  </w:num>
  <w:num w:numId="9" w16cid:durableId="1484393936">
    <w:abstractNumId w:val="2"/>
  </w:num>
  <w:num w:numId="10" w16cid:durableId="388194547">
    <w:abstractNumId w:val="2"/>
  </w:num>
  <w:num w:numId="11" w16cid:durableId="312611065">
    <w:abstractNumId w:val="3"/>
  </w:num>
  <w:num w:numId="12" w16cid:durableId="1707095041">
    <w:abstractNumId w:val="2"/>
  </w:num>
  <w:num w:numId="13" w16cid:durableId="1374578938">
    <w:abstractNumId w:val="2"/>
  </w:num>
  <w:num w:numId="14" w16cid:durableId="306133097">
    <w:abstractNumId w:val="2"/>
  </w:num>
  <w:num w:numId="15" w16cid:durableId="1433667760">
    <w:abstractNumId w:val="2"/>
  </w:num>
  <w:num w:numId="16" w16cid:durableId="2016418656">
    <w:abstractNumId w:val="2"/>
  </w:num>
  <w:num w:numId="17" w16cid:durableId="763382442">
    <w:abstractNumId w:val="2"/>
  </w:num>
  <w:num w:numId="18" w16cid:durableId="247156868">
    <w:abstractNumId w:val="2"/>
  </w:num>
  <w:num w:numId="19" w16cid:durableId="405422887">
    <w:abstractNumId w:val="2"/>
  </w:num>
  <w:num w:numId="20" w16cid:durableId="1767536192">
    <w:abstractNumId w:val="2"/>
  </w:num>
  <w:num w:numId="21" w16cid:durableId="1459487595">
    <w:abstractNumId w:val="2"/>
  </w:num>
  <w:num w:numId="22" w16cid:durableId="1536767019">
    <w:abstractNumId w:val="5"/>
  </w:num>
  <w:num w:numId="23" w16cid:durableId="549271080">
    <w:abstractNumId w:val="5"/>
  </w:num>
  <w:num w:numId="24" w16cid:durableId="1605460435">
    <w:abstractNumId w:val="5"/>
  </w:num>
  <w:num w:numId="25" w16cid:durableId="1899050738">
    <w:abstractNumId w:val="6"/>
  </w:num>
  <w:num w:numId="26" w16cid:durableId="57020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6F"/>
    <w:rsid w:val="00025959"/>
    <w:rsid w:val="0002761C"/>
    <w:rsid w:val="00074179"/>
    <w:rsid w:val="000D306A"/>
    <w:rsid w:val="001162CB"/>
    <w:rsid w:val="0014330C"/>
    <w:rsid w:val="002958E9"/>
    <w:rsid w:val="002C33CF"/>
    <w:rsid w:val="00424E23"/>
    <w:rsid w:val="004A5DB5"/>
    <w:rsid w:val="00511A8A"/>
    <w:rsid w:val="00512D02"/>
    <w:rsid w:val="00547832"/>
    <w:rsid w:val="00565DAA"/>
    <w:rsid w:val="005E6D6D"/>
    <w:rsid w:val="006376BA"/>
    <w:rsid w:val="00644B6F"/>
    <w:rsid w:val="007A30D6"/>
    <w:rsid w:val="007C5079"/>
    <w:rsid w:val="0081580F"/>
    <w:rsid w:val="008415E7"/>
    <w:rsid w:val="008E3471"/>
    <w:rsid w:val="00A00834"/>
    <w:rsid w:val="00A46EFD"/>
    <w:rsid w:val="00A56730"/>
    <w:rsid w:val="00B54BFF"/>
    <w:rsid w:val="00B96AAF"/>
    <w:rsid w:val="00BA1A5C"/>
    <w:rsid w:val="00C27F6A"/>
    <w:rsid w:val="00C91DA1"/>
    <w:rsid w:val="00C9560F"/>
    <w:rsid w:val="00CF1B25"/>
    <w:rsid w:val="00D56EAA"/>
    <w:rsid w:val="00D87EB4"/>
    <w:rsid w:val="00EC4008"/>
    <w:rsid w:val="00EE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E425"/>
  <w15:chartTrackingRefBased/>
  <w15:docId w15:val="{21623018-DFE6-4B6B-A983-49C14EE9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B6F"/>
    <w:pPr>
      <w:spacing w:after="0" w:line="240" w:lineRule="auto"/>
    </w:pPr>
    <w:rPr>
      <w:rFonts w:eastAsiaTheme="minorEastAsia" w:cs="Times New Roman"/>
      <w:sz w:val="24"/>
      <w:szCs w:val="24"/>
    </w:rPr>
  </w:style>
  <w:style w:type="paragraph" w:styleId="Heading1">
    <w:name w:val="heading 1"/>
    <w:next w:val="Heading2"/>
    <w:link w:val="Heading1Char"/>
    <w:qFormat/>
    <w:rsid w:val="00C91DA1"/>
    <w:pPr>
      <w:keepNext/>
      <w:keepLines/>
      <w:numPr>
        <w:ilvl w:val="1"/>
        <w:numId w:val="21"/>
      </w:numPr>
      <w:spacing w:before="120" w:after="120" w:line="23" w:lineRule="atLeast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Heading2">
    <w:name w:val="heading 2"/>
    <w:link w:val="Heading2Char"/>
    <w:qFormat/>
    <w:rsid w:val="00C91DA1"/>
    <w:pPr>
      <w:keepLines/>
      <w:numPr>
        <w:ilvl w:val="2"/>
        <w:numId w:val="21"/>
      </w:numPr>
      <w:spacing w:before="120" w:after="120" w:line="276" w:lineRule="auto"/>
      <w:outlineLvl w:val="1"/>
    </w:pPr>
    <w:rPr>
      <w:rFonts w:eastAsia="Times New Roman" w:cs="Times New Roman"/>
      <w:szCs w:val="20"/>
    </w:rPr>
  </w:style>
  <w:style w:type="paragraph" w:styleId="Heading3">
    <w:name w:val="heading 3"/>
    <w:basedOn w:val="AEPTextL0"/>
    <w:next w:val="Normal"/>
    <w:link w:val="Heading3Char"/>
    <w:rsid w:val="00C91DA1"/>
    <w:pPr>
      <w:numPr>
        <w:ilvl w:val="3"/>
        <w:numId w:val="21"/>
      </w:numPr>
      <w:spacing w:after="120"/>
      <w:outlineLvl w:val="2"/>
    </w:pPr>
  </w:style>
  <w:style w:type="paragraph" w:styleId="Heading4">
    <w:name w:val="heading 4"/>
    <w:basedOn w:val="AEPTextL0"/>
    <w:next w:val="Normal"/>
    <w:link w:val="Heading4Char"/>
    <w:rsid w:val="00C91DA1"/>
    <w:pPr>
      <w:numPr>
        <w:ilvl w:val="4"/>
        <w:numId w:val="21"/>
      </w:numPr>
      <w:spacing w:after="120"/>
      <w:outlineLvl w:val="3"/>
    </w:pPr>
  </w:style>
  <w:style w:type="paragraph" w:styleId="Heading5">
    <w:name w:val="heading 5"/>
    <w:basedOn w:val="AEPTextL0"/>
    <w:next w:val="Normal"/>
    <w:link w:val="Heading5Char"/>
    <w:qFormat/>
    <w:rsid w:val="00C91DA1"/>
    <w:pPr>
      <w:numPr>
        <w:ilvl w:val="5"/>
        <w:numId w:val="21"/>
      </w:numPr>
      <w:spacing w:after="120"/>
      <w:outlineLvl w:val="4"/>
    </w:pPr>
  </w:style>
  <w:style w:type="paragraph" w:styleId="Heading6">
    <w:name w:val="heading 6"/>
    <w:basedOn w:val="Normal"/>
    <w:next w:val="Normal"/>
    <w:link w:val="Heading6Char"/>
    <w:semiHidden/>
    <w:qFormat/>
    <w:rsid w:val="00C91DA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qFormat/>
    <w:rsid w:val="00C91DA1"/>
    <w:pPr>
      <w:keepNext/>
      <w:keepLines/>
      <w:numPr>
        <w:ilvl w:val="6"/>
        <w:numId w:val="2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qFormat/>
    <w:rsid w:val="00C91DA1"/>
    <w:pPr>
      <w:keepNext/>
      <w:keepLines/>
      <w:numPr>
        <w:ilvl w:val="7"/>
        <w:numId w:val="2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qFormat/>
    <w:rsid w:val="00C91DA1"/>
    <w:pPr>
      <w:keepNext/>
      <w:keepLines/>
      <w:numPr>
        <w:ilvl w:val="8"/>
        <w:numId w:val="2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TDAgreedTerms11">
    <w:name w:val="DTD Agreed Terms 1.1"/>
    <w:basedOn w:val="Normal"/>
    <w:qFormat/>
    <w:rsid w:val="00C27F6A"/>
    <w:pPr>
      <w:keepLines/>
      <w:numPr>
        <w:ilvl w:val="1"/>
        <w:numId w:val="3"/>
      </w:numPr>
      <w:jc w:val="both"/>
    </w:pPr>
    <w:rPr>
      <w:rFonts w:ascii="Calibri" w:hAnsi="Calibri"/>
      <w:noProof/>
      <w:lang w:eastAsia="en-AU"/>
    </w:rPr>
  </w:style>
  <w:style w:type="paragraph" w:customStyle="1" w:styleId="DTDAgreementTerm11a">
    <w:name w:val="DTD Agreement Term 1.1 (a)"/>
    <w:basedOn w:val="Normal"/>
    <w:qFormat/>
    <w:rsid w:val="00C27F6A"/>
    <w:pPr>
      <w:keepLines/>
      <w:numPr>
        <w:ilvl w:val="2"/>
        <w:numId w:val="3"/>
      </w:numPr>
      <w:jc w:val="both"/>
    </w:pPr>
    <w:rPr>
      <w:rFonts w:ascii="Calibri" w:hAnsi="Calibri"/>
      <w:noProof/>
      <w:lang w:eastAsia="en-AU"/>
    </w:rPr>
  </w:style>
  <w:style w:type="paragraph" w:customStyle="1" w:styleId="DTDAgreementTerm11ai">
    <w:name w:val="DTD Agreement Term 1.1 (a) (i)"/>
    <w:basedOn w:val="Normal"/>
    <w:qFormat/>
    <w:rsid w:val="00C27F6A"/>
    <w:pPr>
      <w:keepLines/>
      <w:numPr>
        <w:ilvl w:val="3"/>
        <w:numId w:val="3"/>
      </w:numPr>
      <w:jc w:val="both"/>
    </w:pPr>
    <w:rPr>
      <w:rFonts w:ascii="Calibri" w:hAnsi="Calibri"/>
      <w:noProof/>
      <w:lang w:eastAsia="en-AU"/>
    </w:rPr>
  </w:style>
  <w:style w:type="paragraph" w:customStyle="1" w:styleId="DTDBody">
    <w:name w:val="DTD Body"/>
    <w:basedOn w:val="Normal"/>
    <w:qFormat/>
    <w:rsid w:val="00C27F6A"/>
    <w:pPr>
      <w:keepLines/>
      <w:jc w:val="both"/>
    </w:pPr>
    <w:rPr>
      <w:rFonts w:ascii="Calibri" w:hAnsi="Calibri"/>
      <w:noProof/>
      <w:lang w:eastAsia="en-AU"/>
    </w:rPr>
  </w:style>
  <w:style w:type="paragraph" w:customStyle="1" w:styleId="DTDCoverHeading">
    <w:name w:val="DTD Cover Heading"/>
    <w:basedOn w:val="Normal"/>
    <w:qFormat/>
    <w:rsid w:val="00C27F6A"/>
    <w:pPr>
      <w:keepLines/>
      <w:jc w:val="center"/>
    </w:pPr>
    <w:rPr>
      <w:rFonts w:ascii="Calibri" w:hAnsi="Calibri"/>
      <w:b/>
      <w:noProof/>
      <w:sz w:val="40"/>
      <w:lang w:eastAsia="en-AU"/>
    </w:rPr>
  </w:style>
  <w:style w:type="paragraph" w:customStyle="1" w:styleId="DTDCoverText">
    <w:name w:val="DTD Cover Text"/>
    <w:basedOn w:val="Normal"/>
    <w:qFormat/>
    <w:rsid w:val="00C27F6A"/>
    <w:pPr>
      <w:keepLines/>
      <w:jc w:val="center"/>
    </w:pPr>
    <w:rPr>
      <w:rFonts w:ascii="Calibri" w:hAnsi="Calibri"/>
      <w:noProof/>
      <w:sz w:val="32"/>
      <w:lang w:eastAsia="en-AU"/>
    </w:rPr>
  </w:style>
  <w:style w:type="paragraph" w:customStyle="1" w:styleId="DTDDefinitionBeneficiarya">
    <w:name w:val="DTD Definition Beneficiary (a)"/>
    <w:basedOn w:val="Normal"/>
    <w:link w:val="DTDDefinitionBeneficiaryaChar"/>
    <w:qFormat/>
    <w:rsid w:val="00C27F6A"/>
    <w:pPr>
      <w:keepLines/>
      <w:numPr>
        <w:numId w:val="4"/>
      </w:numPr>
      <w:jc w:val="both"/>
    </w:pPr>
    <w:rPr>
      <w:rFonts w:ascii="Calibri" w:hAnsi="Calibri"/>
      <w:noProof/>
      <w:lang w:eastAsia="en-AU"/>
    </w:rPr>
  </w:style>
  <w:style w:type="character" w:customStyle="1" w:styleId="DTDDefinitionBeneficiaryaChar">
    <w:name w:val="DTD Definition Beneficiary (a) Char"/>
    <w:basedOn w:val="DefaultParagraphFont"/>
    <w:link w:val="DTDDefinitionBeneficiarya"/>
    <w:rsid w:val="00C27F6A"/>
    <w:rPr>
      <w:rFonts w:ascii="Calibri" w:hAnsi="Calibri"/>
      <w:noProof/>
      <w:lang w:eastAsia="en-AU"/>
    </w:rPr>
  </w:style>
  <w:style w:type="paragraph" w:customStyle="1" w:styleId="DTDDocumentTitle">
    <w:name w:val="DTD Document Title"/>
    <w:basedOn w:val="Normal"/>
    <w:qFormat/>
    <w:rsid w:val="00C27F6A"/>
    <w:pPr>
      <w:keepLines/>
    </w:pPr>
    <w:rPr>
      <w:rFonts w:ascii="Calibri" w:hAnsi="Calibri"/>
      <w:b/>
      <w:noProof/>
      <w:sz w:val="40"/>
      <w:lang w:eastAsia="en-AU"/>
    </w:rPr>
  </w:style>
  <w:style w:type="paragraph" w:customStyle="1" w:styleId="DTDLetterLevel1">
    <w:name w:val="DTD Letter Level 1"/>
    <w:basedOn w:val="Normal"/>
    <w:qFormat/>
    <w:rsid w:val="00C27F6A"/>
    <w:pPr>
      <w:keepLines/>
      <w:numPr>
        <w:numId w:val="5"/>
      </w:numPr>
      <w:jc w:val="both"/>
    </w:pPr>
    <w:rPr>
      <w:rFonts w:ascii="Calibri" w:hAnsi="Calibri"/>
      <w:noProof/>
      <w:lang w:eastAsia="en-AU"/>
    </w:rPr>
  </w:style>
  <w:style w:type="paragraph" w:customStyle="1" w:styleId="DTDNormal">
    <w:name w:val="DTD Normal"/>
    <w:link w:val="DTDNormalChar"/>
    <w:qFormat/>
    <w:rsid w:val="00C27F6A"/>
    <w:pPr>
      <w:keepLines/>
      <w:spacing w:line="240" w:lineRule="auto"/>
    </w:pPr>
    <w:rPr>
      <w:rFonts w:ascii="Calibri" w:hAnsi="Calibri"/>
      <w:noProof/>
      <w:lang w:eastAsia="en-AU"/>
    </w:rPr>
  </w:style>
  <w:style w:type="character" w:customStyle="1" w:styleId="DTDNormalChar">
    <w:name w:val="DTD Normal Char"/>
    <w:basedOn w:val="DefaultParagraphFont"/>
    <w:link w:val="DTDNormal"/>
    <w:rsid w:val="00C27F6A"/>
    <w:rPr>
      <w:rFonts w:ascii="Calibri" w:hAnsi="Calibri"/>
      <w:noProof/>
      <w:lang w:eastAsia="en-AU"/>
    </w:rPr>
  </w:style>
  <w:style w:type="paragraph" w:customStyle="1" w:styleId="DTDSubHeading">
    <w:name w:val="DTD Sub Heading"/>
    <w:basedOn w:val="DTDNormal"/>
    <w:qFormat/>
    <w:rsid w:val="00C27F6A"/>
    <w:pPr>
      <w:keepNext/>
      <w:ind w:left="706"/>
    </w:pPr>
    <w:rPr>
      <w:b/>
      <w:i/>
    </w:rPr>
  </w:style>
  <w:style w:type="paragraph" w:customStyle="1" w:styleId="DTDSubHeading2">
    <w:name w:val="DTD Sub Heading 2"/>
    <w:basedOn w:val="DTDNormal"/>
    <w:link w:val="DTDSubHeading2Char"/>
    <w:qFormat/>
    <w:rsid w:val="00C27F6A"/>
    <w:pPr>
      <w:keepNext/>
    </w:pPr>
    <w:rPr>
      <w:b/>
      <w:i/>
    </w:rPr>
  </w:style>
  <w:style w:type="character" w:customStyle="1" w:styleId="DTDSubHeading2Char">
    <w:name w:val="DTD Sub Heading 2 Char"/>
    <w:basedOn w:val="DTDNormalChar"/>
    <w:link w:val="DTDSubHeading2"/>
    <w:rsid w:val="00C27F6A"/>
    <w:rPr>
      <w:rFonts w:ascii="Calibri" w:hAnsi="Calibri"/>
      <w:b/>
      <w:i/>
      <w:noProof/>
      <w:lang w:eastAsia="en-AU"/>
    </w:rPr>
  </w:style>
  <w:style w:type="paragraph" w:customStyle="1" w:styleId="Letterlevel1">
    <w:name w:val="Letter level 1"/>
    <w:basedOn w:val="Normal"/>
    <w:rsid w:val="00C27F6A"/>
    <w:pPr>
      <w:numPr>
        <w:numId w:val="7"/>
      </w:numPr>
    </w:pPr>
    <w:rPr>
      <w:rFonts w:ascii="Calibri" w:hAnsi="Calibri"/>
    </w:rPr>
  </w:style>
  <w:style w:type="paragraph" w:customStyle="1" w:styleId="Letterlevel2">
    <w:name w:val="Letter level 2"/>
    <w:basedOn w:val="Normal"/>
    <w:rsid w:val="00C27F6A"/>
    <w:pPr>
      <w:numPr>
        <w:ilvl w:val="1"/>
        <w:numId w:val="7"/>
      </w:numPr>
    </w:pPr>
    <w:rPr>
      <w:rFonts w:ascii="Calibri" w:hAnsi="Calibri"/>
    </w:rPr>
  </w:style>
  <w:style w:type="paragraph" w:customStyle="1" w:styleId="Style5">
    <w:name w:val="Style 5"/>
    <w:basedOn w:val="Normal"/>
    <w:autoRedefine/>
    <w:qFormat/>
    <w:rsid w:val="002958E9"/>
    <w:pPr>
      <w:tabs>
        <w:tab w:val="num" w:pos="709"/>
      </w:tabs>
      <w:spacing w:before="120" w:after="240" w:line="360" w:lineRule="auto"/>
      <w:ind w:left="1418" w:hanging="1560"/>
      <w:jc w:val="both"/>
    </w:pPr>
    <w:rPr>
      <w:rFonts w:eastAsia="Times New Roman" w:cstheme="minorHAnsi"/>
    </w:rPr>
  </w:style>
  <w:style w:type="paragraph" w:customStyle="1" w:styleId="AEPBigHeading">
    <w:name w:val="AEP Big Heading"/>
    <w:uiPriority w:val="4"/>
    <w:rsid w:val="00C91DA1"/>
    <w:pPr>
      <w:spacing w:after="200" w:line="276" w:lineRule="auto"/>
    </w:pPr>
    <w:rPr>
      <w:rFonts w:eastAsia="Times New Roman" w:cs="Times New Roman"/>
      <w:sz w:val="44"/>
      <w:szCs w:val="20"/>
    </w:rPr>
  </w:style>
  <w:style w:type="character" w:customStyle="1" w:styleId="AEPBlue">
    <w:name w:val="AEP Blue"/>
    <w:uiPriority w:val="4"/>
    <w:qFormat/>
    <w:rsid w:val="00C91DA1"/>
    <w:rPr>
      <w:bCs/>
      <w:noProof/>
      <w:color w:val="0000FF"/>
    </w:rPr>
  </w:style>
  <w:style w:type="character" w:customStyle="1" w:styleId="AEPBold">
    <w:name w:val="AEP Bold"/>
    <w:uiPriority w:val="3"/>
    <w:qFormat/>
    <w:rsid w:val="00C91DA1"/>
    <w:rPr>
      <w:b/>
    </w:rPr>
  </w:style>
  <w:style w:type="paragraph" w:customStyle="1" w:styleId="AEPCentred">
    <w:name w:val="AEP Centred"/>
    <w:basedOn w:val="Normal"/>
    <w:uiPriority w:val="2"/>
    <w:qFormat/>
    <w:rsid w:val="00C91DA1"/>
    <w:pPr>
      <w:adjustRightInd w:val="0"/>
      <w:spacing w:before="120" w:after="120" w:line="23" w:lineRule="atLeast"/>
      <w:ind w:left="680"/>
      <w:jc w:val="center"/>
    </w:pPr>
  </w:style>
  <w:style w:type="character" w:customStyle="1" w:styleId="AEPGold">
    <w:name w:val="AEP Gold"/>
    <w:uiPriority w:val="4"/>
    <w:qFormat/>
    <w:rsid w:val="00C91DA1"/>
    <w:rPr>
      <w:bCs/>
      <w:noProof/>
      <w:color w:val="808000"/>
    </w:rPr>
  </w:style>
  <w:style w:type="character" w:customStyle="1" w:styleId="AEPGrape">
    <w:name w:val="AEP Grape"/>
    <w:uiPriority w:val="4"/>
    <w:qFormat/>
    <w:rsid w:val="00C91DA1"/>
    <w:rPr>
      <w:noProof/>
      <w:color w:val="666699"/>
    </w:rPr>
  </w:style>
  <w:style w:type="numbering" w:customStyle="1" w:styleId="AEPHeadlingList">
    <w:name w:val="AEP Headling List"/>
    <w:basedOn w:val="NoList"/>
    <w:uiPriority w:val="99"/>
    <w:rsid w:val="00C91DA1"/>
    <w:pPr>
      <w:numPr>
        <w:numId w:val="9"/>
      </w:numPr>
    </w:pPr>
  </w:style>
  <w:style w:type="character" w:customStyle="1" w:styleId="AEPItalic">
    <w:name w:val="AEP Italic"/>
    <w:uiPriority w:val="3"/>
    <w:qFormat/>
    <w:rsid w:val="00C91DA1"/>
    <w:rPr>
      <w:i/>
      <w:iCs/>
    </w:rPr>
  </w:style>
  <w:style w:type="character" w:customStyle="1" w:styleId="AEPLightBlue">
    <w:name w:val="AEP Light Blue"/>
    <w:uiPriority w:val="4"/>
    <w:qFormat/>
    <w:rsid w:val="00C91DA1"/>
    <w:rPr>
      <w:color w:val="00B0F0"/>
    </w:rPr>
  </w:style>
  <w:style w:type="character" w:customStyle="1" w:styleId="AEPLilac">
    <w:name w:val="AEP Lilac"/>
    <w:uiPriority w:val="4"/>
    <w:qFormat/>
    <w:rsid w:val="00C91DA1"/>
    <w:rPr>
      <w:bCs/>
      <w:noProof/>
      <w:color w:val="CC99FF"/>
    </w:rPr>
  </w:style>
  <w:style w:type="character" w:customStyle="1" w:styleId="AEPMaroon">
    <w:name w:val="AEP Maroon"/>
    <w:uiPriority w:val="4"/>
    <w:qFormat/>
    <w:rsid w:val="00C91DA1"/>
    <w:rPr>
      <w:color w:val="800000"/>
    </w:rPr>
  </w:style>
  <w:style w:type="character" w:customStyle="1" w:styleId="AEPOrange">
    <w:name w:val="AEP Orange"/>
    <w:uiPriority w:val="4"/>
    <w:qFormat/>
    <w:rsid w:val="00C91DA1"/>
    <w:rPr>
      <w:bCs/>
      <w:noProof/>
      <w:color w:val="FF6600"/>
    </w:rPr>
  </w:style>
  <w:style w:type="character" w:customStyle="1" w:styleId="AEPPaleBlue">
    <w:name w:val="AEP Pale Blue"/>
    <w:uiPriority w:val="4"/>
    <w:qFormat/>
    <w:rsid w:val="00C91DA1"/>
    <w:rPr>
      <w:bCs/>
      <w:noProof/>
      <w:color w:val="5B9BD5"/>
    </w:rPr>
  </w:style>
  <w:style w:type="paragraph" w:customStyle="1" w:styleId="AEPTextL0">
    <w:name w:val="AEP Text (L0)"/>
    <w:uiPriority w:val="1"/>
    <w:rsid w:val="00C91DA1"/>
    <w:pPr>
      <w:spacing w:before="120" w:line="23" w:lineRule="atLeast"/>
    </w:pPr>
    <w:rPr>
      <w:rFonts w:eastAsia="Times New Roman" w:cs="Times New Roman"/>
      <w:szCs w:val="20"/>
    </w:rPr>
  </w:style>
  <w:style w:type="paragraph" w:customStyle="1" w:styleId="AEPPart">
    <w:name w:val="AEP Part"/>
    <w:basedOn w:val="AEPTextL0"/>
    <w:qFormat/>
    <w:rsid w:val="00C91DA1"/>
    <w:pPr>
      <w:keepNext/>
      <w:numPr>
        <w:numId w:val="21"/>
      </w:numPr>
      <w:pBdr>
        <w:bottom w:val="single" w:sz="4" w:space="6" w:color="auto"/>
      </w:pBdr>
      <w:spacing w:before="240" w:after="240"/>
    </w:pPr>
    <w:rPr>
      <w:b/>
      <w:sz w:val="24"/>
    </w:rPr>
  </w:style>
  <w:style w:type="character" w:customStyle="1" w:styleId="AEPRed">
    <w:name w:val="AEP Red"/>
    <w:uiPriority w:val="4"/>
    <w:qFormat/>
    <w:rsid w:val="00C91DA1"/>
    <w:rPr>
      <w:color w:val="FF0000"/>
    </w:rPr>
  </w:style>
  <w:style w:type="paragraph" w:customStyle="1" w:styleId="AEPTextL1">
    <w:name w:val="AEP Text (L1)"/>
    <w:uiPriority w:val="1"/>
    <w:rsid w:val="00C91DA1"/>
    <w:pPr>
      <w:spacing w:before="120" w:after="120" w:line="23" w:lineRule="atLeast"/>
      <w:ind w:left="680"/>
    </w:pPr>
    <w:rPr>
      <w:rFonts w:eastAsia="Times New Roman" w:cs="Times New Roman"/>
      <w:szCs w:val="20"/>
    </w:rPr>
  </w:style>
  <w:style w:type="paragraph" w:customStyle="1" w:styleId="AEPTitle">
    <w:name w:val="AEP Title"/>
    <w:uiPriority w:val="3"/>
    <w:qFormat/>
    <w:rsid w:val="00C91DA1"/>
    <w:pPr>
      <w:pBdr>
        <w:top w:val="single" w:sz="4" w:space="1" w:color="auto"/>
        <w:bottom w:val="single" w:sz="4" w:space="1" w:color="auto"/>
      </w:pBdr>
      <w:spacing w:before="360" w:after="360" w:line="23" w:lineRule="atLeast"/>
      <w:jc w:val="center"/>
    </w:pPr>
    <w:rPr>
      <w:rFonts w:eastAsiaTheme="minorEastAsia" w:cs="Times New Roman"/>
      <w:i/>
      <w:iCs/>
      <w:sz w:val="44"/>
      <w:szCs w:val="44"/>
    </w:rPr>
  </w:style>
  <w:style w:type="numbering" w:customStyle="1" w:styleId="ArtofEstatePlanning">
    <w:name w:val="ArtofEstatePlanning"/>
    <w:uiPriority w:val="99"/>
    <w:rsid w:val="00C91DA1"/>
    <w:pPr>
      <w:numPr>
        <w:numId w:val="11"/>
      </w:numPr>
    </w:pPr>
  </w:style>
  <w:style w:type="character" w:customStyle="1" w:styleId="Heading1Char">
    <w:name w:val="Heading 1 Char"/>
    <w:basedOn w:val="DefaultParagraphFont"/>
    <w:link w:val="Heading1"/>
    <w:rsid w:val="00C91DA1"/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rsid w:val="00C91DA1"/>
    <w:rPr>
      <w:rFonts w:eastAsia="Times New Roman" w:cs="Times New Roman"/>
      <w:szCs w:val="20"/>
    </w:rPr>
  </w:style>
  <w:style w:type="character" w:customStyle="1" w:styleId="Heading3Char">
    <w:name w:val="Heading 3 Char"/>
    <w:basedOn w:val="DefaultParagraphFont"/>
    <w:link w:val="Heading3"/>
    <w:rsid w:val="00C91DA1"/>
    <w:rPr>
      <w:rFonts w:eastAsia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rsid w:val="00C91DA1"/>
    <w:rPr>
      <w:rFonts w:eastAsia="Times New Roman" w:cs="Times New Roman"/>
      <w:szCs w:val="20"/>
    </w:rPr>
  </w:style>
  <w:style w:type="character" w:customStyle="1" w:styleId="Heading5Char">
    <w:name w:val="Heading 5 Char"/>
    <w:basedOn w:val="DefaultParagraphFont"/>
    <w:link w:val="Heading5"/>
    <w:rsid w:val="00C91DA1"/>
    <w:rPr>
      <w:rFonts w:eastAsia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C91DA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C91DA1"/>
    <w:rPr>
      <w:rFonts w:asciiTheme="majorHAnsi" w:eastAsiaTheme="majorEastAsia" w:hAnsiTheme="majorHAnsi" w:cstheme="majorBidi"/>
      <w:i/>
      <w:iCs/>
      <w:color w:val="1F3763" w:themeColor="accent1" w:themeShade="7F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C91D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C91DA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644B6F"/>
    <w:pPr>
      <w:ind w:left="720"/>
      <w:contextualSpacing/>
    </w:pPr>
  </w:style>
  <w:style w:type="paragraph" w:customStyle="1" w:styleId="BulletTickBoxes">
    <w:name w:val="Bullet Tick Boxes"/>
    <w:basedOn w:val="Normal"/>
    <w:rsid w:val="00644B6F"/>
    <w:pPr>
      <w:widowControl w:val="0"/>
      <w:spacing w:line="259" w:lineRule="auto"/>
    </w:pPr>
    <w:rPr>
      <w:rFonts w:cstheme="minorHAnsi"/>
    </w:rPr>
  </w:style>
  <w:style w:type="table" w:styleId="GridTable4-Accent6">
    <w:name w:val="Grid Table 4 Accent 6"/>
    <w:basedOn w:val="TableNormal"/>
    <w:uiPriority w:val="49"/>
    <w:rsid w:val="00644B6F"/>
    <w:pPr>
      <w:spacing w:after="0" w:line="240" w:lineRule="auto"/>
    </w:pPr>
    <w:rPr>
      <w:rFonts w:eastAsiaTheme="minorEastAsia" w:cs="Times New Roman"/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-Accent61">
    <w:name w:val="Grid Table 4 - Accent 61"/>
    <w:basedOn w:val="TableNormal"/>
    <w:next w:val="GridTable4-Accent6"/>
    <w:uiPriority w:val="49"/>
    <w:rsid w:val="00644B6F"/>
    <w:pPr>
      <w:spacing w:after="0" w:line="240" w:lineRule="auto"/>
    </w:pPr>
    <w:rPr>
      <w:rFonts w:eastAsiaTheme="minorEastAsia" w:cs="Times New Roman"/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numbering" w:customStyle="1" w:styleId="ListNumberLevel">
    <w:name w:val="List Number Level"/>
    <w:uiPriority w:val="99"/>
    <w:rsid w:val="00EE0DE4"/>
    <w:pPr>
      <w:numPr>
        <w:numId w:val="26"/>
      </w:numPr>
    </w:pPr>
  </w:style>
  <w:style w:type="paragraph" w:customStyle="1" w:styleId="ListNumberLevel1">
    <w:name w:val="List Number Level 1"/>
    <w:basedOn w:val="Normal"/>
    <w:link w:val="ListNumberLevel1Char"/>
    <w:qFormat/>
    <w:rsid w:val="00EE0DE4"/>
    <w:pPr>
      <w:numPr>
        <w:numId w:val="26"/>
      </w:numPr>
      <w:spacing w:after="240"/>
    </w:pPr>
    <w:rPr>
      <w:rFonts w:eastAsiaTheme="minorHAnsi" w:cstheme="minorBidi"/>
      <w:sz w:val="22"/>
      <w:szCs w:val="22"/>
      <w14:ligatures w14:val="standardContextual"/>
    </w:rPr>
  </w:style>
  <w:style w:type="character" w:customStyle="1" w:styleId="ListNumberLevel1Char">
    <w:name w:val="List Number Level 1 Char"/>
    <w:basedOn w:val="DefaultParagraphFont"/>
    <w:link w:val="ListNumberLevel1"/>
    <w:rsid w:val="00EE0DE4"/>
    <w:rPr>
      <w14:ligatures w14:val="standardContextual"/>
    </w:rPr>
  </w:style>
  <w:style w:type="paragraph" w:customStyle="1" w:styleId="ListNumberLevel2">
    <w:name w:val="List Number Level 2"/>
    <w:basedOn w:val="ListNumberLevel1"/>
    <w:qFormat/>
    <w:rsid w:val="00EE0DE4"/>
    <w:pPr>
      <w:numPr>
        <w:ilvl w:val="1"/>
      </w:numPr>
      <w:tabs>
        <w:tab w:val="num" w:pos="709"/>
      </w:tabs>
      <w:ind w:left="709" w:hanging="709"/>
    </w:pPr>
  </w:style>
  <w:style w:type="paragraph" w:customStyle="1" w:styleId="ListNumberLevel3">
    <w:name w:val="List Number Level 3"/>
    <w:basedOn w:val="ListNumberLevel2"/>
    <w:qFormat/>
    <w:rsid w:val="00EE0DE4"/>
    <w:pPr>
      <w:numPr>
        <w:ilvl w:val="2"/>
      </w:numPr>
      <w:tabs>
        <w:tab w:val="num" w:pos="1417"/>
      </w:tabs>
      <w:ind w:left="1417" w:hanging="708"/>
    </w:pPr>
  </w:style>
  <w:style w:type="paragraph" w:customStyle="1" w:styleId="ListNumberLevel4">
    <w:name w:val="List Number Level 4"/>
    <w:basedOn w:val="ListNumberLevel3"/>
    <w:semiHidden/>
    <w:qFormat/>
    <w:rsid w:val="00EE0DE4"/>
    <w:pPr>
      <w:numPr>
        <w:ilvl w:val="3"/>
      </w:numPr>
      <w:tabs>
        <w:tab w:val="num" w:pos="2126"/>
      </w:tabs>
      <w:ind w:left="2126" w:hanging="709"/>
    </w:pPr>
  </w:style>
  <w:style w:type="character" w:styleId="Hyperlink">
    <w:name w:val="Hyperlink"/>
    <w:basedOn w:val="DefaultParagraphFont"/>
    <w:uiPriority w:val="99"/>
    <w:unhideWhenUsed/>
    <w:rsid w:val="008415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5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nva.com/design/DAGklFgJj7g/E64ofcDA8da5whOCMGDkYw/view?utm_content=DAGklFgJj7g&amp;utm_campaign=designshare&amp;utm_medium=link&amp;utm_source=publishsharelink&amp;mode=preview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E976737A-A8C0-4514-B97F-2ED27E812545}"/>
</file>

<file path=customXml/itemProps2.xml><?xml version="1.0" encoding="utf-8"?>
<ds:datastoreItem xmlns:ds="http://schemas.openxmlformats.org/officeDocument/2006/customXml" ds:itemID="{6A88A4D2-8A60-4A6A-AE44-3B9E6BF2B007}"/>
</file>

<file path=customXml/itemProps3.xml><?xml version="1.0" encoding="utf-8"?>
<ds:datastoreItem xmlns:ds="http://schemas.openxmlformats.org/officeDocument/2006/customXml" ds:itemID="{6D2DB55D-ED77-473A-BA0E-BC706E84F9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Lucke</dc:creator>
  <cp:keywords/>
  <dc:description/>
  <cp:lastModifiedBy>Tara Lucke</cp:lastModifiedBy>
  <cp:revision>18</cp:revision>
  <dcterms:created xsi:type="dcterms:W3CDTF">2025-04-09T05:36:00Z</dcterms:created>
  <dcterms:modified xsi:type="dcterms:W3CDTF">2025-04-17T00:59:00Z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0x0101005EBF234396D86B40B9182CE37B9484B8</vt:lpwstr>
  </property>
</Properties>
</file>