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Руководство</w:t>
      </w:r>
      <w:r>
        <w:t xml:space="preserve"> </w:t>
      </w:r>
      <w:r>
        <w:t xml:space="preserve">пользователя:</w:t>
      </w:r>
      <w:r>
        <w:t xml:space="preserve"> </w:t>
      </w:r>
      <w:r>
        <w:t xml:space="preserve">Меню</w:t>
      </w:r>
      <w:r>
        <w:t xml:space="preserve"> </w:t>
      </w:r>
      <w:r>
        <w:t xml:space="preserve">прибора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24 февраля,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общие-положения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Общие положения</w:t>
      </w:r>
    </w:p>
    <w:p>
      <w:pPr>
        <w:pStyle w:val="FirstParagraph"/>
      </w:pPr>
      <w:r>
        <w:t xml:space="preserve">В данном документе представлено описание меню прибора.</w:t>
      </w:r>
    </w:p>
    <w:p>
      <w:pPr>
        <w:pStyle w:val="a0"/>
      </w:pPr>
      <w:r>
        <w:t xml:space="preserve">Вход в меню настроек осуществляется длинным нажатием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главных экранов</w:t>
      </w:r>
      <w:r>
        <w:t xml:space="preserve">.</w:t>
      </w:r>
    </w:p>
    <w:p>
      <w:pPr>
        <w:pStyle w:val="a0"/>
      </w:pPr>
      <w:r>
        <w:t xml:space="preserve">Выход обратно в главные экраны:</w:t>
      </w:r>
    </w:p>
    <w:p>
      <w:pPr>
        <w:numPr>
          <w:ilvl w:val="0"/>
          <w:numId w:val="1001"/>
        </w:numPr>
        <w:pStyle w:val="Compact"/>
      </w:pPr>
      <w:r>
        <w:t xml:space="preserve">Вручную - через пункт меню</w:t>
      </w:r>
      <w:r>
        <w:t xml:space="preserve"> </w:t>
      </w:r>
      <w:r>
        <w:rPr>
          <w:rStyle w:val="VerbatimChar"/>
        </w:rPr>
        <w:t xml:space="preserve">Выход/Exit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Автоматически - через 15 секунд, если не нажимать никаких кнопок.</w:t>
      </w:r>
    </w:p>
    <w:p>
      <w:pPr>
        <w:pStyle w:val="FirstParagraph"/>
      </w:pPr>
      <w:r>
        <w:t xml:space="preserve">Перемещение по пунктам меню - с помощью кнопок</w:t>
      </w:r>
      <w:r>
        <w:t xml:space="preserve"> </w:t>
      </w:r>
      <w:r>
        <w:rPr>
          <w:rStyle w:val="VerbatimChar"/>
        </w:rPr>
        <w:t xml:space="preserve">Вверх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Вниз</w:t>
      </w:r>
    </w:p>
    <w:p>
      <w:pPr>
        <w:pStyle w:val="a0"/>
      </w:pPr>
      <w:r>
        <w:t xml:space="preserve">Некоторые пункты, где указано значение параметра справа, можно редактировать: нажимаем однократно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, кнопками</w:t>
      </w:r>
      <w:r>
        <w:t xml:space="preserve"> </w:t>
      </w:r>
      <w:r>
        <w:rPr>
          <w:rStyle w:val="VerbatimChar"/>
        </w:rPr>
        <w:t xml:space="preserve">вверх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вниз</w:t>
      </w:r>
      <w:r>
        <w:t xml:space="preserve"> </w:t>
      </w:r>
      <w:r>
        <w:t xml:space="preserve">меняем</w:t>
      </w:r>
      <w:r>
        <w:t xml:space="preserve"> </w:t>
      </w:r>
      <w:r>
        <w:rPr>
          <w:rStyle w:val="VerbatimChar"/>
        </w:rPr>
        <w:t xml:space="preserve">значение</w:t>
      </w:r>
      <w:r>
        <w:t xml:space="preserve"> </w:t>
      </w:r>
      <w:r>
        <w:t xml:space="preserve">и завершаем редактирование повторным нажатием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 Пункты, имеющие только два варианта:</w:t>
      </w:r>
      <w:r>
        <w:t xml:space="preserve"> </w:t>
      </w:r>
      <w:r>
        <w:rPr>
          <w:rStyle w:val="VerbatimChar"/>
        </w:rPr>
        <w:t xml:space="preserve">да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нет</w:t>
      </w:r>
      <w:r>
        <w:t xml:space="preserve"> </w:t>
      </w:r>
      <w:r>
        <w:t xml:space="preserve">- меняются простым одинократным нажатием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pStyle w:val="a0"/>
      </w:pPr>
      <w:r>
        <w:t xml:space="preserve">Меню имеет древовидную структуру. В более глубокий уровень заходим через однократное нажатие средней кнопки. Уровнем выше поднимаемся через пункт меню</w:t>
      </w:r>
      <w:r>
        <w:t xml:space="preserve"> </w:t>
      </w:r>
      <w:r>
        <w:t xml:space="preserve">“</w:t>
      </w:r>
      <w:r>
        <w:t xml:space="preserve">Выход</w:t>
      </w:r>
      <w:r>
        <w:t xml:space="preserve">”</w:t>
      </w:r>
      <w:r>
        <w:t xml:space="preserve">/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- он всегда в самом верху списка.</w:t>
      </w:r>
    </w:p>
    <w:bookmarkEnd w:id="20"/>
    <w:bookmarkStart w:id="26" w:name="navi-точки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NAVI-точки</w:t>
      </w:r>
    </w:p>
    <w:p>
      <w:pPr>
        <w:pStyle w:val="FirstParagraph"/>
      </w:pPr>
      <w:r>
        <w:t xml:space="preserve">Здесь настраивается до трёх точек с координатами. Направление и расстояние до любой выбранной из них можно будет видеть на главном экране.</w:t>
      </w:r>
    </w:p>
    <w:bookmarkStart w:id="21" w:name="выбранная-точка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Выбранная точка</w:t>
      </w:r>
    </w:p>
    <w:p>
      <w:pPr>
        <w:pStyle w:val="FirstParagraph"/>
      </w:pPr>
      <w:r>
        <w:t xml:space="preserve">Выбрать можно только одну точку. Каждая точка обозначена номером (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3</w:t>
      </w:r>
      <w:r>
        <w:t xml:space="preserve">).</w:t>
      </w:r>
    </w:p>
    <w:p>
      <w:pPr>
        <w:pStyle w:val="a0"/>
      </w:pPr>
      <w:r>
        <w:t xml:space="preserve">Если рядом с номером точки присутствует</w:t>
      </w:r>
      <w:r>
        <w:t xml:space="preserve"> </w:t>
      </w:r>
      <w:r>
        <w:rPr>
          <w:rStyle w:val="VerbatimChar"/>
        </w:rPr>
        <w:t xml:space="preserve">(нет)</w:t>
      </w:r>
      <w:r>
        <w:t xml:space="preserve">, значит для этой точки ещё не сохранены координаты (свободная для использования ячейка).</w:t>
      </w:r>
    </w:p>
    <w:p>
      <w:pPr>
        <w:pStyle w:val="a0"/>
      </w:pPr>
      <w:r>
        <w:t xml:space="preserve">Вариант</w:t>
      </w:r>
      <w:r>
        <w:t xml:space="preserve"> </w:t>
      </w:r>
      <w:r>
        <w:rPr>
          <w:rStyle w:val="VerbatimChar"/>
        </w:rPr>
        <w:t xml:space="preserve">[без точки]</w:t>
      </w:r>
      <w:r>
        <w:t xml:space="preserve"> </w:t>
      </w:r>
      <w:r>
        <w:t xml:space="preserve">отключает отображение стрелки и расстояния до точки на главном экране.</w:t>
      </w:r>
    </w:p>
    <w:bookmarkEnd w:id="21"/>
    <w:bookmarkStart w:id="24" w:name="сохранить-координаты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Сохранить координаты</w:t>
      </w:r>
    </w:p>
    <w:p>
      <w:pPr>
        <w:pStyle w:val="FirstParagraph"/>
      </w:pPr>
      <w:r>
        <w:t xml:space="preserve">Для выбранной точки можно сохранить координаты текущего местоположения. Для этого надо удерживать 4 секунды среднюю кнопку на одноимённом пункте меню в том географическом положении, которое мы хотим сохранить.</w:t>
      </w:r>
    </w:p>
    <w:p>
      <w:pPr>
        <w:pStyle w:val="a0"/>
      </w:pPr>
      <w:r>
        <w:t xml:space="preserve">Возможные ошибки:</w:t>
      </w:r>
    </w:p>
    <w:p>
      <w:pPr>
        <w:numPr>
          <w:ilvl w:val="0"/>
          <w:numId w:val="1002"/>
        </w:numPr>
        <w:pStyle w:val="Compact"/>
      </w:pPr>
      <w:r>
        <w:t xml:space="preserve">Точка не выбрана - в качестве выбранной точки:</w:t>
      </w:r>
      <w:r>
        <w:t xml:space="preserve"> </w:t>
      </w:r>
      <w:r>
        <w:t xml:space="preserve">“</w:t>
      </w:r>
      <w:r>
        <w:t xml:space="preserve">[без точки]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Нет NAVI спутников - потеряна связь до спутников (об этом подробнее - ниже).</w:t>
      </w:r>
    </w:p>
    <w:p>
      <w:pPr>
        <w:numPr>
          <w:ilvl w:val="0"/>
          <w:numId w:val="1002"/>
        </w:numPr>
        <w:pStyle w:val="Compact"/>
      </w:pPr>
      <w:r>
        <w:t xml:space="preserve">Ошибка сохранения - проблемы с внутренней flash-памятью.</w:t>
      </w:r>
    </w:p>
    <w:p>
      <w:pPr>
        <w:pStyle w:val="FirstParagraph"/>
      </w:pPr>
      <w:r>
        <w:t xml:space="preserve">Несмотря на то, что NAV-антенна находится с противоположной стороны от кнопок управления, тем не менее, на практике замечено, что при длительном нахождении пальцев в области кнопок связь до спутников может потеряться. Это актуально и для исполнения</w:t>
      </w:r>
      <w:r>
        <w:t xml:space="preserve"> </w:t>
      </w:r>
      <w:hyperlink r:id="rId22">
        <w:r>
          <w:rPr>
            <w:rStyle w:val="ad"/>
          </w:rPr>
          <w:t xml:space="preserve">v.0.3</w:t>
        </w:r>
      </w:hyperlink>
      <w:r>
        <w:t xml:space="preserve">, и для исполнения</w:t>
      </w:r>
      <w:r>
        <w:t xml:space="preserve"> </w:t>
      </w:r>
      <w:hyperlink r:id="rId23">
        <w:r>
          <w:rPr>
            <w:rStyle w:val="ad"/>
          </w:rPr>
          <w:t xml:space="preserve">v.0.4</w:t>
        </w:r>
      </w:hyperlink>
      <w:r>
        <w:t xml:space="preserve">.</w:t>
      </w:r>
    </w:p>
    <w:p>
      <w:pPr>
        <w:pStyle w:val="a0"/>
      </w:pPr>
      <w:r>
        <w:t xml:space="preserve">Если потеря связи произошла, пока мы лазили по меню и пытались сохранить точку - увидев сообщение</w:t>
      </w:r>
      <w:r>
        <w:t xml:space="preserve"> </w:t>
      </w:r>
      <w:r>
        <w:rPr>
          <w:rStyle w:val="VerbatimChar"/>
        </w:rPr>
        <w:t xml:space="preserve">Нет NAV спутников</w:t>
      </w:r>
      <w:r>
        <w:t xml:space="preserve">, обычно достаточно на 5-8 секунд убрать пальцы от высотника и попробовать ещё раз сохранить координаты.</w:t>
      </w:r>
    </w:p>
    <w:bookmarkEnd w:id="24"/>
    <w:bookmarkStart w:id="25" w:name="очистить-точку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Очистить точку</w:t>
      </w:r>
    </w:p>
    <w:p>
      <w:pPr>
        <w:pStyle w:val="FirstParagraph"/>
      </w:pPr>
      <w:r>
        <w:t xml:space="preserve">У выбранной точки очищаются координаты, и она становится свободным слотом.</w:t>
      </w:r>
    </w:p>
    <w:p>
      <w:pPr>
        <w:pStyle w:val="a0"/>
      </w:pPr>
      <w:r>
        <w:t xml:space="preserve">Для сохранения координат для выбранной точки необязательно её перед этим очищать. Однако, это добавит</w:t>
      </w:r>
      <w:r>
        <w:t xml:space="preserve"> </w:t>
      </w:r>
      <w:r>
        <w:rPr>
          <w:rStyle w:val="VerbatimChar"/>
        </w:rPr>
        <w:t xml:space="preserve">(нет)</w:t>
      </w:r>
      <w:r>
        <w:t xml:space="preserve"> </w:t>
      </w:r>
      <w:r>
        <w:t xml:space="preserve">к номеру точки в пункте</w:t>
      </w:r>
      <w:r>
        <w:t xml:space="preserve"> </w:t>
      </w:r>
      <w:hyperlink w:anchor="сохранить-координаты">
        <w:r>
          <w:rPr>
            <w:rStyle w:val="ad"/>
          </w:rPr>
          <w:t xml:space="preserve">Сохранить координаты</w:t>
        </w:r>
      </w:hyperlink>
      <w:r>
        <w:t xml:space="preserve">, и в будущем будет легче выбрать точку, чтобы не затереть какие-то важные координаты.</w:t>
      </w:r>
    </w:p>
    <w:bookmarkEnd w:id="25"/>
    <w:bookmarkEnd w:id="26"/>
    <w:bookmarkStart w:id="27" w:name="количество-прыжков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Количество прыжков</w:t>
      </w:r>
    </w:p>
    <w:p>
      <w:pPr>
        <w:pStyle w:val="FirstParagraph"/>
      </w:pPr>
      <w:r>
        <w:t xml:space="preserve">Стандартный пункт для любого высотомера. Необходим для удобства ведения записи прыжков.</w:t>
      </w:r>
    </w:p>
    <w:p>
      <w:pPr>
        <w:pStyle w:val="a0"/>
      </w:pPr>
      <w:r>
        <w:t xml:space="preserve">Количество прыжков автоматически увеличивается через 5 секунд после отделения от ЛА (Летательного Аппарата).</w:t>
      </w:r>
    </w:p>
    <w:bookmarkEnd w:id="27"/>
    <w:bookmarkStart w:id="28" w:name="logbook-логбук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LogBook (ЛогБук)</w:t>
      </w:r>
    </w:p>
    <w:p>
      <w:pPr>
        <w:pStyle w:val="FirstParagraph"/>
      </w:pPr>
      <w:r>
        <w:t xml:space="preserve">Сначала мы попадаем в список прыжков. Более поздний прыжок находится выше. Для каждого прыжка отображается</w:t>
      </w:r>
      <w:r>
        <w:t xml:space="preserve"> </w:t>
      </w:r>
      <w:r>
        <w:rPr>
          <w:rStyle w:val="VerbatimChar"/>
        </w:rPr>
        <w:t xml:space="preserve">Время/Дата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Номер прыжка</w:t>
      </w:r>
      <w:r>
        <w:t xml:space="preserve">.</w:t>
      </w:r>
    </w:p>
    <w:p>
      <w:pPr>
        <w:pStyle w:val="a0"/>
      </w:pPr>
      <w:r>
        <w:t xml:space="preserve">Нажав на прыжок, увидим более подробную информацию о нём. И можно перемещаться к более ранним и более поздним прыжкам кнопками</w:t>
      </w:r>
      <w:r>
        <w:t xml:space="preserve"> </w:t>
      </w:r>
      <w:r>
        <w:rPr>
          <w:rStyle w:val="VerbatimChar"/>
        </w:rPr>
        <w:t xml:space="preserve">вверх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вниз</w:t>
      </w:r>
      <w:r>
        <w:t xml:space="preserve">.</w:t>
      </w:r>
    </w:p>
    <w:p>
      <w:pPr>
        <w:pStyle w:val="a0"/>
      </w:pPr>
      <w:r>
        <w:t xml:space="preserve">Отображаемая информация:</w:t>
      </w:r>
    </w:p>
    <w:p>
      <w:pPr>
        <w:numPr>
          <w:ilvl w:val="0"/>
          <w:numId w:val="1003"/>
        </w:numPr>
        <w:pStyle w:val="Compact"/>
      </w:pPr>
      <w:r>
        <w:t xml:space="preserve">Номер прыжка (в самом вверху в заголовке)</w:t>
      </w:r>
    </w:p>
    <w:p>
      <w:pPr>
        <w:numPr>
          <w:ilvl w:val="0"/>
          <w:numId w:val="1003"/>
        </w:numPr>
        <w:pStyle w:val="Compact"/>
      </w:pPr>
      <w:r>
        <w:t xml:space="preserve">Дата/время (момент отделения от ЛА)</w:t>
      </w:r>
    </w:p>
    <w:p>
      <w:pPr>
        <w:numPr>
          <w:ilvl w:val="0"/>
          <w:numId w:val="1003"/>
        </w:numPr>
        <w:pStyle w:val="Compact"/>
      </w:pPr>
      <w:r>
        <w:t xml:space="preserve">Высота отделения (м)</w:t>
      </w:r>
    </w:p>
    <w:p>
      <w:pPr>
        <w:numPr>
          <w:ilvl w:val="0"/>
          <w:numId w:val="1003"/>
        </w:numPr>
        <w:pStyle w:val="Compact"/>
      </w:pPr>
      <w:r>
        <w:t xml:space="preserve">Высота раскрытия парашюта (скорость падения снижается до 10 м/с)</w:t>
      </w:r>
    </w:p>
    <w:p>
      <w:pPr>
        <w:numPr>
          <w:ilvl w:val="0"/>
          <w:numId w:val="1003"/>
        </w:numPr>
        <w:pStyle w:val="Compact"/>
      </w:pPr>
      <w:r>
        <w:t xml:space="preserve">Длительность взлёта (мин:сек)</w:t>
      </w:r>
    </w:p>
    <w:p>
      <w:pPr>
        <w:numPr>
          <w:ilvl w:val="0"/>
          <w:numId w:val="1003"/>
        </w:numPr>
        <w:pStyle w:val="Compact"/>
      </w:pPr>
      <w:r>
        <w:t xml:space="preserve">Длительность свободного падения (сек)</w:t>
      </w:r>
    </w:p>
    <w:p>
      <w:pPr>
        <w:numPr>
          <w:ilvl w:val="0"/>
          <w:numId w:val="1003"/>
        </w:numPr>
        <w:pStyle w:val="Compact"/>
      </w:pPr>
      <w:r>
        <w:t xml:space="preserve">Длительность парашютирования (сек)</w:t>
      </w:r>
    </w:p>
    <w:p>
      <w:pPr>
        <w:pStyle w:val="FirstParagraph"/>
      </w:pPr>
      <w:r>
        <w:t xml:space="preserve">Для каждого прыжка сохраняются четыре точки:</w:t>
      </w:r>
    </w:p>
    <w:p>
      <w:pPr>
        <w:numPr>
          <w:ilvl w:val="0"/>
          <w:numId w:val="1004"/>
        </w:numPr>
        <w:pStyle w:val="Compact"/>
      </w:pPr>
      <w:r>
        <w:t xml:space="preserve">Взлёт (отрыв от земли)</w:t>
      </w:r>
    </w:p>
    <w:p>
      <w:pPr>
        <w:numPr>
          <w:ilvl w:val="0"/>
          <w:numId w:val="1004"/>
        </w:numPr>
        <w:pStyle w:val="Compact"/>
      </w:pPr>
      <w:r>
        <w:t xml:space="preserve">Отделение от ЛА</w:t>
      </w:r>
    </w:p>
    <w:p>
      <w:pPr>
        <w:numPr>
          <w:ilvl w:val="0"/>
          <w:numId w:val="1004"/>
        </w:numPr>
        <w:pStyle w:val="Compact"/>
      </w:pPr>
      <w:r>
        <w:t xml:space="preserve">Раскрытие парашюта</w:t>
      </w:r>
    </w:p>
    <w:p>
      <w:pPr>
        <w:numPr>
          <w:ilvl w:val="0"/>
          <w:numId w:val="1004"/>
        </w:numPr>
        <w:pStyle w:val="Compact"/>
      </w:pPr>
      <w:r>
        <w:t xml:space="preserve">Приземление</w:t>
      </w:r>
    </w:p>
    <w:p>
      <w:pPr>
        <w:pStyle w:val="FirstParagraph"/>
      </w:pPr>
      <w:r>
        <w:t xml:space="preserve">Для каждой точки сохраняется:</w:t>
      </w:r>
    </w:p>
    <w:p>
      <w:pPr>
        <w:numPr>
          <w:ilvl w:val="0"/>
          <w:numId w:val="1005"/>
        </w:numPr>
        <w:pStyle w:val="Compact"/>
      </w:pPr>
      <w:r>
        <w:t xml:space="preserve">Дата/время</w:t>
      </w:r>
    </w:p>
    <w:p>
      <w:pPr>
        <w:numPr>
          <w:ilvl w:val="0"/>
          <w:numId w:val="1005"/>
        </w:numPr>
        <w:pStyle w:val="Compact"/>
      </w:pPr>
      <w:r>
        <w:t xml:space="preserve">Высота по барометру</w:t>
      </w:r>
    </w:p>
    <w:p>
      <w:pPr>
        <w:numPr>
          <w:ilvl w:val="0"/>
          <w:numId w:val="1005"/>
        </w:numPr>
        <w:pStyle w:val="Compact"/>
      </w:pPr>
      <w:r>
        <w:t xml:space="preserve">Все навигационные параметры</w:t>
      </w:r>
    </w:p>
    <w:p>
      <w:pPr>
        <w:pStyle w:val="FirstParagraph"/>
      </w:pPr>
      <w:r>
        <w:t xml:space="preserve">Выход из</w:t>
      </w:r>
      <w:r>
        <w:t xml:space="preserve"> </w:t>
      </w:r>
      <w:r>
        <w:rPr>
          <w:rStyle w:val="VerbatimChar"/>
        </w:rPr>
        <w:t xml:space="preserve">подробной информации</w:t>
      </w:r>
      <w:r>
        <w:t xml:space="preserve"> </w:t>
      </w:r>
      <w:r>
        <w:t xml:space="preserve">обратно в</w:t>
      </w:r>
      <w:r>
        <w:t xml:space="preserve"> </w:t>
      </w:r>
      <w:r>
        <w:rPr>
          <w:rStyle w:val="VerbatimChar"/>
        </w:rPr>
        <w:t xml:space="preserve">список</w:t>
      </w:r>
      <w:r>
        <w:t xml:space="preserve"> </w:t>
      </w:r>
      <w:r>
        <w:t xml:space="preserve">производится</w:t>
      </w:r>
      <w:r>
        <w:t xml:space="preserve"> </w:t>
      </w:r>
      <w:r>
        <w:rPr>
          <w:rStyle w:val="VerbatimChar"/>
        </w:rPr>
        <w:t xml:space="preserve">средней кнопкой</w:t>
      </w:r>
      <w:r>
        <w:t xml:space="preserve">.</w:t>
      </w:r>
    </w:p>
    <w:bookmarkEnd w:id="28"/>
    <w:bookmarkStart w:id="39" w:name="параметры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Параметры</w:t>
      </w:r>
    </w:p>
    <w:p>
      <w:pPr>
        <w:pStyle w:val="FirstParagraph"/>
      </w:pPr>
      <w:r>
        <w:t xml:space="preserve">В этом разделе можно произвести настройку устройства под свои нужды.</w:t>
      </w:r>
    </w:p>
    <w:bookmarkStart w:id="29" w:name="дисплей"/>
    <w:p>
      <w:pPr>
        <w:pStyle w:val="2"/>
      </w:pPr>
      <w:r>
        <w:rPr>
          <w:rStyle w:val="SectionNumber"/>
        </w:rPr>
        <w:t xml:space="preserve">5.1</w:t>
      </w:r>
      <w:r>
        <w:tab/>
      </w:r>
      <w:r>
        <w:t xml:space="preserve">Дисплей</w:t>
      </w:r>
    </w:p>
    <w:p>
      <w:pPr>
        <w:numPr>
          <w:ilvl w:val="0"/>
          <w:numId w:val="1006"/>
        </w:numPr>
        <w:pStyle w:val="Compact"/>
      </w:pPr>
      <w:r>
        <w:t xml:space="preserve">Подсветка - ручное включение подсветки дисплея.</w:t>
      </w:r>
    </w:p>
    <w:p>
      <w:pPr>
        <w:numPr>
          <w:ilvl w:val="0"/>
          <w:numId w:val="1006"/>
        </w:numPr>
        <w:pStyle w:val="Compact"/>
      </w:pPr>
      <w:r>
        <w:t xml:space="preserve">Контраст - корректировка чёткости отображения.</w:t>
      </w:r>
    </w:p>
    <w:p>
      <w:pPr>
        <w:numPr>
          <w:ilvl w:val="0"/>
          <w:numId w:val="1006"/>
        </w:numPr>
        <w:pStyle w:val="Compact"/>
      </w:pPr>
      <w:r>
        <w:t xml:space="preserve">Развернуть на 180 - для ношения на правой руке антенной со стороны кисти.</w:t>
      </w:r>
    </w:p>
    <w:bookmarkEnd w:id="29"/>
    <w:bookmarkStart w:id="30" w:name="подстройка-уровня-земли"/>
    <w:p>
      <w:pPr>
        <w:pStyle w:val="2"/>
      </w:pPr>
      <w:r>
        <w:rPr>
          <w:rStyle w:val="SectionNumber"/>
        </w:rPr>
        <w:t xml:space="preserve">5.2</w:t>
      </w:r>
      <w:r>
        <w:tab/>
      </w:r>
      <w:r>
        <w:t xml:space="preserve">Подстройка уровня земли</w:t>
      </w:r>
    </w:p>
    <w:p>
      <w:pPr>
        <w:numPr>
          <w:ilvl w:val="0"/>
          <w:numId w:val="1007"/>
        </w:numPr>
        <w:pStyle w:val="Compact"/>
      </w:pPr>
      <w:r>
        <w:t xml:space="preserve">Сбросить</w:t>
      </w:r>
      <w:r>
        <w:t xml:space="preserve"> </w:t>
      </w:r>
      <w:r>
        <w:rPr>
          <w:rStyle w:val="VerbatimChar"/>
        </w:rPr>
        <w:t xml:space="preserve">уровень земли</w:t>
      </w:r>
      <w:r>
        <w:t xml:space="preserve"> </w:t>
      </w:r>
      <w:r>
        <w:t xml:space="preserve">вручную - примет текущее давление за</w:t>
      </w:r>
      <w:r>
        <w:t xml:space="preserve"> </w:t>
      </w:r>
      <w:r>
        <w:rPr>
          <w:rStyle w:val="VerbatimChar"/>
        </w:rPr>
        <w:t xml:space="preserve">уровень земли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Разрешение ручного сброса.</w:t>
      </w:r>
    </w:p>
    <w:p>
      <w:pPr>
        <w:numPr>
          <w:ilvl w:val="0"/>
          <w:numId w:val="1007"/>
        </w:numPr>
        <w:pStyle w:val="Compact"/>
      </w:pPr>
      <w:r>
        <w:t xml:space="preserve">Автоподстройка - вкл/выкл автоматической подстройки</w:t>
      </w:r>
      <w:r>
        <w:t xml:space="preserve"> </w:t>
      </w:r>
      <w:r>
        <w:rPr>
          <w:rStyle w:val="VerbatimChar"/>
        </w:rPr>
        <w:t xml:space="preserve">уровня земли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Превышение площадки приземления относительно уровня взлёта.</w:t>
      </w:r>
    </w:p>
    <w:bookmarkEnd w:id="30"/>
    <w:bookmarkStart w:id="31" w:name="автопереключение-главного-экрана"/>
    <w:p>
      <w:pPr>
        <w:pStyle w:val="2"/>
      </w:pPr>
      <w:r>
        <w:rPr>
          <w:rStyle w:val="SectionNumber"/>
        </w:rPr>
        <w:t xml:space="preserve">5.3</w:t>
      </w:r>
      <w:r>
        <w:tab/>
      </w:r>
      <w:r>
        <w:t xml:space="preserve">Автопереключение главного экрана</w:t>
      </w:r>
    </w:p>
    <w:p>
      <w:pPr>
        <w:pStyle w:val="FirstParagraph"/>
      </w:pPr>
      <w:r>
        <w:t xml:space="preserve">Главный экран можно автоматически переключать на определённую страницу при некоторых событиях:</w:t>
      </w:r>
    </w:p>
    <w:p>
      <w:pPr>
        <w:numPr>
          <w:ilvl w:val="0"/>
          <w:numId w:val="1008"/>
        </w:numPr>
        <w:pStyle w:val="Compact"/>
      </w:pPr>
      <w:r>
        <w:t xml:space="preserve">Свободное падение - тут выбор только</w:t>
      </w:r>
      <w:r>
        <w:t xml:space="preserve"> </w:t>
      </w:r>
      <w:r>
        <w:rPr>
          <w:rStyle w:val="VerbatimChar"/>
        </w:rPr>
        <w:t xml:space="preserve">да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нет</w:t>
      </w:r>
      <w:r>
        <w:t xml:space="preserve">, при выборе</w:t>
      </w:r>
      <w:r>
        <w:t xml:space="preserve"> </w:t>
      </w:r>
      <w:r>
        <w:rPr>
          <w:rStyle w:val="VerbatimChar"/>
        </w:rPr>
        <w:t xml:space="preserve">да</w:t>
      </w:r>
      <w:r>
        <w:t xml:space="preserve"> </w:t>
      </w:r>
      <w:r>
        <w:t xml:space="preserve">экран переключается в режим высотомера и отключает кнопки управления, пока скорость эквивалентна скорости свободного падения.</w:t>
      </w:r>
    </w:p>
    <w:p>
      <w:pPr>
        <w:numPr>
          <w:ilvl w:val="0"/>
          <w:numId w:val="1008"/>
        </w:numPr>
        <w:pStyle w:val="Compact"/>
      </w:pPr>
      <w:r>
        <w:t xml:space="preserve">После раскрытия</w:t>
      </w:r>
    </w:p>
    <w:p>
      <w:pPr>
        <w:numPr>
          <w:ilvl w:val="0"/>
          <w:numId w:val="1008"/>
        </w:numPr>
        <w:pStyle w:val="Compact"/>
      </w:pPr>
      <w:r>
        <w:t xml:space="preserve">При приземлении</w:t>
      </w:r>
    </w:p>
    <w:p>
      <w:pPr>
        <w:numPr>
          <w:ilvl w:val="0"/>
          <w:numId w:val="1008"/>
        </w:numPr>
        <w:pStyle w:val="Compact"/>
      </w:pPr>
      <w:r>
        <w:t xml:space="preserve">При длительном нахождении на земле</w:t>
      </w:r>
    </w:p>
    <w:p>
      <w:pPr>
        <w:numPr>
          <w:ilvl w:val="0"/>
          <w:numId w:val="1008"/>
        </w:numPr>
        <w:pStyle w:val="Compact"/>
      </w:pPr>
      <w:r>
        <w:t xml:space="preserve">При включении устройства</w:t>
      </w:r>
    </w:p>
    <w:p>
      <w:pPr>
        <w:pStyle w:val="FirstParagraph"/>
      </w:pPr>
      <w:r>
        <w:t xml:space="preserve">У всех пунктов, кроме первого, актуальны варианты:</w:t>
      </w:r>
    </w:p>
    <w:p>
      <w:pPr>
        <w:numPr>
          <w:ilvl w:val="0"/>
          <w:numId w:val="1009"/>
        </w:numPr>
        <w:pStyle w:val="Compact"/>
      </w:pPr>
      <w:r>
        <w:t xml:space="preserve">Страница</w:t>
      </w:r>
      <w:r>
        <w:t xml:space="preserve"> </w:t>
      </w:r>
      <w:r>
        <w:rPr>
          <w:rStyle w:val="VerbatimChar"/>
        </w:rPr>
        <w:t xml:space="preserve">NAV + Высотомер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Страница</w:t>
      </w:r>
      <w:r>
        <w:t xml:space="preserve"> </w:t>
      </w:r>
      <w:r>
        <w:rPr>
          <w:rStyle w:val="VerbatimChar"/>
        </w:rPr>
        <w:t xml:space="preserve">Высотомер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Предыдущая страница - та, что была выбрана до момента отделения от ЛА.</w:t>
      </w:r>
    </w:p>
    <w:p>
      <w:pPr>
        <w:numPr>
          <w:ilvl w:val="0"/>
          <w:numId w:val="1009"/>
        </w:numPr>
        <w:pStyle w:val="Compact"/>
      </w:pPr>
      <w:r>
        <w:t xml:space="preserve">Не менять - ничего не менять при данном событии.</w:t>
      </w:r>
    </w:p>
    <w:bookmarkEnd w:id="31"/>
    <w:bookmarkStart w:id="32" w:name="автовыключение"/>
    <w:p>
      <w:pPr>
        <w:pStyle w:val="2"/>
      </w:pPr>
      <w:r>
        <w:rPr>
          <w:rStyle w:val="SectionNumber"/>
        </w:rPr>
        <w:t xml:space="preserve">5.4</w:t>
      </w:r>
      <w:r>
        <w:tab/>
      </w:r>
      <w:r>
        <w:t xml:space="preserve">Автовыключение</w:t>
      </w:r>
    </w:p>
    <w:p>
      <w:pPr>
        <w:pStyle w:val="FirstParagraph"/>
      </w:pPr>
      <w:r>
        <w:t xml:space="preserve">Устройство можно автоматически выключить при следующих событиях:</w:t>
      </w:r>
    </w:p>
    <w:p>
      <w:pPr>
        <w:numPr>
          <w:ilvl w:val="0"/>
          <w:numId w:val="1010"/>
        </w:numPr>
        <w:pStyle w:val="Compact"/>
      </w:pPr>
      <w:r>
        <w:t xml:space="preserve">Выключить вручную -</w:t>
      </w:r>
      <w:r>
        <w:t xml:space="preserve"> </w:t>
      </w:r>
      <w:r>
        <w:rPr>
          <w:rStyle w:val="VerbatimChar"/>
        </w:rPr>
        <w:t xml:space="preserve">длинное нажатие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Без взлётов - если с предыдущего взлёта (с момента приземления или включения устройства) прошло выбранное количество часов.</w:t>
      </w:r>
    </w:p>
    <w:p>
      <w:pPr>
        <w:numPr>
          <w:ilvl w:val="0"/>
          <w:numId w:val="1010"/>
        </w:numPr>
        <w:pStyle w:val="Compact"/>
      </w:pPr>
      <w:r>
        <w:t xml:space="preserve">После включения устройства прошло выбранное количество часов.</w:t>
      </w:r>
    </w:p>
    <w:bookmarkEnd w:id="32"/>
    <w:bookmarkStart w:id="33" w:name="управление-режимом-питания-nav-приёмника"/>
    <w:p>
      <w:pPr>
        <w:pStyle w:val="2"/>
      </w:pPr>
      <w:r>
        <w:rPr>
          <w:rStyle w:val="SectionNumber"/>
        </w:rPr>
        <w:t xml:space="preserve">5.5</w:t>
      </w:r>
      <w:r>
        <w:tab/>
      </w:r>
      <w:r>
        <w:t xml:space="preserve">Управление режимом питания NAV-приёмника</w:t>
      </w:r>
    </w:p>
    <w:p>
      <w:pPr>
        <w:pStyle w:val="FirstParagraph"/>
      </w:pPr>
      <w:r>
        <w:t xml:space="preserve">Энергопотребление NAV-приёмника весьма существенное. При его постоянно включенном состоянии полного заряда аккумулятора может не хватить даже на один световой день.</w:t>
      </w:r>
    </w:p>
    <w:p>
      <w:pPr>
        <w:numPr>
          <w:ilvl w:val="0"/>
          <w:numId w:val="1011"/>
        </w:numPr>
        <w:pStyle w:val="Compact"/>
      </w:pPr>
      <w:r>
        <w:t xml:space="preserve">Текущее состояние -</w:t>
      </w:r>
      <w:r>
        <w:t xml:space="preserve"> </w:t>
      </w:r>
      <w:r>
        <w:rPr>
          <w:rStyle w:val="VerbatimChar"/>
        </w:rPr>
        <w:t xml:space="preserve">включение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выключение</w:t>
      </w:r>
      <w:r>
        <w:t xml:space="preserve"> </w:t>
      </w:r>
      <w:r>
        <w:t xml:space="preserve">питания приёмника вручную.</w:t>
      </w:r>
    </w:p>
    <w:p>
      <w:pPr>
        <w:numPr>
          <w:ilvl w:val="0"/>
          <w:numId w:val="1011"/>
        </w:numPr>
        <w:pStyle w:val="Compact"/>
      </w:pPr>
      <w:r>
        <w:t xml:space="preserve">Включение питания при включении устройства -</w:t>
      </w:r>
      <w:r>
        <w:t xml:space="preserve"> </w:t>
      </w:r>
      <w:r>
        <w:rPr>
          <w:rStyle w:val="VerbatimChar"/>
        </w:rPr>
        <w:t xml:space="preserve">да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нет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Включение питания при записи трека -</w:t>
      </w:r>
      <w:r>
        <w:t xml:space="preserve"> </w:t>
      </w:r>
      <w:r>
        <w:rPr>
          <w:rStyle w:val="VerbatimChar"/>
        </w:rPr>
        <w:t xml:space="preserve">да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нет</w:t>
      </w:r>
      <w:r>
        <w:t xml:space="preserve"> </w:t>
      </w:r>
      <w:r>
        <w:t xml:space="preserve">(будет автоматически выключено при остановке записи трека).</w:t>
      </w:r>
    </w:p>
    <w:p>
      <w:pPr>
        <w:numPr>
          <w:ilvl w:val="0"/>
          <w:numId w:val="1011"/>
        </w:numPr>
        <w:pStyle w:val="Compact"/>
      </w:pPr>
      <w:r>
        <w:t xml:space="preserve">Включение питания на высоте - можно выбрать высоту, на которой приёмник включится автоматически (и автоматически выключится при приземлении).</w:t>
      </w:r>
    </w:p>
    <w:p>
      <w:pPr>
        <w:numPr>
          <w:ilvl w:val="0"/>
          <w:numId w:val="1011"/>
        </w:numPr>
        <w:pStyle w:val="Compact"/>
      </w:pPr>
      <w:r>
        <w:t xml:space="preserve">Выключать при приземлении -</w:t>
      </w:r>
      <w:r>
        <w:t xml:space="preserve"> </w:t>
      </w:r>
      <w:r>
        <w:rPr>
          <w:rStyle w:val="VerbatimChar"/>
        </w:rPr>
        <w:t xml:space="preserve">да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нет</w:t>
      </w:r>
      <w:r>
        <w:t xml:space="preserve"> </w:t>
      </w:r>
      <w:r>
        <w:t xml:space="preserve">- независимо от настроек выше, после приземления в любом случае будет выключено.</w:t>
      </w:r>
    </w:p>
    <w:p>
      <w:pPr>
        <w:pStyle w:val="FirstParagraph"/>
      </w:pPr>
      <w:r>
        <w:t xml:space="preserve">После включения питания во всех случаях NAV-приёмник будет проинициализирован, настроен. Однако, на приём сигналов от спутников требуется некоторое время, особенно, если приёмник был с отключенным питанием длительное время.</w:t>
      </w:r>
    </w:p>
    <w:p>
      <w:pPr>
        <w:pStyle w:val="a0"/>
      </w:pPr>
      <w:r>
        <w:t xml:space="preserve">Помимо этого тут можно выбрать типы спутников: GLONASS, GPS, GLONASS+GPS.</w:t>
      </w:r>
    </w:p>
    <w:bookmarkEnd w:id="33"/>
    <w:bookmarkStart w:id="34" w:name="включение-аппаратного-компаса"/>
    <w:p>
      <w:pPr>
        <w:pStyle w:val="2"/>
      </w:pPr>
      <w:r>
        <w:rPr>
          <w:rStyle w:val="SectionNumber"/>
        </w:rPr>
        <w:t xml:space="preserve">5.6</w:t>
      </w:r>
      <w:r>
        <w:tab/>
      </w:r>
      <w:r>
        <w:t xml:space="preserve">Включение аппаратного компаса</w:t>
      </w:r>
    </w:p>
    <w:p>
      <w:pPr>
        <w:pStyle w:val="FirstParagraph"/>
      </w:pPr>
      <w:r>
        <w:t xml:space="preserve">На данный момент реализация аппаратного компаса доступна:</w:t>
      </w:r>
    </w:p>
    <w:p>
      <w:pPr>
        <w:numPr>
          <w:ilvl w:val="0"/>
          <w:numId w:val="1012"/>
        </w:numPr>
        <w:pStyle w:val="Compact"/>
      </w:pPr>
      <w:r>
        <w:t xml:space="preserve">в версии</w:t>
      </w:r>
      <w:r>
        <w:t xml:space="preserve"> </w:t>
      </w:r>
      <w:r>
        <w:rPr>
          <w:rStyle w:val="VerbatimChar"/>
        </w:rPr>
        <w:t xml:space="preserve">v.0.5</w:t>
      </w:r>
      <w:r>
        <w:t xml:space="preserve"> </w:t>
      </w:r>
      <w:r>
        <w:t xml:space="preserve">и выше</w:t>
      </w:r>
    </w:p>
    <w:p>
      <w:pPr>
        <w:numPr>
          <w:ilvl w:val="0"/>
          <w:numId w:val="1012"/>
        </w:numPr>
        <w:pStyle w:val="Compact"/>
      </w:pPr>
      <w:r>
        <w:t xml:space="preserve">в более старых аппаратных версиях с заказом допопций</w:t>
      </w:r>
    </w:p>
    <w:p>
      <w:pPr>
        <w:pStyle w:val="FirstParagraph"/>
      </w:pPr>
      <w:r>
        <w:t xml:space="preserve">Но во всех случаях аппаратный датчик работает пока неочень хорошо, поэтому по умолчанию он отключен.</w:t>
      </w:r>
    </w:p>
    <w:bookmarkEnd w:id="34"/>
    <w:bookmarkStart w:id="35" w:name="курс-текстом"/>
    <w:p>
      <w:pPr>
        <w:pStyle w:val="2"/>
      </w:pPr>
      <w:r>
        <w:rPr>
          <w:rStyle w:val="SectionNumber"/>
        </w:rPr>
        <w:t xml:space="preserve">5.7</w:t>
      </w:r>
      <w:r>
        <w:tab/>
      </w:r>
      <w:r>
        <w:t xml:space="preserve">Курс текстом</w:t>
      </w:r>
    </w:p>
    <w:p>
      <w:pPr>
        <w:pStyle w:val="FirstParagraph"/>
      </w:pPr>
      <w:r>
        <w:t xml:space="preserve">Отобразит на странице</w:t>
      </w:r>
      <w:r>
        <w:t xml:space="preserve"> </w:t>
      </w:r>
      <w:r>
        <w:t xml:space="preserve">“</w:t>
      </w:r>
      <w:r>
        <w:t xml:space="preserve">Только навигация</w:t>
      </w:r>
      <w:r>
        <w:t xml:space="preserve">”</w:t>
      </w:r>
      <w:r>
        <w:t xml:space="preserve"> </w:t>
      </w:r>
      <w:r>
        <w:t xml:space="preserve">курс движения и курс до точки числом в градусах.</w:t>
      </w:r>
    </w:p>
    <w:bookmarkEnd w:id="35"/>
    <w:bookmarkStart w:id="36" w:name="функции-кнопок-на-главных-экранах"/>
    <w:p>
      <w:pPr>
        <w:pStyle w:val="2"/>
      </w:pPr>
      <w:r>
        <w:rPr>
          <w:rStyle w:val="SectionNumber"/>
        </w:rPr>
        <w:t xml:space="preserve">5.8</w:t>
      </w:r>
      <w:r>
        <w:tab/>
      </w:r>
      <w:r>
        <w:t xml:space="preserve">Функции кнопок на главных экранах</w:t>
      </w:r>
    </w:p>
    <w:p>
      <w:pPr>
        <w:pStyle w:val="FirstParagraph"/>
      </w:pPr>
      <w:r>
        <w:t xml:space="preserve">На главных экранах функциями кнопок</w:t>
      </w:r>
      <w:r>
        <w:t xml:space="preserve"> </w:t>
      </w:r>
      <w:r>
        <w:rPr>
          <w:rStyle w:val="VerbatimChar"/>
        </w:rPr>
        <w:t xml:space="preserve">Вверх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Вниз</w:t>
      </w:r>
      <w:r>
        <w:t xml:space="preserve"> </w:t>
      </w:r>
      <w:r>
        <w:t xml:space="preserve">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 </w:t>
      </w:r>
      <w:r>
        <w:t xml:space="preserve">на них можно управлять:</w:t>
      </w:r>
    </w:p>
    <w:p>
      <w:pPr>
        <w:numPr>
          <w:ilvl w:val="0"/>
          <w:numId w:val="1013"/>
        </w:numPr>
        <w:pStyle w:val="Compact"/>
      </w:pPr>
      <w:r>
        <w:t xml:space="preserve">не исп. - отключить кнопку на главных экранах.</w:t>
      </w:r>
    </w:p>
    <w:p>
      <w:pPr>
        <w:numPr>
          <w:ilvl w:val="0"/>
          <w:numId w:val="1013"/>
        </w:numPr>
        <w:pStyle w:val="Compact"/>
      </w:pPr>
      <w:r>
        <w:t xml:space="preserve">Подсветка -</w:t>
      </w:r>
      <w:r>
        <w:t xml:space="preserve"> </w:t>
      </w:r>
      <w:r>
        <w:rPr>
          <w:rStyle w:val="VerbatimChar"/>
        </w:rPr>
        <w:t xml:space="preserve">вкл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выкл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Питание NAV-приёмника -</w:t>
      </w:r>
      <w:r>
        <w:t xml:space="preserve"> </w:t>
      </w:r>
      <w:r>
        <w:rPr>
          <w:rStyle w:val="VerbatimChar"/>
        </w:rPr>
        <w:t xml:space="preserve">вкл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выкл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Запись трека -</w:t>
      </w:r>
      <w:r>
        <w:t xml:space="preserve"> </w:t>
      </w:r>
      <w:r>
        <w:rPr>
          <w:rStyle w:val="VerbatimChar"/>
        </w:rPr>
        <w:t xml:space="preserve">вкл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выкл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Выключить питание устройства.</w:t>
      </w:r>
    </w:p>
    <w:bookmarkEnd w:id="36"/>
    <w:bookmarkStart w:id="37" w:name="работа-с-треками"/>
    <w:p>
      <w:pPr>
        <w:pStyle w:val="2"/>
      </w:pPr>
      <w:r>
        <w:rPr>
          <w:rStyle w:val="SectionNumber"/>
        </w:rPr>
        <w:t xml:space="preserve">5.9</w:t>
      </w:r>
      <w:r>
        <w:tab/>
      </w:r>
      <w:r>
        <w:t xml:space="preserve">Работа с треками</w:t>
      </w:r>
    </w:p>
    <w:p>
      <w:pPr>
        <w:numPr>
          <w:ilvl w:val="0"/>
          <w:numId w:val="1014"/>
        </w:numPr>
        <w:pStyle w:val="Compact"/>
      </w:pPr>
      <w:r>
        <w:t xml:space="preserve">Писать сейчас - отображает текущий режим записи трека.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можно</w:t>
      </w:r>
      <w:r>
        <w:t xml:space="preserve"> </w:t>
      </w:r>
      <w:r>
        <w:rPr>
          <w:rStyle w:val="VerbatimChar"/>
        </w:rPr>
        <w:t xml:space="preserve">включить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выключить</w:t>
      </w:r>
      <w:r>
        <w:t xml:space="preserve"> </w:t>
      </w:r>
      <w:r>
        <w:t xml:space="preserve">запись.</w:t>
      </w:r>
    </w:p>
    <w:p>
      <w:pPr>
        <w:numPr>
          <w:ilvl w:val="0"/>
          <w:numId w:val="1014"/>
        </w:numPr>
        <w:pStyle w:val="Compact"/>
      </w:pPr>
      <w:r>
        <w:t xml:space="preserve">Автозапись на высоте - можно выбрать высоту в подъёме, при которой запись трека включится автоматически.</w:t>
      </w:r>
    </w:p>
    <w:p>
      <w:pPr>
        <w:numPr>
          <w:ilvl w:val="0"/>
          <w:numId w:val="1014"/>
        </w:numPr>
        <w:pStyle w:val="Compact"/>
      </w:pPr>
      <w:r>
        <w:t xml:space="preserve">Текущее количество треков.</w:t>
      </w:r>
    </w:p>
    <w:p>
      <w:pPr>
        <w:numPr>
          <w:ilvl w:val="0"/>
          <w:numId w:val="1014"/>
        </w:numPr>
        <w:pStyle w:val="Compact"/>
      </w:pPr>
      <w:r>
        <w:t xml:space="preserve">Доступно для записи треков - в минутах и секундах.</w:t>
      </w:r>
    </w:p>
    <w:p>
      <w:pPr>
        <w:pStyle w:val="FirstParagraph"/>
      </w:pPr>
      <w:r>
        <w:t xml:space="preserve">При записи трека, если свободного места остаётся мало, автоматически удаляются более старые треки. Если остаётся только тот трек, который записывается в настоящее время, все остальные треки были уже удалены, а место всё равно заканчивается, запись трека будет остановлена.</w:t>
      </w:r>
    </w:p>
    <w:p>
      <w:pPr>
        <w:pStyle w:val="a0"/>
      </w:pPr>
      <w:r>
        <w:rPr>
          <w:bCs/>
          <w:b/>
        </w:rPr>
        <w:t xml:space="preserve">Важно:</w:t>
      </w:r>
      <w:r>
        <w:t xml:space="preserve"> </w:t>
      </w:r>
      <w:r>
        <w:t xml:space="preserve">В момент отделения от ЛА запись трека всегда начинается автоматически.</w:t>
      </w:r>
    </w:p>
    <w:p>
      <w:pPr>
        <w:pStyle w:val="a0"/>
      </w:pPr>
      <w:r>
        <w:t xml:space="preserve">Если запись трека была изначально выключена и включилась автоматически в момент отделения от ЛА, в этом случае она автоматически выключится после приземления.</w:t>
      </w:r>
    </w:p>
    <w:bookmarkEnd w:id="37"/>
    <w:bookmarkStart w:id="38" w:name="настройка-часов"/>
    <w:p>
      <w:pPr>
        <w:pStyle w:val="2"/>
      </w:pPr>
      <w:r>
        <w:rPr>
          <w:rStyle w:val="SectionNumber"/>
        </w:rPr>
        <w:t xml:space="preserve">5.10</w:t>
      </w:r>
      <w:r>
        <w:tab/>
      </w:r>
      <w:r>
        <w:t xml:space="preserve">Настройка часов</w:t>
      </w:r>
    </w:p>
    <w:p>
      <w:pPr>
        <w:pStyle w:val="FirstParagraph"/>
      </w:pPr>
      <w:r>
        <w:t xml:space="preserve">Тут выбирается часовой пояс по</w:t>
      </w:r>
      <w:r>
        <w:t xml:space="preserve"> </w:t>
      </w:r>
      <w:r>
        <w:rPr>
          <w:rStyle w:val="VerbatimChar"/>
        </w:rPr>
        <w:t xml:space="preserve">UTC</w:t>
      </w:r>
      <w:r>
        <w:t xml:space="preserve"> </w:t>
      </w:r>
      <w:r>
        <w:t xml:space="preserve">с интервалом в 30 минут.</w:t>
      </w:r>
    </w:p>
    <w:p>
      <w:pPr>
        <w:pStyle w:val="a0"/>
      </w:pPr>
      <w:r>
        <w:t xml:space="preserve">При доступности GPS/GLONASS-спутников часы всегда синхронизируются по ним.</w:t>
      </w:r>
    </w:p>
    <w:bookmarkEnd w:id="38"/>
    <w:bookmarkEnd w:id="39"/>
    <w:bookmarkStart w:id="50" w:name="система"/>
    <w:p>
      <w:pPr>
        <w:pStyle w:val="1"/>
      </w:pPr>
      <w:r>
        <w:rPr>
          <w:rStyle w:val="SectionNumber"/>
        </w:rPr>
        <w:t xml:space="preserve">6</w:t>
      </w:r>
      <w:r>
        <w:tab/>
      </w:r>
      <w:r>
        <w:t xml:space="preserve">Система</w:t>
      </w:r>
    </w:p>
    <w:p>
      <w:pPr>
        <w:pStyle w:val="FirstParagraph"/>
      </w:pPr>
      <w:r>
        <w:t xml:space="preserve">В этом разделе расположены служебные функции по обслуживанию устройства.</w:t>
      </w:r>
    </w:p>
    <w:bookmarkStart w:id="40" w:name="выключить-вручную"/>
    <w:p>
      <w:pPr>
        <w:pStyle w:val="2"/>
      </w:pPr>
      <w:r>
        <w:rPr>
          <w:rStyle w:val="SectionNumber"/>
        </w:rPr>
        <w:t xml:space="preserve">6.1</w:t>
      </w:r>
      <w:r>
        <w:tab/>
      </w:r>
      <w:r>
        <w:t xml:space="preserve">Выключить вручную</w:t>
      </w:r>
    </w:p>
    <w:p>
      <w:pPr>
        <w:pStyle w:val="FirstParagraph"/>
      </w:pP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выключает питание устройства.</w:t>
      </w:r>
    </w:p>
    <w:p>
      <w:pPr>
        <w:pStyle w:val="a0"/>
      </w:pPr>
      <w:r>
        <w:t xml:space="preserve">На деле же, устройство не отключается от источника питания (аккумулятора). Центральный процессор переходит в</w:t>
      </w:r>
      <w:r>
        <w:t xml:space="preserve"> </w:t>
      </w:r>
      <w:r>
        <w:rPr>
          <w:rStyle w:val="VerbatimChar"/>
        </w:rPr>
        <w:t xml:space="preserve">режим глубокого сна</w:t>
      </w:r>
      <w:r>
        <w:t xml:space="preserve">, дисплей переходит в режим энергосбережения, микроконтроллер NAVI отключается от питания полностью, а барометр остаётся подключенным к источнику питания - его энергопотребление минимально.</w:t>
      </w:r>
    </w:p>
    <w:p>
      <w:pPr>
        <w:pStyle w:val="a0"/>
      </w:pPr>
      <w:r>
        <w:t xml:space="preserve">Работа центрального процессора ограничивается слежением за нажатием на кнопки, чтобы включить устройство обратно.</w:t>
      </w:r>
    </w:p>
    <w:p>
      <w:pPr>
        <w:pStyle w:val="a0"/>
      </w:pPr>
      <w:r>
        <w:t xml:space="preserve">Обратно устройство включается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40"/>
    <w:bookmarkStart w:id="41" w:name="перезагрузить"/>
    <w:p>
      <w:pPr>
        <w:pStyle w:val="2"/>
      </w:pPr>
      <w:r>
        <w:rPr>
          <w:rStyle w:val="SectionNumber"/>
        </w:rPr>
        <w:t xml:space="preserve">6.2</w:t>
      </w:r>
      <w:r>
        <w:tab/>
      </w:r>
      <w:r>
        <w:t xml:space="preserve">Перезагрузить</w:t>
      </w:r>
    </w:p>
    <w:p>
      <w:pPr>
        <w:pStyle w:val="FirstParagraph"/>
      </w:pP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перезагружает устройство.</w:t>
      </w:r>
    </w:p>
    <w:p>
      <w:pPr>
        <w:pStyle w:val="a0"/>
      </w:pPr>
      <w:r>
        <w:t xml:space="preserve">Функция нужна только при нештатной работе устройства.</w:t>
      </w:r>
    </w:p>
    <w:bookmarkEnd w:id="41"/>
    <w:bookmarkStart w:id="42" w:name="сброс-всех-настроек"/>
    <w:p>
      <w:pPr>
        <w:pStyle w:val="2"/>
      </w:pPr>
      <w:r>
        <w:rPr>
          <w:rStyle w:val="SectionNumber"/>
        </w:rPr>
        <w:t xml:space="preserve">6.3</w:t>
      </w:r>
      <w:r>
        <w:tab/>
      </w:r>
      <w:r>
        <w:t xml:space="preserve">Сброс всех настроек</w:t>
      </w:r>
    </w:p>
    <w:p>
      <w:pPr>
        <w:pStyle w:val="FirstParagraph"/>
      </w:pP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сбрасывает все настройки устройства, в т.ч. отвязывает от Web-аккаунта.</w:t>
      </w:r>
    </w:p>
    <w:bookmarkEnd w:id="42"/>
    <w:bookmarkStart w:id="43" w:name="обновление-прошивки"/>
    <w:p>
      <w:pPr>
        <w:pStyle w:val="2"/>
      </w:pPr>
      <w:r>
        <w:rPr>
          <w:rStyle w:val="SectionNumber"/>
        </w:rPr>
        <w:t xml:space="preserve">6.4</w:t>
      </w:r>
      <w:r>
        <w:tab/>
      </w:r>
      <w:r>
        <w:t xml:space="preserve">Обновление прошивки</w:t>
      </w:r>
    </w:p>
    <w:p>
      <w:pPr>
        <w:pStyle w:val="FirstParagraph"/>
      </w:pPr>
      <w:r>
        <w:t xml:space="preserve">Сам процесс обновления прошивки будет происходить во время синхронизации. В этом разделе можно выбрать версию прошивки, на которую обновляться.</w:t>
      </w:r>
    </w:p>
    <w:p>
      <w:pPr>
        <w:pStyle w:val="a0"/>
      </w:pPr>
      <w:r>
        <w:t xml:space="preserve">Пункты меню:</w:t>
      </w:r>
    </w:p>
    <w:p>
      <w:pPr>
        <w:numPr>
          <w:ilvl w:val="0"/>
          <w:numId w:val="1015"/>
        </w:numPr>
        <w:pStyle w:val="Compact"/>
      </w:pPr>
      <w:r>
        <w:t xml:space="preserve">Текущая версия прошивки.</w:t>
      </w:r>
    </w:p>
    <w:p>
      <w:pPr>
        <w:numPr>
          <w:ilvl w:val="0"/>
          <w:numId w:val="1015"/>
        </w:numPr>
        <w:pStyle w:val="Compact"/>
      </w:pPr>
      <w:r>
        <w:t xml:space="preserve">Тип текущей прошивки.</w:t>
      </w:r>
    </w:p>
    <w:p>
      <w:pPr>
        <w:numPr>
          <w:ilvl w:val="0"/>
          <w:numId w:val="1015"/>
        </w:numPr>
        <w:pStyle w:val="Compact"/>
      </w:pPr>
      <w:r>
        <w:t xml:space="preserve">Аппаратная версия.</w:t>
      </w:r>
    </w:p>
    <w:p>
      <w:pPr>
        <w:numPr>
          <w:ilvl w:val="0"/>
          <w:numId w:val="1015"/>
        </w:numPr>
        <w:pStyle w:val="Compact"/>
      </w:pPr>
      <w:r>
        <w:t xml:space="preserve">Выбор прошивки, на которую обновляться.</w:t>
      </w:r>
    </w:p>
    <w:p>
      <w:pPr>
        <w:numPr>
          <w:ilvl w:val="0"/>
          <w:numId w:val="1015"/>
        </w:numPr>
        <w:pStyle w:val="Compact"/>
      </w:pPr>
      <w:r>
        <w:t xml:space="preserve">Обновление с SD-карты.</w:t>
      </w:r>
    </w:p>
    <w:p>
      <w:pPr>
        <w:pStyle w:val="FirstParagraph"/>
      </w:pPr>
      <w:r>
        <w:t xml:space="preserve">Типы прошивки:</w:t>
      </w:r>
    </w:p>
    <w:p>
      <w:pPr>
        <w:numPr>
          <w:ilvl w:val="0"/>
          <w:numId w:val="1016"/>
        </w:numPr>
        <w:pStyle w:val="Compact"/>
      </w:pPr>
      <w:r>
        <w:t xml:space="preserve">prod - обычная пользовательская прошивка</w:t>
      </w:r>
    </w:p>
    <w:p>
      <w:pPr>
        <w:numPr>
          <w:ilvl w:val="0"/>
          <w:numId w:val="1016"/>
        </w:numPr>
        <w:pStyle w:val="Compact"/>
      </w:pPr>
      <w:r>
        <w:t xml:space="preserve">debug - как и обычная, но включен режим отладки, в консоль отправляется служебная информация</w:t>
      </w:r>
    </w:p>
    <w:p>
      <w:pPr>
        <w:numPr>
          <w:ilvl w:val="0"/>
          <w:numId w:val="1016"/>
        </w:numPr>
        <w:pStyle w:val="Compact"/>
      </w:pPr>
      <w:r>
        <w:t xml:space="preserve">dev - прошивка разработчика, при синхронизации используется другой сервер, специально для отладки при разработке</w:t>
      </w:r>
    </w:p>
    <w:p>
      <w:pPr>
        <w:pStyle w:val="FirstParagraph"/>
      </w:pPr>
      <w:r>
        <w:t xml:space="preserve">Для каждой версии прошивки можно выбрать язык сообщений на дисплее:</w:t>
      </w:r>
      <w:r>
        <w:t xml:space="preserve"> </w:t>
      </w:r>
      <w:r>
        <w:rPr>
          <w:rStyle w:val="VerbatimChar"/>
        </w:rPr>
        <w:t xml:space="preserve">русский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английский</w:t>
      </w:r>
      <w:r>
        <w:t xml:space="preserve">.</w:t>
      </w:r>
    </w:p>
    <w:p>
      <w:pPr>
        <w:pStyle w:val="a0"/>
      </w:pPr>
      <w:r>
        <w:t xml:space="preserve">Обновление прошивки при синхронизации будет происходить только если выбрана версия прошивки в пункте</w:t>
      </w:r>
      <w:r>
        <w:t xml:space="preserve"> </w:t>
      </w:r>
      <w:r>
        <w:rPr>
          <w:rStyle w:val="VerbatimChar"/>
        </w:rPr>
        <w:t xml:space="preserve">Выбор прошивки</w:t>
      </w:r>
      <w:r>
        <w:t xml:space="preserve">.</w:t>
      </w:r>
    </w:p>
    <w:p>
      <w:pPr>
        <w:pStyle w:val="a0"/>
      </w:pPr>
      <w:r>
        <w:t xml:space="preserve">Обновление с SD карты доступно для аппаратной</w:t>
      </w:r>
      <w:r>
        <w:t xml:space="preserve"> </w:t>
      </w:r>
      <w:r>
        <w:rPr>
          <w:rStyle w:val="VerbatimChar"/>
        </w:rPr>
        <w:t xml:space="preserve">[v.0.5]</w:t>
      </w:r>
      <w:r>
        <w:t xml:space="preserve"> </w:t>
      </w:r>
      <w:r>
        <w:t xml:space="preserve">и ПО</w:t>
      </w:r>
      <w:r>
        <w:t xml:space="preserve"> </w:t>
      </w:r>
      <w:r>
        <w:rPr>
          <w:rStyle w:val="VerbatimChar"/>
        </w:rPr>
        <w:t xml:space="preserve">v0.6.3</w:t>
      </w:r>
      <w:r>
        <w:t xml:space="preserve">. В этом подразделе нужно выбрать файл прошивки.</w:t>
      </w:r>
      <w:r>
        <w:t xml:space="preserve"> </w:t>
      </w:r>
      <w:r>
        <w:t xml:space="preserve">При наличии звёздочки (*) перед именем говорит о наличии MD5-файла, который поможет проверить целостность файла прошивки.</w:t>
      </w:r>
      <w:r>
        <w:t xml:space="preserve"> </w:t>
      </w:r>
      <w:r>
        <w:t xml:space="preserve">Отсутствие этого файла принципиально ни на что не влияет.</w:t>
      </w:r>
    </w:p>
    <w:bookmarkEnd w:id="43"/>
    <w:bookmarkStart w:id="44" w:name="файлы"/>
    <w:p>
      <w:pPr>
        <w:pStyle w:val="2"/>
      </w:pPr>
      <w:r>
        <w:rPr>
          <w:rStyle w:val="SectionNumber"/>
        </w:rPr>
        <w:t xml:space="preserve">6.5</w:t>
      </w:r>
      <w:r>
        <w:tab/>
      </w:r>
      <w:r>
        <w:t xml:space="preserve">Файлы</w:t>
      </w:r>
    </w:p>
    <w:p>
      <w:pPr>
        <w:pStyle w:val="FirstParagraph"/>
      </w:pPr>
      <w:r>
        <w:t xml:space="preserve">Все настройки устройства, логбук и записанные треки хранятся в виде файлов на внутренней</w:t>
      </w:r>
      <w:r>
        <w:t xml:space="preserve"> </w:t>
      </w:r>
      <w:r>
        <w:rPr>
          <w:rStyle w:val="VerbatimChar"/>
        </w:rPr>
        <w:t xml:space="preserve">flash-памяти</w:t>
      </w:r>
      <w:r>
        <w:t xml:space="preserve">.</w:t>
      </w:r>
    </w:p>
    <w:p>
      <w:pPr>
        <w:pStyle w:val="a0"/>
      </w:pPr>
      <w:r>
        <w:t xml:space="preserve">В данном разделе можно посмотреть, какие файлы есть во внутренней памяти, и управлять ими:</w:t>
      </w:r>
    </w:p>
    <w:p>
      <w:pPr>
        <w:numPr>
          <w:ilvl w:val="0"/>
          <w:numId w:val="1017"/>
        </w:numPr>
        <w:pStyle w:val="Compact"/>
      </w:pPr>
      <w:r>
        <w:t xml:space="preserve">удаление файла 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</w:p>
    <w:p>
      <w:pPr>
        <w:numPr>
          <w:ilvl w:val="0"/>
          <w:numId w:val="1017"/>
        </w:numPr>
        <w:pStyle w:val="Compact"/>
      </w:pPr>
      <w:r>
        <w:t xml:space="preserve">перенумерование логбук-файлов</w:t>
      </w:r>
    </w:p>
    <w:p>
      <w:pPr>
        <w:numPr>
          <w:ilvl w:val="0"/>
          <w:numId w:val="1017"/>
        </w:numPr>
        <w:pStyle w:val="Compact"/>
      </w:pPr>
      <w:r>
        <w:t xml:space="preserve">перенумерование треков</w:t>
      </w:r>
    </w:p>
    <w:p>
      <w:pPr>
        <w:pStyle w:val="FirstParagraph"/>
      </w:pPr>
      <w:r>
        <w:t xml:space="preserve">Треки и логбук хранятся в файлах, которые нумеруются по порядку. Если какой-то из этих файлов будет удалён, необходимо перенумеровать весь список. Иначе логбук или треки будут некорректно работать.</w:t>
      </w:r>
    </w:p>
    <w:bookmarkEnd w:id="44"/>
    <w:bookmarkStart w:id="45" w:name="нав-serial"/>
    <w:p>
      <w:pPr>
        <w:pStyle w:val="2"/>
      </w:pPr>
      <w:r>
        <w:rPr>
          <w:rStyle w:val="SectionNumber"/>
        </w:rPr>
        <w:t xml:space="preserve">6.6</w:t>
      </w:r>
      <w:r>
        <w:tab/>
      </w:r>
      <w:r>
        <w:t xml:space="preserve">Нав: serial</w:t>
      </w:r>
    </w:p>
    <w:p>
      <w:pPr>
        <w:pStyle w:val="FirstParagraph"/>
      </w:pPr>
      <w:r>
        <w:t xml:space="preserve">Включение режима NAV-serial позволяет управлять микропроцессором NAV-приёмника через серийный порт устройства.</w:t>
      </w:r>
    </w:p>
    <w:bookmarkEnd w:id="45"/>
    <w:bookmarkStart w:id="46" w:name="нав-спутники"/>
    <w:p>
      <w:pPr>
        <w:pStyle w:val="2"/>
      </w:pPr>
      <w:r>
        <w:rPr>
          <w:rStyle w:val="SectionNumber"/>
        </w:rPr>
        <w:t xml:space="preserve">6.7</w:t>
      </w:r>
      <w:r>
        <w:tab/>
      </w:r>
      <w:r>
        <w:t xml:space="preserve">Нав: спутники</w:t>
      </w:r>
    </w:p>
    <w:p>
      <w:pPr>
        <w:pStyle w:val="FirstParagraph"/>
      </w:pPr>
      <w:r>
        <w:t xml:space="preserve">Список всех спутников, сигнал от которых видит NAV-приёмник.</w:t>
      </w:r>
    </w:p>
    <w:p>
      <w:pPr>
        <w:pStyle w:val="SourceCode"/>
      </w:pPr>
      <w:r>
        <w:rPr>
          <w:rStyle w:val="VerbatimChar"/>
        </w:rPr>
        <w:t xml:space="preserve">[02 GPS ] q-1   (17/60)</w:t>
      </w:r>
      <w:r>
        <w:br/>
      </w:r>
      <w:r>
        <w:rPr>
          <w:rStyle w:val="VerbatimChar"/>
        </w:rPr>
        <w:t xml:space="preserve">[1d GPS ] q-7   (74/95)    30 dB</w:t>
      </w:r>
      <w:r>
        <w:br/>
      </w:r>
      <w:r>
        <w:rPr>
          <w:rStyle w:val="VerbatimChar"/>
        </w:rPr>
        <w:t xml:space="preserve">[ff GLON] q-7   (74/95)    20 db</w:t>
      </w:r>
    </w:p>
    <w:p>
      <w:pPr>
        <w:numPr>
          <w:ilvl w:val="0"/>
          <w:numId w:val="1018"/>
        </w:numPr>
      </w:pPr>
      <w:r>
        <w:t xml:space="preserve">В квадратных скобках указан идентификатор спутника - числовой svId и тип.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q-N</w:t>
      </w:r>
      <w:r>
        <w:t xml:space="preserve"> </w:t>
      </w:r>
      <w:r>
        <w:t xml:space="preserve">- качество сигнала, где N:</w:t>
      </w:r>
    </w:p>
    <w:p>
      <w:pPr>
        <w:numPr>
          <w:ilvl w:val="1"/>
          <w:numId w:val="1019"/>
        </w:numPr>
        <w:pStyle w:val="Compact"/>
      </w:pPr>
      <w:r>
        <w:t xml:space="preserve">0 - нет сигнала</w:t>
      </w:r>
    </w:p>
    <w:p>
      <w:pPr>
        <w:numPr>
          <w:ilvl w:val="1"/>
          <w:numId w:val="1019"/>
        </w:numPr>
        <w:pStyle w:val="Compact"/>
      </w:pPr>
      <w:r>
        <w:t xml:space="preserve">1 - поиск сигнала</w:t>
      </w:r>
    </w:p>
    <w:p>
      <w:pPr>
        <w:numPr>
          <w:ilvl w:val="1"/>
          <w:numId w:val="1019"/>
        </w:numPr>
        <w:pStyle w:val="Compact"/>
      </w:pPr>
      <w:r>
        <w:t xml:space="preserve">2 - сигнал получен</w:t>
      </w:r>
    </w:p>
    <w:p>
      <w:pPr>
        <w:numPr>
          <w:ilvl w:val="1"/>
          <w:numId w:val="1019"/>
        </w:numPr>
        <w:pStyle w:val="Compact"/>
      </w:pPr>
      <w:r>
        <w:t xml:space="preserve">3 - сигнал определён, но его нельзя использовать</w:t>
      </w:r>
    </w:p>
    <w:p>
      <w:pPr>
        <w:numPr>
          <w:ilvl w:val="1"/>
          <w:numId w:val="1019"/>
        </w:numPr>
        <w:pStyle w:val="Compact"/>
      </w:pPr>
      <w:r>
        <w:t xml:space="preserve">4 - код заблокирован, часы синхронизированы</w:t>
      </w:r>
    </w:p>
    <w:p>
      <w:pPr>
        <w:numPr>
          <w:ilvl w:val="1"/>
          <w:numId w:val="1019"/>
        </w:numPr>
        <w:pStyle w:val="Compact"/>
      </w:pPr>
      <w:r>
        <w:t xml:space="preserve">5-7 - код и сигнал заблокированы, часы синхронизированы</w:t>
      </w:r>
    </w:p>
    <w:p>
      <w:pPr>
        <w:numPr>
          <w:ilvl w:val="0"/>
          <w:numId w:val="1018"/>
        </w:numPr>
      </w:pPr>
      <w:r>
        <w:t xml:space="preserve">Если после</w:t>
      </w:r>
      <w:r>
        <w:t xml:space="preserve"> </w:t>
      </w:r>
      <w:r>
        <w:rPr>
          <w:rStyle w:val="VerbatimChar"/>
        </w:rPr>
        <w:t xml:space="preserve">q-N</w:t>
      </w:r>
      <w:r>
        <w:t xml:space="preserve"> </w:t>
      </w:r>
      <w:r>
        <w:t xml:space="preserve">отображается</w:t>
      </w:r>
      <w:r>
        <w:t xml:space="preserve"> </w:t>
      </w:r>
      <w:r>
        <w:rPr>
          <w:rStyle w:val="VerbatimChar"/>
        </w:rPr>
        <w:t xml:space="preserve">*</w:t>
      </w:r>
      <w:r>
        <w:t xml:space="preserve">, значит этот спутник используется для навигации</w:t>
      </w:r>
    </w:p>
    <w:p>
      <w:pPr>
        <w:numPr>
          <w:ilvl w:val="0"/>
          <w:numId w:val="1018"/>
        </w:numPr>
      </w:pPr>
      <w:r>
        <w:t xml:space="preserve">В круглых скобках: возвышение (-90..+90) и азимут (0..360)</w:t>
      </w:r>
    </w:p>
    <w:p>
      <w:pPr>
        <w:numPr>
          <w:ilvl w:val="0"/>
          <w:numId w:val="1018"/>
        </w:numPr>
      </w:pPr>
      <w:r>
        <w:t xml:space="preserve">Справа - отношение сигнал/шум</w:t>
      </w:r>
    </w:p>
    <w:bookmarkEnd w:id="46"/>
    <w:bookmarkStart w:id="47" w:name="нав-холодный-перезапуск"/>
    <w:p>
      <w:pPr>
        <w:pStyle w:val="2"/>
      </w:pPr>
      <w:r>
        <w:rPr>
          <w:rStyle w:val="SectionNumber"/>
        </w:rPr>
        <w:t xml:space="preserve">6.8</w:t>
      </w:r>
      <w:r>
        <w:tab/>
      </w:r>
      <w:r>
        <w:t xml:space="preserve">Нав: Холодный перезапуск</w:t>
      </w:r>
    </w:p>
    <w:p>
      <w:pPr>
        <w:pStyle w:val="FirstParagraph"/>
      </w:pPr>
      <w:r>
        <w:t xml:space="preserve">Выполняет холодный перезапуск NAV-приёмника, при котором будет сброшен список спутников.</w:t>
      </w:r>
    </w:p>
    <w:bookmarkEnd w:id="47"/>
    <w:bookmarkStart w:id="48" w:name="тестирование-аппаратуры"/>
    <w:p>
      <w:pPr>
        <w:pStyle w:val="2"/>
      </w:pPr>
      <w:r>
        <w:rPr>
          <w:rStyle w:val="SectionNumber"/>
        </w:rPr>
        <w:t xml:space="preserve">6.9</w:t>
      </w:r>
      <w:r>
        <w:tab/>
      </w:r>
      <w:r>
        <w:t xml:space="preserve">Тестирование аппаратуры</w:t>
      </w:r>
    </w:p>
    <w:p>
      <w:pPr>
        <w:pStyle w:val="FirstParagraph"/>
      </w:pPr>
      <w:r>
        <w:t xml:space="preserve">Этот раздел позволяет проверить протестировать корректность работы узлов устройства.</w:t>
      </w:r>
    </w:p>
    <w:p>
      <w:pPr>
        <w:numPr>
          <w:ilvl w:val="0"/>
          <w:numId w:val="1020"/>
        </w:numPr>
        <w:pStyle w:val="Compact"/>
      </w:pPr>
      <w:r>
        <w:t xml:space="preserve">Часы - Даже если не синхронизированы, время должно идти, а не стоять на месте.</w:t>
      </w:r>
    </w:p>
    <w:p>
      <w:pPr>
        <w:numPr>
          <w:ilvl w:val="0"/>
          <w:numId w:val="1020"/>
        </w:numPr>
        <w:pStyle w:val="Compact"/>
      </w:pPr>
      <w:r>
        <w:t xml:space="preserve">Напряжение на батарее - Показывет текущее рассчитанное напряжение, должно быть в пределах</w:t>
      </w:r>
      <w:r>
        <w:t xml:space="preserve"> </w:t>
      </w:r>
      <w:r>
        <w:rPr>
          <w:rStyle w:val="VerbatimChar"/>
        </w:rPr>
        <w:t xml:space="preserve">3.0-4.2 Вольт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Заряжается ли батарея - При подключении USB-зарядки должно отображать</w:t>
      </w:r>
      <w:r>
        <w:t xml:space="preserve"> </w:t>
      </w:r>
      <w:r>
        <w:rPr>
          <w:rStyle w:val="VerbatimChar"/>
        </w:rPr>
        <w:t xml:space="preserve">Да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Показания барометра - Текущее атмосферное давление, должно быть в пределах</w:t>
      </w:r>
      <w:r>
        <w:t xml:space="preserve"> </w:t>
      </w:r>
      <w:r>
        <w:rPr>
          <w:rStyle w:val="VerbatimChar"/>
        </w:rPr>
        <w:t xml:space="preserve">9-11 кПа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Подсветка экрана - Включает подсветку по длинному нажатию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и через секунду подсветка отключается.</w:t>
      </w:r>
    </w:p>
    <w:p>
      <w:pPr>
        <w:numPr>
          <w:ilvl w:val="0"/>
          <w:numId w:val="1020"/>
        </w:numPr>
        <w:pStyle w:val="Compact"/>
      </w:pPr>
      <w:r>
        <w:t xml:space="preserve">Компас - Если включен опционально и поддерживается аппаратно.</w:t>
      </w:r>
    </w:p>
    <w:p>
      <w:pPr>
        <w:numPr>
          <w:ilvl w:val="0"/>
          <w:numId w:val="1020"/>
        </w:numPr>
        <w:pStyle w:val="Compact"/>
      </w:pPr>
      <w:r>
        <w:t xml:space="preserve">Данные с NAV-приёмника - Показывает задержку в приёме данных, она не должна превышать</w:t>
      </w:r>
      <w:r>
        <w:t xml:space="preserve"> </w:t>
      </w:r>
      <w:r>
        <w:rPr>
          <w:rStyle w:val="VerbatimChar"/>
        </w:rPr>
        <w:t xml:space="preserve">500 мс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Перезапуск по питанию микропроцессора NAV-приёмника -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Повторная инициализация NAV-приёмника - требуется, если NAV-приёмник был перезапущен пунктом выше.</w:t>
      </w:r>
    </w:p>
    <w:bookmarkEnd w:id="48"/>
    <w:bookmarkStart w:id="49" w:name="калибровка-магнетометра"/>
    <w:p>
      <w:pPr>
        <w:pStyle w:val="2"/>
      </w:pPr>
      <w:r>
        <w:rPr>
          <w:rStyle w:val="SectionNumber"/>
        </w:rPr>
        <w:t xml:space="preserve">6.10</w:t>
      </w:r>
      <w:r>
        <w:tab/>
      </w:r>
      <w:r>
        <w:t xml:space="preserve">Калибровка магнетометра</w:t>
      </w:r>
    </w:p>
    <w:p>
      <w:pPr>
        <w:pStyle w:val="FirstParagraph"/>
      </w:pPr>
      <w:r>
        <w:t xml:space="preserve">Ручная калибровка компаса.</w:t>
      </w:r>
    </w:p>
    <w:p>
      <w:pPr>
        <w:pStyle w:val="a0"/>
      </w:pPr>
      <w:r>
        <w:t xml:space="preserve">Подробно эта процедура описана в</w:t>
      </w:r>
      <w:r>
        <w:t xml:space="preserve"> </w:t>
      </w:r>
      <w:r>
        <w:t xml:space="preserve">разделе</w:t>
      </w:r>
      <w:r>
        <w:t xml:space="preserve"> </w:t>
      </w:r>
      <w:hyperlink w:anchor="Калибровка-компаса">
        <w:r>
          <w:rPr>
            <w:rStyle w:val="ad"/>
          </w:rPr>
          <w:t xml:space="preserve">Навигация</w:t>
        </w:r>
      </w:hyperlink>
    </w:p>
    <w:bookmarkEnd w:id="49"/>
    <w:bookmarkEnd w:id="50"/>
    <w:bookmarkStart w:id="53" w:name="сохронизация"/>
    <w:p>
      <w:pPr>
        <w:pStyle w:val="1"/>
      </w:pPr>
      <w:r>
        <w:rPr>
          <w:rStyle w:val="SectionNumber"/>
        </w:rPr>
        <w:t xml:space="preserve">7</w:t>
      </w:r>
      <w:r>
        <w:tab/>
      </w:r>
      <w:r>
        <w:t xml:space="preserve">Сохронизация</w:t>
      </w:r>
    </w:p>
    <w:p>
      <w:pPr>
        <w:pStyle w:val="FirstParagraph"/>
      </w:pPr>
      <w:r>
        <w:t xml:space="preserve">Подробнее о процессе синхронизации рассказано в разделе</w:t>
      </w:r>
      <w:r>
        <w:t xml:space="preserve"> </w:t>
      </w:r>
      <w:hyperlink w:anchor="Синхронизация">
        <w:r>
          <w:rPr>
            <w:rStyle w:val="ad"/>
          </w:rPr>
          <w:t xml:space="preserve">Синхронизация</w:t>
        </w:r>
      </w:hyperlink>
    </w:p>
    <w:bookmarkStart w:id="51" w:name="приложение-по-wifi"/>
    <w:p>
      <w:pPr>
        <w:pStyle w:val="2"/>
      </w:pPr>
      <w:r>
        <w:rPr>
          <w:rStyle w:val="SectionNumber"/>
        </w:rPr>
        <w:t xml:space="preserve">7.1</w:t>
      </w:r>
      <w:r>
        <w:tab/>
      </w:r>
      <w:r>
        <w:t xml:space="preserve">Приложение по WiFi</w:t>
      </w:r>
    </w:p>
    <w:p>
      <w:pPr>
        <w:pStyle w:val="FirstParagraph"/>
      </w:pPr>
      <w:r>
        <w:t xml:space="preserve">Включение возможности подключиться из приложения к прибору через WiFi-сеть.</w:t>
      </w:r>
    </w:p>
    <w:p>
      <w:pPr>
        <w:pStyle w:val="a0"/>
      </w:pPr>
      <w:r>
        <w:t xml:space="preserve">Мобильному устройству или компьютеру, на котором запускается приложение, должны быть подключены</w:t>
      </w:r>
      <w:r>
        <w:t xml:space="preserve"> </w:t>
      </w:r>
      <w:r>
        <w:t xml:space="preserve">к той же WiFi-сети, что и прибор.</w:t>
      </w:r>
    </w:p>
    <w:bookmarkEnd w:id="51"/>
    <w:bookmarkStart w:id="52" w:name="на-сервер-по-wifi"/>
    <w:p>
      <w:pPr>
        <w:pStyle w:val="2"/>
      </w:pPr>
      <w:r>
        <w:rPr>
          <w:rStyle w:val="SectionNumber"/>
        </w:rPr>
        <w:t xml:space="preserve">7.2</w:t>
      </w:r>
      <w:r>
        <w:tab/>
      </w:r>
      <w:r>
        <w:t xml:space="preserve">На сервер по WiFi</w:t>
      </w:r>
    </w:p>
    <w:p>
      <w:pPr>
        <w:pStyle w:val="FirstParagraph"/>
      </w:pPr>
      <w:r>
        <w:t xml:space="preserve">Устаревшая синхнонизация с аккаунтом на сервере.</w:t>
      </w:r>
    </w:p>
    <w:bookmarkEnd w:id="52"/>
    <w:bookmarkEnd w:id="53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liffanet/xdeya-altimeter/blob/master/doc/models/01.v.0.3.md" TargetMode="External" /><Relationship Type="http://schemas.openxmlformats.org/officeDocument/2006/relationships/hyperlink" Id="rId23" Target="https://github.com/cliffanet/xdeya-altimeter/blob/master/doc/models/02.v.0.4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liffanet/xdeya-altimeter/blob/master/doc/models/01.v.0.3.md" TargetMode="External" /><Relationship Type="http://schemas.openxmlformats.org/officeDocument/2006/relationships/hyperlink" Id="rId23" Target="https://github.com/cliffanet/xdeya-altimeter/blob/master/doc/models/02.v.0.4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Руководство пользователя: Меню прибора</dc:title>
  <dc:creator>Cliff</dc:creator>
  <dc:language>ru-RU</dc:language>
  <cp:keywords/>
  <dcterms:created xsi:type="dcterms:W3CDTF">2023-02-24T13:45:30Z</dcterms:created>
  <dcterms:modified xsi:type="dcterms:W3CDTF">2023-02-24T13:45:30Z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24 февраля,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