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9.jpg" ContentType="image/jpeg"/>
  <Override PartName="/word/media/rId22.png" ContentType="image/png"/>
  <Override PartName="/word/media/rId50.jpg" ContentType="image/jpeg"/>
  <Override PartName="/word/media/rId53.jpg" ContentType="image/jpeg"/>
  <Override PartName="/word/media/rId43.jpg" ContentType="image/jpeg"/>
  <Override PartName="/word/media/rId46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Самое</w:t>
      </w:r>
      <w:r>
        <w:t xml:space="preserve"> </w:t>
      </w:r>
      <w:r>
        <w:t xml:space="preserve">краткое</w:t>
      </w:r>
      <w:r>
        <w:t xml:space="preserve"> </w:t>
      </w:r>
      <w:r>
        <w:t xml:space="preserve">руководство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24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знакомство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Знакомство</w:t>
      </w:r>
    </w:p>
    <w:p>
      <w:pPr>
        <w:pStyle w:val="FirstParagraph"/>
      </w:pPr>
      <w:r>
        <w:t xml:space="preserve">Вы никогда не задавались вопросом:</w:t>
      </w:r>
    </w:p>
    <w:p>
      <w:pPr>
        <w:pStyle w:val="a8"/>
      </w:pPr>
      <w:r>
        <w:t xml:space="preserve">И</w:t>
      </w:r>
      <w:r>
        <w:t xml:space="preserve"> </w:t>
      </w:r>
      <w:r>
        <w:rPr>
          <w:rStyle w:val="VerbatimChar"/>
        </w:rPr>
        <w:t xml:space="preserve">хде йа</w:t>
      </w:r>
      <w:r>
        <w:t xml:space="preserve"> </w:t>
      </w:r>
      <w:r>
        <w:t xml:space="preserve">нахожусь?!</w:t>
      </w:r>
    </w:p>
    <w:p>
      <w:pPr>
        <w:pStyle w:val="FirstParagraph"/>
      </w:pPr>
      <w:r>
        <w:t xml:space="preserve">Или может в 2 часа ночи интересовались:</w:t>
      </w:r>
    </w:p>
    <w:p>
      <w:pPr>
        <w:pStyle w:val="a8"/>
      </w:pPr>
      <w:r>
        <w:t xml:space="preserve">Как пройти в библиотеку?</w:t>
      </w:r>
    </w:p>
    <w:p>
      <w:pPr>
        <w:pStyle w:val="FirstParagraph"/>
      </w:pPr>
      <w:r>
        <w:rPr>
          <w:bCs/>
          <w:b/>
        </w:rPr>
        <w:t xml:space="preserve">Привет!</w:t>
      </w:r>
    </w:p>
    <w:p>
      <w:pPr>
        <w:pStyle w:val="a0"/>
      </w:pPr>
      <w:r>
        <w:t xml:space="preserve">Я -</w:t>
      </w:r>
      <w:r>
        <w:t xml:space="preserve"> </w:t>
      </w:r>
      <w:r>
        <w:rPr>
          <w:rStyle w:val="VerbatimChar"/>
        </w:rPr>
        <w:t xml:space="preserve">высотомер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GPS/GLONASS</w:t>
      </w:r>
      <w:r>
        <w:t xml:space="preserve"> </w:t>
      </w:r>
      <w:r>
        <w:t xml:space="preserve">в одном приборе.</w:t>
      </w:r>
    </w:p>
    <w:p>
      <w:pPr>
        <w:pStyle w:val="a0"/>
      </w:pPr>
      <w:r>
        <w:t xml:space="preserve">Я</w:t>
      </w:r>
      <w:r>
        <w:t xml:space="preserve"> </w:t>
      </w:r>
      <w:r>
        <w:rPr>
          <w:rStyle w:val="VerbatimChar"/>
        </w:rPr>
        <w:t xml:space="preserve">**НЕ**</w:t>
      </w:r>
      <w:r>
        <w:t xml:space="preserve"> </w:t>
      </w:r>
      <w:r>
        <w:t xml:space="preserve">являюсь навигатором. Только возвращалкой к заранее заданной точке. Покажу направление и расстояние до точки по прямой.</w:t>
      </w:r>
    </w:p>
    <w:p>
      <w:pPr>
        <w:pStyle w:val="a0"/>
      </w:pPr>
      <w:r>
        <w:t xml:space="preserve">Пока я ещё как эксперементальная разработка. Жить этому проекту или нет, выберете Вы сами.</w:t>
      </w:r>
    </w:p>
    <w:p>
      <w:pPr>
        <w:pStyle w:val="a0"/>
      </w:pPr>
      <w:r>
        <w:t xml:space="preserve">А по карте маршрут вам проложит Яндекс Навигатор, но не я!</w:t>
      </w:r>
    </w:p>
    <w:bookmarkStart w:id="20" w:name="функции-устройства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Функции устройства</w:t>
      </w:r>
    </w:p>
    <w:p>
      <w:pPr>
        <w:numPr>
          <w:ilvl w:val="0"/>
          <w:numId w:val="1001"/>
        </w:numPr>
        <w:pStyle w:val="Compact"/>
      </w:pPr>
      <w:r>
        <w:t xml:space="preserve">Классические для высотомера: отображение высоты, логбук и т.д.</w:t>
      </w:r>
    </w:p>
    <w:p>
      <w:pPr>
        <w:numPr>
          <w:ilvl w:val="0"/>
          <w:numId w:val="1001"/>
        </w:numPr>
        <w:pStyle w:val="Compact"/>
      </w:pPr>
      <w:r>
        <w:t xml:space="preserve">Приём сигнала навигации (GPS + GLONASS)</w:t>
      </w:r>
    </w:p>
    <w:p>
      <w:pPr>
        <w:numPr>
          <w:ilvl w:val="0"/>
          <w:numId w:val="1001"/>
        </w:numPr>
        <w:pStyle w:val="Compact"/>
      </w:pPr>
      <w:r>
        <w:t xml:space="preserve">Отображение направления и расстояния до заранее сохранённой точки (возвращалка)</w:t>
      </w:r>
    </w:p>
    <w:p>
      <w:pPr>
        <w:numPr>
          <w:ilvl w:val="0"/>
          <w:numId w:val="1001"/>
        </w:numPr>
        <w:pStyle w:val="Compact"/>
      </w:pPr>
      <w:r>
        <w:t xml:space="preserve">Отображение вертикальной (по барометру) и горизонтальной (по навигации) скоростей</w:t>
      </w:r>
    </w:p>
    <w:p>
      <w:pPr>
        <w:numPr>
          <w:ilvl w:val="0"/>
          <w:numId w:val="1001"/>
        </w:numPr>
        <w:pStyle w:val="Compact"/>
      </w:pPr>
      <w:r>
        <w:t xml:space="preserve">В логбуке сохраняются показания высотомера и координаты на местности</w:t>
      </w:r>
    </w:p>
    <w:p>
      <w:pPr>
        <w:numPr>
          <w:ilvl w:val="0"/>
          <w:numId w:val="1001"/>
        </w:numPr>
        <w:pStyle w:val="Compact"/>
      </w:pPr>
      <w:r>
        <w:t xml:space="preserve">Запись трека со всеми имеющимися параметрами барометра и GPS/GLONASS-приёмника</w:t>
      </w:r>
    </w:p>
    <w:p>
      <w:pPr>
        <w:numPr>
          <w:ilvl w:val="0"/>
          <w:numId w:val="1001"/>
        </w:numPr>
        <w:pStyle w:val="Compact"/>
      </w:pPr>
      <w:r>
        <w:t xml:space="preserve">Синхронизация по WiFi (по запросу пользователя): отправка логбука, треков, приём некоторых настроек с сервера</w:t>
      </w:r>
    </w:p>
    <w:bookmarkEnd w:id="20"/>
    <w:bookmarkEnd w:id="21"/>
    <w:bookmarkStart w:id="25" w:name="диаграмма-управлен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Диаграмма управления</w:t>
      </w:r>
    </w:p>
    <w:p>
      <w:pPr>
        <w:pStyle w:val="FirstParagraph"/>
      </w:pPr>
      <w:r>
        <w:drawing>
          <wp:inline>
            <wp:extent cx="6832600" cy="520627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g/01.ctrl.dia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2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4" w:name="органы-управлен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Органы управления</w:t>
      </w:r>
    </w:p>
    <w:p>
      <w:pPr>
        <w:pStyle w:val="FirstParagraph"/>
      </w:pPr>
      <w:r>
        <w:t xml:space="preserve">Переключение между страницами на главном экране - нажатие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pStyle w:val="a0"/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 </w:t>
      </w:r>
      <w:r>
        <w:t xml:space="preserve">работают только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, их функциями можно управлять в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  <w:r>
        <w:t xml:space="preserve">.</w:t>
      </w:r>
    </w:p>
    <w:bookmarkStart w:id="29" w:name="экран-gpsglonass-высотомер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Экран: GPS/GLONASS + Высотомер</w:t>
      </w:r>
    </w:p>
    <w:p>
      <w:pPr>
        <w:pStyle w:val="FirstParagraph"/>
      </w:pPr>
      <w:r>
        <w:drawing>
          <wp:inline>
            <wp:extent cx="6832600" cy="484260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02.alt.gp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84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2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2"/>
        </w:numPr>
        <w:pStyle w:val="Compact"/>
      </w:pPr>
      <w:r>
        <w:t xml:space="preserve">Высота по барометру (метры).</w:t>
      </w:r>
    </w:p>
    <w:p>
      <w:pPr>
        <w:numPr>
          <w:ilvl w:val="0"/>
          <w:numId w:val="1002"/>
        </w:numPr>
        <w:pStyle w:val="Compact"/>
      </w:pPr>
      <w:r>
        <w:t xml:space="preserve">Временное отображение режима высотомера (по текущей высоте, скорости и вертикальному направлению движения).</w:t>
      </w:r>
    </w:p>
    <w:p>
      <w:pPr>
        <w:numPr>
          <w:ilvl w:val="0"/>
          <w:numId w:val="1002"/>
        </w:numPr>
        <w:pStyle w:val="Compact"/>
      </w:pPr>
      <w:r>
        <w:t xml:space="preserve">Вертикальная скорость (м/с).</w:t>
      </w:r>
    </w:p>
    <w:p>
      <w:pPr>
        <w:numPr>
          <w:ilvl w:val="0"/>
          <w:numId w:val="1002"/>
        </w:numPr>
        <w:pStyle w:val="Compact"/>
      </w:pPr>
      <w:r>
        <w:t xml:space="preserve">Расстояние до выбранной точки (метры или километры).</w:t>
      </w:r>
    </w:p>
    <w:p>
      <w:pPr>
        <w:numPr>
          <w:ilvl w:val="0"/>
          <w:numId w:val="1002"/>
        </w:numPr>
        <w:pStyle w:val="Compact"/>
      </w:pPr>
      <w:r>
        <w:t xml:space="preserve">Горизонтальная скорость.</w:t>
      </w:r>
    </w:p>
    <w:p>
      <w:pPr>
        <w:numPr>
          <w:ilvl w:val="0"/>
          <w:numId w:val="1002"/>
        </w:numPr>
        <w:pStyle w:val="Compact"/>
      </w:pPr>
      <w:r>
        <w:t xml:space="preserve">Режим работы GPS/GLONASS приёмника (во включенном состоянии отображает число найденных спутников).</w:t>
      </w:r>
    </w:p>
    <w:p>
      <w:pPr>
        <w:numPr>
          <w:ilvl w:val="0"/>
          <w:numId w:val="1002"/>
        </w:numPr>
        <w:pStyle w:val="Compact"/>
      </w:pPr>
      <w:r>
        <w:t xml:space="preserve">Номер выбранной точки и направление к ней.</w:t>
      </w:r>
    </w:p>
    <w:p>
      <w:pPr>
        <w:pStyle w:val="FirstParagraph"/>
      </w:pPr>
      <w:r>
        <w:t xml:space="preserve">Буквы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- означают стороны света, как на компасе.</w:t>
      </w:r>
    </w:p>
    <w:bookmarkEnd w:id="29"/>
    <w:bookmarkStart w:id="33" w:name="экран-высотомер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Экран: Высотомер</w:t>
      </w:r>
    </w:p>
    <w:p>
      <w:pPr>
        <w:pStyle w:val="FirstParagraph"/>
      </w:pPr>
      <w:r>
        <w:drawing>
          <wp:inline>
            <wp:extent cx="6832600" cy="442410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g/02.altimeter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42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3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3"/>
        </w:numPr>
        <w:pStyle w:val="Compact"/>
      </w:pPr>
      <w:r>
        <w:t xml:space="preserve">Высота по барометру (километры).</w:t>
      </w:r>
    </w:p>
    <w:p>
      <w:pPr>
        <w:numPr>
          <w:ilvl w:val="0"/>
          <w:numId w:val="1003"/>
        </w:numPr>
        <w:pStyle w:val="Compact"/>
      </w:pPr>
      <w:r>
        <w:t xml:space="preserve">Вертикальная скорость (км/ч).</w:t>
      </w:r>
    </w:p>
    <w:bookmarkEnd w:id="33"/>
    <w:bookmarkEnd w:id="34"/>
    <w:bookmarkStart w:id="35" w:name="как-вбить-конечную-точку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Как вбить конечную точку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Navi-точки</w:t>
      </w:r>
      <w:r>
        <w:t xml:space="preserve"> </w:t>
      </w:r>
      <w:r>
        <w:t xml:space="preserve">- выбираем из трёх слотов хранения координат и сохраняем текущее местоположение.</w:t>
      </w:r>
    </w:p>
    <w:p>
      <w:pPr>
        <w:pStyle w:val="a0"/>
      </w:pPr>
      <w:r>
        <w:t xml:space="preserve">Тут должна быть картинка</w:t>
      </w:r>
    </w:p>
    <w:bookmarkEnd w:id="35"/>
    <w:bookmarkStart w:id="42" w:name="как-заряжать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Как заряжать</w:t>
      </w:r>
    </w:p>
    <w:p>
      <w:pPr>
        <w:pStyle w:val="FirstParagraph"/>
      </w:pPr>
      <w:r>
        <w:t xml:space="preserve">В это отверстие вставляем USB-шнурок одним концом, а другим в зарядку или ваш домашний компьютер:</w:t>
      </w:r>
    </w:p>
    <w:p>
      <w:pPr>
        <w:pStyle w:val="a0"/>
      </w:pPr>
      <w:r>
        <w:drawing>
          <wp:inline>
            <wp:extent cx="6832600" cy="4261834"/>
            <wp:effectExtent b="0" l="0" r="0" t="0"/>
            <wp:docPr descr="" title="USB" id="37" name="Picture"/>
            <a:graphic>
              <a:graphicData uri="http://schemas.openxmlformats.org/drawingml/2006/picture">
                <pic:pic>
                  <pic:nvPicPr>
                    <pic:cNvPr descr="img/01.charge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26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193508"/>
            <wp:effectExtent b="0" l="0" r="0" t="0"/>
            <wp:docPr descr="" title="USB" id="40" name="Picture"/>
            <a:graphic>
              <a:graphicData uri="http://schemas.openxmlformats.org/drawingml/2006/picture">
                <pic:pic>
                  <pic:nvPicPr>
                    <pic:cNvPr descr="img/01.charge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19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крепление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Крепление</w:t>
      </w:r>
    </w:p>
    <w:p>
      <w:pPr>
        <w:numPr>
          <w:ilvl w:val="0"/>
          <w:numId w:val="1004"/>
        </w:numPr>
        <w:pStyle w:val="Compact"/>
      </w:pPr>
      <w:r>
        <w:t xml:space="preserve">На руку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руку" id="44" name="Picture"/>
            <a:graphic>
              <a:graphicData uri="http://schemas.openxmlformats.org/drawingml/2006/picture">
                <pic:pic>
                  <pic:nvPicPr>
                    <pic:cNvPr descr="img/01.mount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 ногу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ногу" id="47" name="Picture"/>
            <a:graphic>
              <a:graphicData uri="http://schemas.openxmlformats.org/drawingml/2006/picture">
                <pic:pic>
                  <pic:nvPicPr>
                    <pic:cNvPr descr="img/01.mount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подсветка"/>
    <w:p>
      <w:pPr>
        <w:pStyle w:val="1"/>
      </w:pPr>
      <w:r>
        <w:rPr>
          <w:rStyle w:val="SectionNumber"/>
        </w:rPr>
        <w:t xml:space="preserve">7</w:t>
      </w:r>
      <w:r>
        <w:tab/>
      </w:r>
      <w:r>
        <w:t xml:space="preserve">Подсветка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Дисплей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Подсветка</w:t>
      </w:r>
    </w:p>
    <w:p>
      <w:pPr>
        <w:pStyle w:val="a0"/>
      </w:pPr>
      <w:r>
        <w:t xml:space="preserve">Для ночных прыжочков:</w:t>
      </w:r>
    </w:p>
    <w:p>
      <w:pPr>
        <w:pStyle w:val="a0"/>
      </w:pPr>
      <w:r>
        <w:drawing>
          <wp:inline>
            <wp:extent cx="6832600" cy="4552219"/>
            <wp:effectExtent b="0" l="0" r="0" t="0"/>
            <wp:docPr descr="" title="Подсветка" id="51" name="Picture"/>
            <a:graphic>
              <a:graphicData uri="http://schemas.openxmlformats.org/drawingml/2006/picture">
                <pic:pic>
                  <pic:nvPicPr>
                    <pic:cNvPr descr="img/01.light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552219"/>
            <wp:effectExtent b="0" l="0" r="0" t="0"/>
            <wp:docPr descr="" title="Подсветка" id="54" name="Picture"/>
            <a:graphic>
              <a:graphicData uri="http://schemas.openxmlformats.org/drawingml/2006/picture">
                <pic:pic>
                  <pic:nvPicPr>
                    <pic:cNvPr descr="img/01.light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2" Target="media/rId22.pn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Самое краткое руководство</dc:title>
  <dc:creator>Cliff</dc:creator>
  <dc:language>ru-RU</dc:language>
  <cp:keywords/>
  <dcterms:created xsi:type="dcterms:W3CDTF">2023-02-24T16:45:06Z</dcterms:created>
  <dcterms:modified xsi:type="dcterms:W3CDTF">2023-02-24T16:45:06Z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24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