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Хде-Йа</w:t>
      </w:r>
      <w:r>
        <w:t xml:space="preserve"> </w:t>
      </w:r>
      <w:r>
        <w:t xml:space="preserve">-</w:t>
      </w:r>
      <w:r>
        <w:t xml:space="preserve"> </w:t>
      </w:r>
      <w:r>
        <w:t xml:space="preserve">Технические</w:t>
      </w:r>
      <w:r>
        <w:t xml:space="preserve"> </w:t>
      </w:r>
      <w:r>
        <w:t xml:space="preserve">особенности</w:t>
      </w:r>
      <w:r>
        <w:t xml:space="preserve"> </w:t>
      </w:r>
      <w:r>
        <w:t xml:space="preserve">и</w:t>
      </w:r>
      <w:r>
        <w:t xml:space="preserve"> </w:t>
      </w:r>
      <w:r>
        <w:t xml:space="preserve">разъяснения</w:t>
      </w:r>
    </w:p>
    <w:p>
      <w:pPr>
        <w:pStyle w:val="Author"/>
      </w:pPr>
      <w:r>
        <w:t xml:space="preserve">Cliff</w:t>
      </w:r>
    </w:p>
    <w:p>
      <w:pPr>
        <w:pStyle w:val="a6"/>
      </w:pPr>
      <w:r>
        <w:t xml:space="preserve">24 февраля,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e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высотоме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Высотомер</w:t>
      </w:r>
    </w:p>
    <w:p>
      <w:pPr>
        <w:pStyle w:val="FirstParagraph"/>
      </w:pPr>
      <w:r>
        <w:t xml:space="preserve">Как и во всех других высотомерах, для определения текущей высоты применяется датчик давления.</w:t>
      </w:r>
    </w:p>
    <w:bookmarkStart w:id="20" w:name="подстройка-уровня-земли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Подстройка уровня</w:t>
      </w:r>
      <w:r>
        <w:t xml:space="preserve"> </w:t>
      </w:r>
      <w:r>
        <w:t xml:space="preserve">“</w:t>
      </w:r>
      <w:r>
        <w:t xml:space="preserve">Земли</w:t>
      </w:r>
      <w:r>
        <w:t xml:space="preserve">”</w:t>
      </w:r>
    </w:p>
    <w:p>
      <w:pPr>
        <w:pStyle w:val="FirstParagraph"/>
      </w:pPr>
      <w:r>
        <w:t xml:space="preserve">При включении устройства текущее атмосферное давление принимается за давление</w:t>
      </w:r>
      <w:r>
        <w:t xml:space="preserve"> </w:t>
      </w:r>
      <w:r>
        <w:rPr>
          <w:rStyle w:val="VerbatimChar"/>
        </w:rPr>
        <w:t xml:space="preserve">нулевой высоты</w:t>
      </w:r>
      <w:r>
        <w:t xml:space="preserve">.</w:t>
      </w:r>
    </w:p>
    <w:p>
      <w:pPr>
        <w:pStyle w:val="a0"/>
      </w:pPr>
      <w:r>
        <w:t xml:space="preserve">Пока высотомер находится в режиме</w:t>
      </w:r>
      <w:r>
        <w:t xml:space="preserve"> </w:t>
      </w:r>
      <w:r>
        <w:rPr>
          <w:rStyle w:val="VerbatimChar"/>
        </w:rPr>
        <w:t xml:space="preserve">На земле</w:t>
      </w:r>
      <w:r>
        <w:t xml:space="preserve">, каждые 10 минут производится подстройка</w:t>
      </w:r>
      <w:r>
        <w:t xml:space="preserve"> </w:t>
      </w:r>
      <w:r>
        <w:rPr>
          <w:rStyle w:val="VerbatimChar"/>
        </w:rPr>
        <w:t xml:space="preserve">нулевой высоты</w:t>
      </w:r>
      <w:r>
        <w:t xml:space="preserve"> </w:t>
      </w:r>
      <w:r>
        <w:t xml:space="preserve">до текущего давления.</w:t>
      </w:r>
    </w:p>
    <w:p>
      <w:pPr>
        <w:pStyle w:val="a0"/>
      </w:pPr>
      <w:r>
        <w:t xml:space="preserve">Если высотомер будет в любом другом режиме, автоподстройка производиться не будет. Автоподстройку ещё можно отключить через меню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Подстройка уровня земли</w:t>
      </w:r>
      <w:r>
        <w:t xml:space="preserve">.</w:t>
      </w:r>
    </w:p>
    <w:p>
      <w:pPr>
        <w:pStyle w:val="a0"/>
      </w:pPr>
      <w:r>
        <w:t xml:space="preserve">Из режима</w:t>
      </w:r>
      <w:r>
        <w:t xml:space="preserve"> </w:t>
      </w:r>
      <w:r>
        <w:rPr>
          <w:rStyle w:val="VerbatimChar"/>
        </w:rPr>
        <w:t xml:space="preserve">На земле</w:t>
      </w:r>
      <w:r>
        <w:t xml:space="preserve"> </w:t>
      </w:r>
      <w:r>
        <w:t xml:space="preserve">высотомер выйдет, если скорость подъёма будет выше</w:t>
      </w:r>
      <w:r>
        <w:t xml:space="preserve"> </w:t>
      </w:r>
      <w:r>
        <w:rPr>
          <w:rStyle w:val="VerbatimChar"/>
        </w:rPr>
        <w:t xml:space="preserve">1.5 м/с</w:t>
      </w:r>
      <w:r>
        <w:t xml:space="preserve"> </w:t>
      </w:r>
      <w:r>
        <w:t xml:space="preserve">или высота будет выше</w:t>
      </w:r>
      <w:r>
        <w:t xml:space="preserve"> </w:t>
      </w:r>
      <w:r>
        <w:rPr>
          <w:rStyle w:val="VerbatimChar"/>
        </w:rPr>
        <w:t xml:space="preserve">50 м</w:t>
      </w:r>
      <w:r>
        <w:t xml:space="preserve">.</w:t>
      </w:r>
    </w:p>
    <w:bookmarkEnd w:id="20"/>
    <w:bookmarkStart w:id="24" w:name="сложности-вычисления-высоты-по-барометру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Сложности вычисления высоты по барометру</w:t>
      </w:r>
    </w:p>
    <w:p>
      <w:pPr>
        <w:pStyle w:val="FirstParagraph"/>
      </w:pPr>
      <w:r>
        <w:t xml:space="preserve">Основной проблемой для любых приборов, измеряющих высоту по барометру, являются зоны турбулентности и зоны повышенного давления. Особенно заметно это проявляется на скоростях</w:t>
      </w:r>
      <w:r>
        <w:t xml:space="preserve"> </w:t>
      </w:r>
      <w:r>
        <w:rPr>
          <w:rStyle w:val="VerbatimChar"/>
        </w:rPr>
        <w:t xml:space="preserve">более 20 м/с</w:t>
      </w:r>
      <w:r>
        <w:t xml:space="preserve"> </w:t>
      </w:r>
      <w:r>
        <w:t xml:space="preserve">в любом направлении.</w:t>
      </w:r>
    </w:p>
    <w:p>
      <w:pPr>
        <w:pStyle w:val="a0"/>
      </w:pPr>
      <w:r>
        <w:rPr>
          <w:bCs/>
          <w:b/>
        </w:rPr>
        <w:t xml:space="preserve">Зоны турбулентности</w:t>
      </w:r>
      <w:r>
        <w:t xml:space="preserve"> </w:t>
      </w:r>
      <w:r>
        <w:t xml:space="preserve">встречаются достаточно часто:</w:t>
      </w:r>
    </w:p>
    <w:p>
      <w:pPr>
        <w:numPr>
          <w:ilvl w:val="0"/>
          <w:numId w:val="1001"/>
        </w:numPr>
        <w:pStyle w:val="Compact"/>
      </w:pPr>
      <w:r>
        <w:t xml:space="preserve">В летательном аппарате - это обычно зона у открытой двери.</w:t>
      </w:r>
    </w:p>
    <w:p>
      <w:pPr>
        <w:numPr>
          <w:ilvl w:val="0"/>
          <w:numId w:val="1001"/>
        </w:numPr>
        <w:pStyle w:val="Compact"/>
      </w:pPr>
      <w:r>
        <w:t xml:space="preserve">В свободном падении существенно турбулентный поток возникает над рукой, на которой закреплён высотомер.</w:t>
      </w:r>
    </w:p>
    <w:p>
      <w:pPr>
        <w:pStyle w:val="FirstParagraph"/>
      </w:pPr>
      <w:r>
        <w:rPr>
          <w:bCs/>
          <w:b/>
        </w:rPr>
        <w:t xml:space="preserve">Зона повышенного давления</w:t>
      </w:r>
      <w:r>
        <w:t xml:space="preserve"> </w:t>
      </w:r>
      <w:r>
        <w:t xml:space="preserve">формируется в двух случаях:</w:t>
      </w:r>
      <w:r>
        <w:t xml:space="preserve"> </w:t>
      </w:r>
      <w:r>
        <w:t xml:space="preserve">* если измеряющее давление устройство находится под телом в непосредственной близости от него в свободном падении;</w:t>
      </w:r>
      <w:r>
        <w:t xml:space="preserve"> </w:t>
      </w:r>
      <w:r>
        <w:t xml:space="preserve">* в салоне самолёта, если размеры двери небольшие по сравнению с объёмом салона.</w:t>
      </w:r>
    </w:p>
    <w:p>
      <w:pPr>
        <w:pStyle w:val="a0"/>
      </w:pPr>
      <w:r>
        <w:t xml:space="preserve">Например, в инструкциях ко многим страхующим приборам в явном виде это описано. И указывается, что в положении на животе (когда прибор находится в зоне пониженного давления на спине) прибор сработает на</w:t>
      </w:r>
      <w:r>
        <w:t xml:space="preserve"> </w:t>
      </w:r>
      <w:r>
        <w:rPr>
          <w:rStyle w:val="VerbatimChar"/>
        </w:rPr>
        <w:t xml:space="preserve">80 метров</w:t>
      </w:r>
      <w:r>
        <w:t xml:space="preserve"> </w:t>
      </w:r>
      <w:r>
        <w:t xml:space="preserve">ниже, чем в положении на спине (когда прибор находится в зоне повышенного давления).</w:t>
      </w:r>
    </w:p>
    <w:p>
      <w:pPr>
        <w:pStyle w:val="a0"/>
      </w:pPr>
      <w:r>
        <w:t xml:space="preserve">В некоторых случаях погрешность показаний может достигать</w:t>
      </w:r>
      <w:r>
        <w:t xml:space="preserve"> </w:t>
      </w:r>
      <w:r>
        <w:rPr>
          <w:rStyle w:val="VerbatimChar"/>
        </w:rPr>
        <w:t xml:space="preserve">более ±100 метров</w:t>
      </w:r>
      <w:r>
        <w:t xml:space="preserve">. Помните об этом при учёте показаний с подобных приборов, в т.ч. и этого.</w:t>
      </w:r>
    </w:p>
    <w:p>
      <w:pPr>
        <w:pStyle w:val="a0"/>
      </w:pPr>
      <w:r>
        <w:t xml:space="preserve">Вот пример замера высоты в момент отделения с ЛА с боковой дверью. Поля: время в мс, высота по барометру и высота по GPS/GLONASS (над уровнем моря). Частота замеров - 10 раз в секунду, однако, данные с NAV-приёмника идут 5 раз в секунду.</w:t>
      </w:r>
    </w:p>
    <w:p>
      <w:pPr>
        <w:pStyle w:val="SourceCode"/>
      </w:pPr>
      <w:r>
        <w:rPr>
          <w:rStyle w:val="VerbatimChar"/>
        </w:rPr>
        <w:t xml:space="preserve">3294        3991        4288</w:t>
      </w:r>
      <w:r>
        <w:br/>
      </w:r>
      <w:r>
        <w:rPr>
          <w:rStyle w:val="VerbatimChar"/>
        </w:rPr>
        <w:t xml:space="preserve">3396        3989        4287</w:t>
      </w:r>
      <w:r>
        <w:br/>
      </w:r>
      <w:r>
        <w:rPr>
          <w:rStyle w:val="VerbatimChar"/>
        </w:rPr>
        <w:t xml:space="preserve">3494        3993        4287</w:t>
      </w:r>
      <w:r>
        <w:br/>
      </w:r>
      <w:r>
        <w:rPr>
          <w:rStyle w:val="VerbatimChar"/>
        </w:rPr>
        <w:t xml:space="preserve">3596        3989        4285</w:t>
      </w:r>
      <w:r>
        <w:br/>
      </w:r>
      <w:r>
        <w:rPr>
          <w:rStyle w:val="VerbatimChar"/>
        </w:rPr>
        <w:t xml:space="preserve">3694        3987        4285</w:t>
      </w:r>
      <w:r>
        <w:br/>
      </w:r>
      <w:r>
        <w:rPr>
          <w:rStyle w:val="VerbatimChar"/>
        </w:rPr>
        <w:t xml:space="preserve">3796        3994        4283</w:t>
      </w:r>
      <w:r>
        <w:br/>
      </w:r>
      <w:r>
        <w:rPr>
          <w:rStyle w:val="VerbatimChar"/>
        </w:rPr>
        <w:t xml:space="preserve">3894        4010        4283</w:t>
      </w:r>
      <w:r>
        <w:br/>
      </w:r>
      <w:r>
        <w:rPr>
          <w:rStyle w:val="VerbatimChar"/>
        </w:rPr>
        <w:t xml:space="preserve">3996        4002        4282    &lt;-- Примерно тут высотник оказался за обрезом</w:t>
      </w:r>
      <w:r>
        <w:br/>
      </w:r>
      <w:r>
        <w:rPr>
          <w:rStyle w:val="VerbatimChar"/>
        </w:rPr>
        <w:t xml:space="preserve">4093        4025        4282</w:t>
      </w:r>
      <w:r>
        <w:br/>
      </w:r>
      <w:r>
        <w:rPr>
          <w:rStyle w:val="VerbatimChar"/>
        </w:rPr>
        <w:t xml:space="preserve">4197        4009        4279</w:t>
      </w:r>
      <w:r>
        <w:br/>
      </w:r>
      <w:r>
        <w:rPr>
          <w:rStyle w:val="VerbatimChar"/>
        </w:rPr>
        <w:t xml:space="preserve">4293        4044        4279</w:t>
      </w:r>
      <w:r>
        <w:br/>
      </w:r>
      <w:r>
        <w:rPr>
          <w:rStyle w:val="VerbatimChar"/>
        </w:rPr>
        <w:t xml:space="preserve">4395        4056        4277</w:t>
      </w:r>
      <w:r>
        <w:br/>
      </w:r>
      <w:r>
        <w:rPr>
          <w:rStyle w:val="VerbatimChar"/>
        </w:rPr>
        <w:t xml:space="preserve">4493        4064        4277</w:t>
      </w:r>
      <w:r>
        <w:br/>
      </w:r>
      <w:r>
        <w:rPr>
          <w:rStyle w:val="VerbatimChar"/>
        </w:rPr>
        <w:t xml:space="preserve">4595        4063        4274</w:t>
      </w:r>
      <w:r>
        <w:br/>
      </w:r>
      <w:r>
        <w:rPr>
          <w:rStyle w:val="VerbatimChar"/>
        </w:rPr>
        <w:t xml:space="preserve">4692        4072        4274</w:t>
      </w:r>
      <w:r>
        <w:br/>
      </w:r>
      <w:r>
        <w:rPr>
          <w:rStyle w:val="VerbatimChar"/>
        </w:rPr>
        <w:t xml:space="preserve">4794        4035        4272</w:t>
      </w:r>
      <w:r>
        <w:br/>
      </w:r>
      <w:r>
        <w:rPr>
          <w:rStyle w:val="VerbatimChar"/>
        </w:rPr>
        <w:t xml:space="preserve">4892        4071        4272</w:t>
      </w:r>
      <w:r>
        <w:br/>
      </w:r>
      <w:r>
        <w:rPr>
          <w:rStyle w:val="VerbatimChar"/>
        </w:rPr>
        <w:t xml:space="preserve">4994        4085        4268</w:t>
      </w:r>
      <w:r>
        <w:br/>
      </w:r>
      <w:r>
        <w:rPr>
          <w:rStyle w:val="VerbatimChar"/>
        </w:rPr>
        <w:t xml:space="preserve">5092        4107        4268</w:t>
      </w:r>
      <w:r>
        <w:br/>
      </w:r>
      <w:r>
        <w:rPr>
          <w:rStyle w:val="VerbatimChar"/>
        </w:rPr>
        <w:t xml:space="preserve">5196        4100        4265    &lt;-- Примерно тут уже началось падение</w:t>
      </w:r>
      <w:r>
        <w:br/>
      </w:r>
      <w:r>
        <w:rPr>
          <w:rStyle w:val="VerbatimChar"/>
        </w:rPr>
        <w:t xml:space="preserve">5292        4087        4265</w:t>
      </w:r>
      <w:r>
        <w:br/>
      </w:r>
      <w:r>
        <w:rPr>
          <w:rStyle w:val="VerbatimChar"/>
        </w:rPr>
        <w:t xml:space="preserve">5394        4075        4261</w:t>
      </w:r>
      <w:r>
        <w:br/>
      </w:r>
      <w:r>
        <w:rPr>
          <w:rStyle w:val="VerbatimChar"/>
        </w:rPr>
        <w:t xml:space="preserve">5492        4065        4261</w:t>
      </w:r>
      <w:r>
        <w:br/>
      </w:r>
      <w:r>
        <w:rPr>
          <w:rStyle w:val="VerbatimChar"/>
        </w:rPr>
        <w:t xml:space="preserve">5594        4044        4257</w:t>
      </w:r>
      <w:r>
        <w:br/>
      </w:r>
      <w:r>
        <w:rPr>
          <w:rStyle w:val="VerbatimChar"/>
        </w:rPr>
        <w:t xml:space="preserve">5691        4027        4257</w:t>
      </w:r>
      <w:r>
        <w:br/>
      </w:r>
      <w:r>
        <w:rPr>
          <w:rStyle w:val="VerbatimChar"/>
        </w:rPr>
        <w:t xml:space="preserve">5793        4013        4253</w:t>
      </w:r>
      <w:r>
        <w:br/>
      </w:r>
      <w:r>
        <w:rPr>
          <w:rStyle w:val="VerbatimChar"/>
        </w:rPr>
        <w:t xml:space="preserve">5890        4006        4253</w:t>
      </w:r>
      <w:r>
        <w:br/>
      </w:r>
      <w:r>
        <w:rPr>
          <w:rStyle w:val="VerbatimChar"/>
        </w:rPr>
        <w:t xml:space="preserve">5992        4011        4249</w:t>
      </w:r>
      <w:r>
        <w:br/>
      </w:r>
      <w:r>
        <w:rPr>
          <w:rStyle w:val="VerbatimChar"/>
        </w:rPr>
        <w:t xml:space="preserve">6090        4023        4249</w:t>
      </w:r>
      <w:r>
        <w:br/>
      </w:r>
      <w:r>
        <w:rPr>
          <w:rStyle w:val="VerbatimChar"/>
        </w:rPr>
        <w:t xml:space="preserve">6194        4009        4243</w:t>
      </w:r>
      <w:r>
        <w:br/>
      </w:r>
      <w:r>
        <w:rPr>
          <w:rStyle w:val="VerbatimChar"/>
        </w:rPr>
        <w:t xml:space="preserve">6290        4014        4243</w:t>
      </w:r>
      <w:r>
        <w:br/>
      </w:r>
      <w:r>
        <w:rPr>
          <w:rStyle w:val="VerbatimChar"/>
        </w:rPr>
        <w:t xml:space="preserve">6392        4010        4238</w:t>
      </w:r>
      <w:r>
        <w:br/>
      </w:r>
      <w:r>
        <w:rPr>
          <w:rStyle w:val="VerbatimChar"/>
        </w:rPr>
        <w:t xml:space="preserve">6489        3996        4238</w:t>
      </w:r>
      <w:r>
        <w:br/>
      </w:r>
      <w:r>
        <w:rPr>
          <w:rStyle w:val="VerbatimChar"/>
        </w:rPr>
        <w:t xml:space="preserve">6591        4022        4232</w:t>
      </w:r>
      <w:r>
        <w:br/>
      </w:r>
      <w:r>
        <w:rPr>
          <w:rStyle w:val="VerbatimChar"/>
        </w:rPr>
        <w:t xml:space="preserve">6688        4015        4232</w:t>
      </w:r>
      <w:r>
        <w:br/>
      </w:r>
      <w:r>
        <w:rPr>
          <w:rStyle w:val="VerbatimChar"/>
        </w:rPr>
        <w:t xml:space="preserve">6790        4019        4226</w:t>
      </w:r>
      <w:r>
        <w:br/>
      </w:r>
      <w:r>
        <w:rPr>
          <w:rStyle w:val="VerbatimChar"/>
        </w:rPr>
        <w:t xml:space="preserve">6888        4000        4226</w:t>
      </w:r>
      <w:r>
        <w:br/>
      </w:r>
      <w:r>
        <w:rPr>
          <w:rStyle w:val="VerbatimChar"/>
        </w:rPr>
        <w:t xml:space="preserve">6990        4009        4220</w:t>
      </w:r>
      <w:r>
        <w:br/>
      </w:r>
      <w:r>
        <w:rPr>
          <w:rStyle w:val="VerbatimChar"/>
        </w:rPr>
        <w:t xml:space="preserve">7087        4050        4220</w:t>
      </w:r>
      <w:r>
        <w:br/>
      </w:r>
      <w:r>
        <w:rPr>
          <w:rStyle w:val="VerbatimChar"/>
        </w:rPr>
        <w:t xml:space="preserve">7191        4050        4214</w:t>
      </w:r>
      <w:r>
        <w:br/>
      </w:r>
      <w:r>
        <w:rPr>
          <w:rStyle w:val="VerbatimChar"/>
        </w:rPr>
        <w:t xml:space="preserve">7287        4048        4214</w:t>
      </w:r>
      <w:r>
        <w:br/>
      </w:r>
      <w:r>
        <w:rPr>
          <w:rStyle w:val="VerbatimChar"/>
        </w:rPr>
        <w:t xml:space="preserve">7389        4039        4207</w:t>
      </w:r>
      <w:r>
        <w:br/>
      </w:r>
      <w:r>
        <w:rPr>
          <w:rStyle w:val="VerbatimChar"/>
        </w:rPr>
        <w:t xml:space="preserve">7486        4021        4207</w:t>
      </w:r>
    </w:p>
    <w:p>
      <w:pPr>
        <w:pStyle w:val="FirstParagraph"/>
      </w:pPr>
      <w:r>
        <w:t xml:space="preserve">Далее показания высоты уменьшались более последовательно.</w:t>
      </w:r>
    </w:p>
    <w:p>
      <w:pPr>
        <w:pStyle w:val="a0"/>
      </w:pPr>
      <w:r>
        <w:drawing>
          <wp:inline>
            <wp:extent cx="4340352" cy="3517391"/>
            <wp:effectExtent b="0" l="0" r="0" t="0"/>
            <wp:docPr descr="" title="График замеров текущей высоты" id="22" name="Picture"/>
            <a:graphic>
              <a:graphicData uri="http://schemas.openxmlformats.org/drawingml/2006/picture">
                <pic:pic>
                  <pic:nvPicPr>
                    <pic:cNvPr descr="../img/altcmp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52" cy="351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Приведён пример отделения горизонтальной 8-way в захватах из самолёта Л-410. Устройство было на руке участника, отделяющегося из салона. А отделение мы завалили :smile:. Если устройство повесить на руку, отделяющегося снаружи, там всё ещё веселее.</w:t>
      </w:r>
    </w:p>
    <w:p>
      <w:pPr>
        <w:pStyle w:val="a0"/>
      </w:pPr>
      <w:r>
        <w:t xml:space="preserve">Всё это создаёт значительные трудности в определении момента отделения. У высотомеров более известных брендов трудности те же самые, именно поэтому не стоит сильно доверять показаниям в вашем логбуке.</w:t>
      </w:r>
    </w:p>
    <w:p>
      <w:pPr>
        <w:pStyle w:val="a0"/>
      </w:pPr>
      <w:r>
        <w:t xml:space="preserve">Напрашивается сразу же предложение - ориентироваться на GPS/GLONASS. Но обычно на отделении, особенно пока вывешиваемся и берём друг друга за захваты, в этот момент сигнал теряется и возобновляется только через какое-то время после отделения.</w:t>
      </w:r>
    </w:p>
    <w:bookmarkEnd w:id="24"/>
    <w:bookmarkStart w:id="25" w:name="алгоритм-определения-фаз-прыжка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Алгоритм определения фаз прыжка</w:t>
      </w:r>
    </w:p>
    <w:p>
      <w:pPr>
        <w:pStyle w:val="FirstParagraph"/>
      </w:pPr>
      <w:r>
        <w:t xml:space="preserve">В отличие от более простых высотомеров, где не так критична точность определения начала прыжка, в этом устройстве при начале прыжка требуется засечь текущие координаты и включить запись трека. Если точность определения прыжка будет низкой, полезность данного устройства будет сомнительной.</w:t>
      </w:r>
    </w:p>
    <w:p>
      <w:pPr>
        <w:numPr>
          <w:ilvl w:val="0"/>
          <w:numId w:val="1002"/>
        </w:numPr>
      </w:pPr>
      <w:r>
        <w:t xml:space="preserve">Каждый прыжок должен начинаться с подъёма. Эта фаза включается, когда примерно 5 секунд продолжается набор высоты. Без этой фазы все остальные невозможны.</w:t>
      </w:r>
    </w:p>
    <w:p>
      <w:pPr>
        <w:numPr>
          <w:ilvl w:val="0"/>
          <w:numId w:val="1002"/>
        </w:numPr>
      </w:pPr>
      <w:r>
        <w:t xml:space="preserve">Снижение может возникать по многим причинам:</w:t>
      </w:r>
    </w:p>
    <w:p>
      <w:pPr>
        <w:numPr>
          <w:ilvl w:val="1"/>
          <w:numId w:val="1003"/>
        </w:numPr>
        <w:pStyle w:val="Compact"/>
      </w:pPr>
      <w:r>
        <w:t xml:space="preserve">удержание полёта на одном эшелоне,</w:t>
      </w:r>
    </w:p>
    <w:p>
      <w:pPr>
        <w:numPr>
          <w:ilvl w:val="1"/>
          <w:numId w:val="1003"/>
        </w:numPr>
        <w:pStyle w:val="Compact"/>
      </w:pPr>
      <w:r>
        <w:t xml:space="preserve">временное снижение ЛА,</w:t>
      </w:r>
    </w:p>
    <w:p>
      <w:pPr>
        <w:numPr>
          <w:ilvl w:val="1"/>
          <w:numId w:val="1003"/>
        </w:numPr>
        <w:pStyle w:val="Compact"/>
      </w:pPr>
      <w:r>
        <w:t xml:space="preserve">снижение некоторых ЛА при сбросе газа</w:t>
      </w:r>
      <w:r>
        <w:t xml:space="preserve"> </w:t>
      </w:r>
      <w:r>
        <w:rPr>
          <w:rStyle w:val="VerbatimChar"/>
        </w:rPr>
        <w:t xml:space="preserve">на боевом</w:t>
      </w:r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резкие изменения давления.</w:t>
      </w:r>
    </w:p>
    <w:p>
      <w:pPr>
        <w:numPr>
          <w:ilvl w:val="0"/>
          <w:numId w:val="1000"/>
        </w:numPr>
      </w:pPr>
      <w:r>
        <w:t xml:space="preserve">Поэтому для однозначного определения, что это именно отделение, скорость снижения дожна быть не менее 15 м/с на протяжении 5 секунд. В этом случае принимается решение, что это всё-таки отделение и падение.</w:t>
      </w:r>
    </w:p>
    <w:p>
      <w:pPr>
        <w:numPr>
          <w:ilvl w:val="0"/>
          <w:numId w:val="1000"/>
        </w:numPr>
      </w:pPr>
      <w:r>
        <w:t xml:space="preserve">Моментом отделения считается тот, что был 5 сек назад на момент принятия решения. Опыты показали, что это максимально близко к правде, если отделяться изнутри салона. Если сначала вывешиваться за бортом, то ошибка определения момента отделения достигает 2 сек.</w:t>
      </w:r>
    </w:p>
    <w:p>
      <w:pPr>
        <w:numPr>
          <w:ilvl w:val="0"/>
          <w:numId w:val="1002"/>
        </w:numPr>
      </w:pPr>
      <w:r>
        <w:t xml:space="preserve">Теперь надо решить, открыли ли мы парашют под бортом или падаем в свободном падении. Если за последующие 3 секунды скорость снижения достигнет 35 м/с, считается, что прыжок начался со свободного падения. Иначе, в логбук будет записано нулевое время свободного падения.</w:t>
      </w:r>
    </w:p>
    <w:p>
      <w:pPr>
        <w:numPr>
          <w:ilvl w:val="0"/>
          <w:numId w:val="1002"/>
        </w:numPr>
      </w:pPr>
      <w:r>
        <w:t xml:space="preserve">Если у нас всё-таки случилась фаза свободного падения, то она завершится, если около 6 секунд скорость снижения будет ниже 12 м/с. Моментом открытия будет тот, что был 6 секунд назад перед принятием решения.</w:t>
      </w:r>
    </w:p>
    <w:p>
      <w:pPr>
        <w:numPr>
          <w:ilvl w:val="0"/>
          <w:numId w:val="1002"/>
        </w:numPr>
      </w:pPr>
      <w:r>
        <w:t xml:space="preserve">Момент приземления - если высота ниже 50 метров сохраняется более 6 секунд.</w:t>
      </w:r>
    </w:p>
    <w:p>
      <w:pPr>
        <w:pStyle w:val="FirstParagraph"/>
      </w:pPr>
      <w:r>
        <w:t xml:space="preserve">Для того, чтобы в логбук писать верные значения, т.к. определение моментов начала каждой фазы происходит с опозданием в несколько секунд, ведётся непрерывный лог параметров на протяжении прошедших 10 секунд. И после принятия решения для каждой фазы нетрудно получить параметры начала фазы.</w:t>
      </w:r>
    </w:p>
    <w:p>
      <w:pPr>
        <w:pStyle w:val="a0"/>
      </w:pPr>
      <w:r>
        <w:t xml:space="preserve">Этот алгоритм показал стабильный и достаточно точный результат. Однако, иногда фаза свободного падения не засчитывается.</w:t>
      </w:r>
    </w:p>
    <w:p>
      <w:pPr>
        <w:pStyle w:val="a0"/>
      </w:pPr>
      <w:r>
        <w:t xml:space="preserve">Иногда на выброске ЛА длительное время достаточно интенсивно снижается. Обычно пилоты намеренно начинают снижение на выброске, чтобы не допустить свала. Однако, это может привести к ошибочному принятию решения о моменте начала прыжка.</w:t>
      </w:r>
    </w:p>
    <w:p>
      <w:pPr>
        <w:pStyle w:val="a0"/>
      </w:pPr>
      <w:r>
        <w:t xml:space="preserve">При достаточно большой статистике, подтверждённой средствами объективного контроля, получится доработать алгоритм для получения более точных показаний. Для этого достаточно присылать трек прыжка вместе с видео этого прыжка разработчикам с пометкой:</w:t>
      </w:r>
      <w:r>
        <w:t xml:space="preserve"> </w:t>
      </w:r>
      <w:r>
        <w:rPr>
          <w:rStyle w:val="VerbatimChar"/>
        </w:rPr>
        <w:t xml:space="preserve">для доработки алгоритма определения прыжка</w:t>
      </w:r>
      <w:r>
        <w:t xml:space="preserve">.</w:t>
      </w:r>
    </w:p>
    <w:bookmarkEnd w:id="25"/>
    <w:bookmarkEnd w:id="26"/>
    <w:bookmarkStart w:id="29" w:name="навигация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Навигация</w:t>
      </w:r>
    </w:p>
    <w:p>
      <w:pPr>
        <w:pStyle w:val="FirstParagraph"/>
      </w:pPr>
      <w:r>
        <w:t xml:space="preserve">Приём GPS/GLONASS-сигнала происходит на активную патч-радиоантенну внутри пластикового корпуса устройства.</w:t>
      </w:r>
    </w:p>
    <w:p>
      <w:pPr>
        <w:pStyle w:val="a0"/>
      </w:pPr>
      <w:r>
        <w:t xml:space="preserve">Далее сигнал приходит в микрочип u-blox m8n. Этот чип умеет принимать одновременно сигналы GPS и GLONASS.</w:t>
      </w:r>
    </w:p>
    <w:bookmarkStart w:id="27" w:name="качество-принимаемого-сигнала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Качество принимаемого сигнала</w:t>
      </w:r>
    </w:p>
    <w:p>
      <w:pPr>
        <w:pStyle w:val="FirstParagraph"/>
      </w:pPr>
      <w:r>
        <w:t xml:space="preserve">К сожалению, качество принимаемого сигнала - одна из основных решаемых сейчас проблем. Обшивка большинства летательных аппаратов очень хорошо экранирует любые радиосигналы, в т.ч. - GPS/GLONASS.</w:t>
      </w:r>
    </w:p>
    <w:p>
      <w:pPr>
        <w:pStyle w:val="a0"/>
      </w:pPr>
      <w:r>
        <w:t xml:space="preserve">В городе на улице приём средне-уверенный.</w:t>
      </w:r>
    </w:p>
    <w:p>
      <w:pPr>
        <w:pStyle w:val="a0"/>
      </w:pPr>
      <w:r>
        <w:t xml:space="preserve">В квартире - спутники можно поймать только у окна.</w:t>
      </w:r>
    </w:p>
    <w:p>
      <w:pPr>
        <w:pStyle w:val="a0"/>
      </w:pPr>
      <w:r>
        <w:t xml:space="preserve">На аэродроме на улице обычно нет проблем с приёмом сигнала. Количество принимаемых спутников обычно не ниже 16.</w:t>
      </w:r>
    </w:p>
    <w:bookmarkEnd w:id="27"/>
    <w:bookmarkStart w:id="28" w:name="внутри-летательного-аппарата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Внутри летательного аппарата</w:t>
      </w:r>
    </w:p>
    <w:p>
      <w:pPr>
        <w:numPr>
          <w:ilvl w:val="0"/>
          <w:numId w:val="1004"/>
        </w:numPr>
        <w:pStyle w:val="Compact"/>
      </w:pPr>
      <w:r>
        <w:t xml:space="preserve">v.0.3 - экран небольшой, антенна расположена так, чтобы её ничто не закрывало, кроме пластика корпуса.</w:t>
      </w:r>
    </w:p>
    <w:p>
      <w:pPr>
        <w:numPr>
          <w:ilvl w:val="0"/>
          <w:numId w:val="1004"/>
        </w:numPr>
        <w:pStyle w:val="Compact"/>
      </w:pPr>
      <w:r>
        <w:t xml:space="preserve">v.0.4 - экран намеренно увеличен почти на всю площадь, но ради этого пришлось пожертвовать открытой площадью антенны - она почти полностью закрыта, это весьма пагубно повлияло на уровень принимаемого сигнала.</w:t>
      </w:r>
    </w:p>
    <w:p>
      <w:pPr>
        <w:numPr>
          <w:ilvl w:val="0"/>
          <w:numId w:val="1004"/>
        </w:numPr>
        <w:pStyle w:val="Compact"/>
      </w:pPr>
      <w:r>
        <w:t xml:space="preserve">v.0.5 - экран такой же, как в</w:t>
      </w:r>
      <w:r>
        <w:t xml:space="preserve"> </w:t>
      </w:r>
      <w:r>
        <w:rPr>
          <w:rStyle w:val="VerbatimChar"/>
        </w:rPr>
        <w:t xml:space="preserve">v.0.4</w:t>
      </w:r>
      <w:r>
        <w:t xml:space="preserve">, но площадь антенны так же, как в</w:t>
      </w:r>
      <w:r>
        <w:t xml:space="preserve"> </w:t>
      </w:r>
      <w:r>
        <w:rPr>
          <w:rStyle w:val="VerbatimChar"/>
        </w:rPr>
        <w:t xml:space="preserve">v.0.3</w:t>
      </w:r>
      <w:r>
        <w:t xml:space="preserve"> </w:t>
      </w:r>
      <w:r>
        <w:t xml:space="preserve">полностью вынесена из-под экрана для максимально хорошего приёма.</w:t>
      </w:r>
    </w:p>
    <w:p>
      <w:pPr>
        <w:pStyle w:val="FirstParagraph"/>
      </w:pPr>
      <w:r>
        <w:t xml:space="preserve">Статистика приёма внутри разных ЛА: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5"/>
        <w:gridCol w:w="3578"/>
        <w:gridCol w:w="35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v.0.3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v.0.4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Ан-2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 кабины - неплохо, у двери (даже открытой) часто пропадает.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Плохой приём, к моменту отделения спутники всегда надёжно терялись.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Ан-28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 кабины ловит плохо, у рампы до 3000м хорошо, выше - только у окна.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Плохой приём, к моменту отделения спутники всегда надёжно терялись.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Л-410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На удивление - хороший устойчивый сигна везде, иногда может потребоваться поднести к окну.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Неустойчивый приём, часто приходится подносить к окну.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Ми-9 с открытой рампой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Хороший устойчивый приём, иногда лучше подносить к окну или на максимальное расстояние от любого человека.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 нет статистики -</w:t>
            </w:r>
          </w:p>
        </w:tc>
      </w:tr>
    </w:tbl>
    <w:bookmarkEnd w:id="28"/>
    <w:bookmarkEnd w:id="29"/>
    <w:bookmarkStart w:id="33" w:name="режимы-питания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Режимы питания</w:t>
      </w:r>
    </w:p>
    <w:p>
      <w:pPr>
        <w:pStyle w:val="FirstParagraph"/>
      </w:pPr>
      <w:r>
        <w:t xml:space="preserve">Различные режимы питания нужны для максимально эффективного сбережения энергии батареи питания, насколько это возможно.</w:t>
      </w:r>
    </w:p>
    <w:p>
      <w:pPr>
        <w:pStyle w:val="a0"/>
      </w:pPr>
      <w:r>
        <w:t xml:space="preserve">Все переключения из режима в режим происходят автоматически, управлять этим нельзя.</w:t>
      </w:r>
    </w:p>
    <w:bookmarkStart w:id="30" w:name="активный-режим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Активный режим</w:t>
      </w:r>
    </w:p>
    <w:p>
      <w:pPr>
        <w:pStyle w:val="FirstParagraph"/>
      </w:pPr>
      <w:r>
        <w:t xml:space="preserve">В этом режиме устройство не прерывает свою работу для обеспечения стабильности в тех процессах, из-за которых этот режим сохраняется.</w:t>
      </w:r>
    </w:p>
    <w:p>
      <w:pPr>
        <w:pStyle w:val="a0"/>
      </w:pPr>
      <w:r>
        <w:t xml:space="preserve">Причины, по которым устройство переходит в</w:t>
      </w:r>
      <w:r>
        <w:t xml:space="preserve"> </w:t>
      </w:r>
      <w:r>
        <w:rPr>
          <w:rStyle w:val="VerbatimChar"/>
        </w:rPr>
        <w:t xml:space="preserve">активный</w:t>
      </w:r>
      <w:r>
        <w:t xml:space="preserve"> </w:t>
      </w:r>
      <w:r>
        <w:t xml:space="preserve">режим:</w:t>
      </w:r>
    </w:p>
    <w:p>
      <w:pPr>
        <w:numPr>
          <w:ilvl w:val="0"/>
          <w:numId w:val="1005"/>
        </w:numPr>
        <w:pStyle w:val="Compact"/>
      </w:pPr>
      <w:r>
        <w:t xml:space="preserve">Высотомер вне режима</w:t>
      </w:r>
      <w:r>
        <w:t xml:space="preserve"> </w:t>
      </w:r>
      <w:r>
        <w:rPr>
          <w:rStyle w:val="VerbatimChar"/>
        </w:rPr>
        <w:t xml:space="preserve">На земле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Включено питание NAV-приёмника.</w:t>
      </w:r>
    </w:p>
    <w:p>
      <w:pPr>
        <w:numPr>
          <w:ilvl w:val="0"/>
          <w:numId w:val="1005"/>
        </w:numPr>
        <w:pStyle w:val="Compact"/>
      </w:pPr>
      <w:r>
        <w:t xml:space="preserve">Происходит WiFi-синхронизация.</w:t>
      </w:r>
    </w:p>
    <w:p>
      <w:pPr>
        <w:pStyle w:val="FirstParagraph"/>
      </w:pPr>
      <w:r>
        <w:t xml:space="preserve">Это обусловлено работой шин связи центрального процессора.</w:t>
      </w:r>
    </w:p>
    <w:bookmarkEnd w:id="30"/>
    <w:bookmarkStart w:id="31" w:name="пассивный-режим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Пассивный режим</w:t>
      </w:r>
    </w:p>
    <w:p>
      <w:pPr>
        <w:pStyle w:val="FirstParagraph"/>
      </w:pPr>
      <w:r>
        <w:t xml:space="preserve">Если отсутствуют все причины перехода в</w:t>
      </w:r>
      <w:r>
        <w:t xml:space="preserve"> </w:t>
      </w:r>
      <w:r>
        <w:rPr>
          <w:rStyle w:val="VerbatimChar"/>
        </w:rPr>
        <w:t xml:space="preserve">активный</w:t>
      </w:r>
      <w:r>
        <w:t xml:space="preserve"> </w:t>
      </w:r>
      <w:r>
        <w:t xml:space="preserve">режим, устройство переходит в</w:t>
      </w:r>
      <w:r>
        <w:t xml:space="preserve"> </w:t>
      </w:r>
      <w:r>
        <w:rPr>
          <w:rStyle w:val="VerbatimChar"/>
        </w:rPr>
        <w:t xml:space="preserve">пассивный</w:t>
      </w:r>
      <w:r>
        <w:t xml:space="preserve">.</w:t>
      </w:r>
    </w:p>
    <w:p>
      <w:pPr>
        <w:pStyle w:val="a0"/>
      </w:pPr>
      <w:r>
        <w:t xml:space="preserve">В этом режиме центральный процессор переходит в сон 10 раз в секунду на всё свободное от работы время. Обычно это - более 80% времени.</w:t>
      </w:r>
    </w:p>
    <w:bookmarkEnd w:id="31"/>
    <w:bookmarkStart w:id="32" w:name="спящий-режим"/>
    <w:p>
      <w:pPr>
        <w:pStyle w:val="2"/>
      </w:pPr>
      <w:r>
        <w:rPr>
          <w:rStyle w:val="SectionNumber"/>
        </w:rPr>
        <w:t xml:space="preserve">3.3</w:t>
      </w:r>
      <w:r>
        <w:tab/>
      </w:r>
      <w:r>
        <w:t xml:space="preserve">Спящий режим</w:t>
      </w:r>
    </w:p>
    <w:p>
      <w:pPr>
        <w:pStyle w:val="FirstParagraph"/>
      </w:pPr>
      <w:r>
        <w:t xml:space="preserve">Если в</w:t>
      </w:r>
      <w:r>
        <w:t xml:space="preserve"> </w:t>
      </w:r>
      <w:r>
        <w:rPr>
          <w:rStyle w:val="VerbatimChar"/>
        </w:rPr>
        <w:t xml:space="preserve">пассивном</w:t>
      </w:r>
      <w:r>
        <w:t xml:space="preserve"> </w:t>
      </w:r>
      <w:r>
        <w:t xml:space="preserve">режиме не трогать кнопки управления более 20 секунд, устройство переходит в</w:t>
      </w:r>
      <w:r>
        <w:t xml:space="preserve"> </w:t>
      </w:r>
      <w:r>
        <w:rPr>
          <w:rStyle w:val="VerbatimChar"/>
        </w:rPr>
        <w:t xml:space="preserve">спящий</w:t>
      </w:r>
      <w:r>
        <w:t xml:space="preserve"> </w:t>
      </w:r>
      <w:r>
        <w:t xml:space="preserve">режим.</w:t>
      </w:r>
    </w:p>
    <w:p>
      <w:pPr>
        <w:pStyle w:val="a0"/>
      </w:pPr>
      <w:r>
        <w:t xml:space="preserve">В этом режиме центральный процессор переходит в более глубокий сон, чем в</w:t>
      </w:r>
      <w:r>
        <w:t xml:space="preserve"> </w:t>
      </w:r>
      <w:r>
        <w:rPr>
          <w:rStyle w:val="VerbatimChar"/>
        </w:rPr>
        <w:t xml:space="preserve">Пассивном</w:t>
      </w:r>
      <w:r>
        <w:t xml:space="preserve"> </w:t>
      </w:r>
      <w:r>
        <w:t xml:space="preserve">режиме, на 5 секунд. И просыпается только, чтобы измерить текущее атмосферное давление.</w:t>
      </w:r>
    </w:p>
    <w:p>
      <w:pPr>
        <w:pStyle w:val="a0"/>
      </w:pPr>
      <w:r>
        <w:t xml:space="preserve">Если за несколько таких просыпаний обнаруживается, что начался подъём на высоту, устройство переходит в</w:t>
      </w:r>
      <w:r>
        <w:t xml:space="preserve"> </w:t>
      </w:r>
      <w:r>
        <w:rPr>
          <w:rStyle w:val="VerbatimChar"/>
        </w:rPr>
        <w:t xml:space="preserve">активный</w:t>
      </w:r>
      <w:r>
        <w:t xml:space="preserve"> </w:t>
      </w:r>
      <w:r>
        <w:t xml:space="preserve">режим.</w:t>
      </w:r>
    </w:p>
    <w:p>
      <w:pPr>
        <w:pStyle w:val="a0"/>
      </w:pPr>
      <w:r>
        <w:t xml:space="preserve">При этом режиме гаснет дисплей и отключаются кнопки управления. Перейти обратно в</w:t>
      </w:r>
      <w:r>
        <w:t xml:space="preserve"> </w:t>
      </w:r>
      <w:r>
        <w:rPr>
          <w:rStyle w:val="VerbatimChar"/>
        </w:rPr>
        <w:t xml:space="preserve">Пассивный</w:t>
      </w:r>
      <w:r>
        <w:t xml:space="preserve"> </w:t>
      </w:r>
      <w:r>
        <w:t xml:space="preserve">режим можно</w:t>
      </w:r>
      <w:r>
        <w:t xml:space="preserve"> </w:t>
      </w:r>
      <w:r>
        <w:rPr>
          <w:rStyle w:val="VerbatimChar"/>
        </w:rPr>
        <w:t xml:space="preserve">средней кнопкой</w:t>
      </w:r>
      <w:r>
        <w:t xml:space="preserve">. К сожалению, архитектура выбранной схемы и микропроцессора не позволяют выходить из спящего режима любой кнопкой.</w:t>
      </w:r>
    </w:p>
    <w:bookmarkEnd w:id="32"/>
    <w:bookmarkEnd w:id="33"/>
    <w:sectPr w:rsidR="00CD0F54" w:rsidSect="00EC266A">
      <w:pgSz w:h="15840" w:w="12240"/>
      <w:pgMar w:bottom="884" w:footer="720" w:gutter="0" w:header="720" w:left="850" w:right="617" w:top="812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A5B478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393D7A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Хде-Йа - Технические особенности и разъяснения</dc:title>
  <dc:creator>Cliff</dc:creator>
  <dc:language>ru-RU</dc:language>
  <cp:keywords/>
  <dcterms:created xsi:type="dcterms:W3CDTF">2023-02-24T18:57:41Z</dcterms:created>
  <dcterms:modified xsi:type="dcterms:W3CDTF">2023-02-24T18:57:41Z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/>
  </property>
  <property fmtid="{D5CDD505-2E9C-101B-9397-08002B2CF9AE}" pid="3" name="date">
    <vt:lpwstr>24 февраля, 2023</vt:lpwstr>
  </property>
  <property fmtid="{D5CDD505-2E9C-101B-9397-08002B2CF9AE}" pid="4" name="geometry">
    <vt:lpwstr>margin=1.5cm</vt:lpwstr>
  </property>
  <property fmtid="{D5CDD505-2E9C-101B-9397-08002B2CF9AE}" pid="5" name="mainfont">
    <vt:lpwstr>Arial</vt:lpwstr>
  </property>
  <property fmtid="{D5CDD505-2E9C-101B-9397-08002B2CF9AE}" pid="6" name="monofont">
    <vt:lpwstr>PT Mono</vt:lpwstr>
  </property>
  <property fmtid="{D5CDD505-2E9C-101B-9397-08002B2CF9AE}" pid="7" name="subparagraph">
    <vt:lpwstr>True</vt:lpwstr>
  </property>
  <property fmtid="{D5CDD505-2E9C-101B-9397-08002B2CF9AE}" pid="8" name="toc-title">
    <vt:lpwstr>Оглавление</vt:lpwstr>
  </property>
</Properties>
</file>