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C6A5" w14:textId="002C01CB" w:rsidR="00BC7A37" w:rsidRDefault="00BC7A37">
      <w:proofErr w:type="spellStart"/>
      <w:r>
        <w:t>VBAStocks</w:t>
      </w:r>
      <w:proofErr w:type="spellEnd"/>
      <w:r>
        <w:t xml:space="preserve"> Sub Process Output – By Andrew Cliffe</w:t>
      </w:r>
    </w:p>
    <w:p w14:paraId="77A73D31" w14:textId="1F34ED13" w:rsidR="00BE17D3" w:rsidRDefault="00BC7A37">
      <w:r>
        <w:rPr>
          <w:noProof/>
        </w:rPr>
        <w:drawing>
          <wp:inline distT="0" distB="0" distL="0" distR="0" wp14:anchorId="6A1A6034" wp14:editId="25EA7045">
            <wp:extent cx="9692640" cy="65627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7035" w14:textId="5C83D409" w:rsidR="00BC7A37" w:rsidRDefault="00BC7A37">
      <w:r>
        <w:rPr>
          <w:noProof/>
        </w:rPr>
        <w:lastRenderedPageBreak/>
        <w:drawing>
          <wp:inline distT="0" distB="0" distL="0" distR="0" wp14:anchorId="0E4340E6" wp14:editId="2C80993F">
            <wp:extent cx="9692640" cy="65627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486B" w14:textId="1DF6D000" w:rsidR="00BC7A37" w:rsidRDefault="00BC7A37">
      <w:r>
        <w:rPr>
          <w:noProof/>
        </w:rPr>
        <w:lastRenderedPageBreak/>
        <w:drawing>
          <wp:inline distT="0" distB="0" distL="0" distR="0" wp14:anchorId="209656A9" wp14:editId="6D3ED9C3">
            <wp:extent cx="9692640" cy="65627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37" w:rsidSect="00BC7A37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37"/>
    <w:rsid w:val="00886A8D"/>
    <w:rsid w:val="00B579BB"/>
    <w:rsid w:val="00BC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6F8E"/>
  <w15:chartTrackingRefBased/>
  <w15:docId w15:val="{1BA7327A-09DF-48C1-ADDA-049408B1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Cliffe</dc:creator>
  <cp:keywords/>
  <dc:description/>
  <cp:lastModifiedBy>Andrew Cliffe</cp:lastModifiedBy>
  <cp:revision>1</cp:revision>
  <dcterms:created xsi:type="dcterms:W3CDTF">2020-06-08T04:59:00Z</dcterms:created>
  <dcterms:modified xsi:type="dcterms:W3CDTF">2020-06-08T05:03:00Z</dcterms:modified>
</cp:coreProperties>
</file>