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67E8A" w14:textId="77777777" w:rsidR="00E2624D" w:rsidRPr="00DF358B" w:rsidRDefault="00000000">
      <w:pPr>
        <w:spacing w:after="120"/>
        <w:rPr>
          <w:rFonts w:asciiTheme="minorHAnsi" w:hAnsiTheme="minorHAnsi"/>
        </w:rPr>
      </w:pPr>
      <w:r w:rsidRPr="00DF358B">
        <w:rPr>
          <w:rFonts w:asciiTheme="minorHAnsi" w:hAnsiTheme="minorHAnsi"/>
          <w:b/>
          <w:bCs/>
          <w:color w:val="0A0E1A"/>
          <w:sz w:val="56"/>
          <w:szCs w:val="56"/>
        </w:rPr>
        <w:t>BLUEPRINT™</w:t>
      </w:r>
    </w:p>
    <w:p w14:paraId="41D15A7C" w14:textId="77777777" w:rsidR="00E2624D" w:rsidRPr="00DF358B" w:rsidRDefault="00000000">
      <w:pPr>
        <w:spacing w:after="80"/>
        <w:rPr>
          <w:rFonts w:asciiTheme="minorHAnsi" w:hAnsiTheme="minorHAnsi"/>
        </w:rPr>
      </w:pPr>
      <w:r w:rsidRPr="00DF358B">
        <w:rPr>
          <w:rFonts w:asciiTheme="minorHAnsi" w:hAnsiTheme="minorHAnsi"/>
          <w:color w:val="64748B"/>
        </w:rPr>
        <w:t>Business Case · Temple Fox School of Business</w:t>
      </w:r>
    </w:p>
    <w:p w14:paraId="17892589" w14:textId="77777777" w:rsidR="00E2624D" w:rsidRPr="00DF358B" w:rsidRDefault="00000000">
      <w:pPr>
        <w:spacing w:after="80"/>
        <w:rPr>
          <w:rFonts w:asciiTheme="minorHAnsi" w:hAnsiTheme="minorHAnsi"/>
        </w:rPr>
      </w:pPr>
      <w:r w:rsidRPr="00DF358B">
        <w:rPr>
          <w:rFonts w:asciiTheme="minorHAnsi" w:hAnsiTheme="minorHAnsi"/>
          <w:color w:val="64748B"/>
        </w:rPr>
        <w:t>Founder Interview — Eight Questions</w:t>
      </w:r>
    </w:p>
    <w:p w14:paraId="0371AE1F" w14:textId="77777777" w:rsidR="00E2624D" w:rsidRPr="00DF358B" w:rsidRDefault="00000000">
      <w:pPr>
        <w:spacing w:after="80"/>
        <w:rPr>
          <w:rFonts w:asciiTheme="minorHAnsi" w:hAnsiTheme="minorHAnsi"/>
        </w:rPr>
      </w:pPr>
      <w:r w:rsidRPr="00DF358B">
        <w:rPr>
          <w:rFonts w:asciiTheme="minorHAnsi" w:hAnsiTheme="minorHAnsi"/>
          <w:i/>
          <w:iCs/>
          <w:color w:val="94A3B8"/>
          <w:sz w:val="22"/>
          <w:szCs w:val="22"/>
        </w:rPr>
        <w:t xml:space="preserve">Cliff Jurkiewicz · VP Global Strategy, Phenom · Founder, </w:t>
      </w:r>
      <w:proofErr w:type="spellStart"/>
      <w:proofErr w:type="gramStart"/>
      <w:r w:rsidRPr="00DF358B">
        <w:rPr>
          <w:rFonts w:asciiTheme="minorHAnsi" w:hAnsiTheme="minorHAnsi"/>
          <w:i/>
          <w:iCs/>
          <w:color w:val="94A3B8"/>
          <w:sz w:val="22"/>
          <w:szCs w:val="22"/>
        </w:rPr>
        <w:t>myblueprint.work</w:t>
      </w:r>
      <w:proofErr w:type="spellEnd"/>
      <w:proofErr w:type="gramEnd"/>
    </w:p>
    <w:p w14:paraId="3B319B53" w14:textId="77777777" w:rsidR="00E2624D" w:rsidRPr="00DF358B" w:rsidRDefault="00E2624D">
      <w:pPr>
        <w:pBdr>
          <w:bottom w:val="single" w:sz="6" w:space="1" w:color="0A0E1A"/>
        </w:pBdr>
        <w:spacing w:before="320" w:after="320"/>
        <w:rPr>
          <w:rFonts w:asciiTheme="minorHAnsi" w:hAnsiTheme="minorHAnsi"/>
        </w:rPr>
      </w:pPr>
    </w:p>
    <w:p w14:paraId="7920A49A" w14:textId="77777777" w:rsidR="00E2624D" w:rsidRPr="00DF358B" w:rsidRDefault="00000000">
      <w:pPr>
        <w:spacing w:after="200"/>
        <w:rPr>
          <w:rFonts w:asciiTheme="minorHAnsi" w:hAnsiTheme="minorHAnsi"/>
        </w:rPr>
      </w:pPr>
      <w:r w:rsidRPr="00DF358B">
        <w:rPr>
          <w:rFonts w:asciiTheme="minorHAnsi" w:hAnsiTheme="minorHAnsi"/>
          <w:b/>
          <w:bCs/>
          <w:i/>
          <w:iCs/>
          <w:color w:val="3B82F6"/>
          <w:sz w:val="20"/>
          <w:szCs w:val="20"/>
        </w:rPr>
        <w:t>Question 1</w:t>
      </w:r>
    </w:p>
    <w:p w14:paraId="7457A5E6" w14:textId="77777777" w:rsidR="00E2624D" w:rsidRPr="00DF358B" w:rsidRDefault="00000000">
      <w:pPr>
        <w:pStyle w:val="Heading1"/>
        <w:rPr>
          <w:rFonts w:asciiTheme="minorHAnsi" w:hAnsiTheme="minorHAnsi"/>
        </w:rPr>
      </w:pPr>
      <w:r w:rsidRPr="00DF358B">
        <w:rPr>
          <w:rFonts w:asciiTheme="minorHAnsi" w:hAnsiTheme="minorHAnsi"/>
        </w:rPr>
        <w:t>How did you first come up with the idea for Blueprint, and what experience or insight sparked it?</w:t>
      </w:r>
    </w:p>
    <w:p w14:paraId="61844F6E" w14:textId="77777777" w:rsidR="00E2624D" w:rsidRPr="00DF358B" w:rsidRDefault="00000000">
      <w:pPr>
        <w:spacing w:after="180"/>
        <w:rPr>
          <w:rFonts w:asciiTheme="minorHAnsi" w:hAnsiTheme="minorHAnsi"/>
        </w:rPr>
      </w:pPr>
      <w:r w:rsidRPr="00DF358B">
        <w:rPr>
          <w:rFonts w:asciiTheme="minorHAnsi" w:hAnsiTheme="minorHAnsi"/>
          <w:color w:val="334155"/>
        </w:rPr>
        <w:t>The origin is not Blueprint. It is the Work Blueprint, and the two are different things that share a lineage.</w:t>
      </w:r>
    </w:p>
    <w:p w14:paraId="2BE817F0" w14:textId="3B6ECAB8" w:rsidR="00E2624D" w:rsidRPr="00DF358B" w:rsidRDefault="00000000">
      <w:pPr>
        <w:spacing w:after="180"/>
        <w:rPr>
          <w:rFonts w:asciiTheme="minorHAnsi" w:hAnsiTheme="minorHAnsi"/>
        </w:rPr>
      </w:pPr>
      <w:r w:rsidRPr="00DF358B">
        <w:rPr>
          <w:rFonts w:asciiTheme="minorHAnsi" w:hAnsiTheme="minorHAnsi"/>
          <w:color w:val="334155"/>
        </w:rPr>
        <w:t xml:space="preserve">I spent </w:t>
      </w:r>
      <w:r w:rsidR="00FA4F43" w:rsidRPr="00DF358B">
        <w:rPr>
          <w:rFonts w:asciiTheme="minorHAnsi" w:hAnsiTheme="minorHAnsi"/>
          <w:color w:val="334155"/>
        </w:rPr>
        <w:t>the last decade</w:t>
      </w:r>
      <w:r w:rsidRPr="00DF358B">
        <w:rPr>
          <w:rFonts w:asciiTheme="minorHAnsi" w:hAnsiTheme="minorHAnsi"/>
          <w:color w:val="334155"/>
        </w:rPr>
        <w:t xml:space="preserve"> inside the talent technology industry, and the problem I kept running into on the employer side was the same one every time: the job description. It describes the past, not the work. It focuses on tasks rather than outcomes. It anchors everything to years of experience, which has zero correlation to capability or impact. It is intentionally vague to reduce legal exposure, which makes it useless for everyone it is supposed to serve. As Deloitte data shows, 71% of actual work happens outside the job description anyway. We were asking pilots to fly missions without a flight plan and then grading them on how well they stayed on course.</w:t>
      </w:r>
    </w:p>
    <w:p w14:paraId="01EB1806" w14:textId="77777777" w:rsidR="00E2624D" w:rsidRPr="00DF358B" w:rsidRDefault="00000000">
      <w:pPr>
        <w:spacing w:after="180"/>
        <w:rPr>
          <w:rFonts w:asciiTheme="minorHAnsi" w:hAnsiTheme="minorHAnsi"/>
        </w:rPr>
      </w:pPr>
      <w:r w:rsidRPr="00DF358B">
        <w:rPr>
          <w:rFonts w:asciiTheme="minorHAnsi" w:hAnsiTheme="minorHAnsi"/>
          <w:color w:val="334155"/>
        </w:rPr>
        <w:t>The Work Blueprint was my answer to that. A capability framework to replace the legacy job description: skills mapped to outcomes and proficiency levels, compensation baked in rather than obscured, values and purpose alongside credentials. I built it into my work at Phenom, presented it to C-suites, wrote publicly about it. The argument was sound and the reception was real.</w:t>
      </w:r>
    </w:p>
    <w:p w14:paraId="33055CBF" w14:textId="39600873" w:rsidR="00E2624D" w:rsidRPr="00DF358B" w:rsidRDefault="00000000">
      <w:pPr>
        <w:spacing w:after="180"/>
        <w:rPr>
          <w:rFonts w:asciiTheme="minorHAnsi" w:hAnsiTheme="minorHAnsi"/>
        </w:rPr>
      </w:pPr>
      <w:r w:rsidRPr="00DF358B">
        <w:rPr>
          <w:rFonts w:asciiTheme="minorHAnsi" w:hAnsiTheme="minorHAnsi"/>
          <w:color w:val="334155"/>
        </w:rPr>
        <w:t xml:space="preserve">But it served the employer. And at some </w:t>
      </w:r>
      <w:r w:rsidR="00FA4F43" w:rsidRPr="00DF358B">
        <w:rPr>
          <w:rFonts w:asciiTheme="minorHAnsi" w:hAnsiTheme="minorHAnsi"/>
          <w:color w:val="334155"/>
        </w:rPr>
        <w:t>point,</w:t>
      </w:r>
      <w:r w:rsidRPr="00DF358B">
        <w:rPr>
          <w:rFonts w:asciiTheme="minorHAnsi" w:hAnsiTheme="minorHAnsi"/>
          <w:color w:val="334155"/>
        </w:rPr>
        <w:t xml:space="preserve"> I turned the problem around and looked at it from the other direction.</w:t>
      </w:r>
    </w:p>
    <w:p w14:paraId="6FC3D890" w14:textId="4A2C570F" w:rsidR="00E2624D" w:rsidRPr="00DF358B" w:rsidRDefault="00000000">
      <w:pPr>
        <w:spacing w:after="180"/>
        <w:rPr>
          <w:rFonts w:asciiTheme="minorHAnsi" w:hAnsiTheme="minorHAnsi"/>
        </w:rPr>
      </w:pPr>
      <w:r w:rsidRPr="00DF358B">
        <w:rPr>
          <w:rFonts w:asciiTheme="minorHAnsi" w:hAnsiTheme="minorHAnsi"/>
          <w:color w:val="334155"/>
        </w:rPr>
        <w:t xml:space="preserve">The same person applies to ten companies with the same resume. Each </w:t>
      </w:r>
      <w:r w:rsidR="00FA4F43" w:rsidRPr="00DF358B">
        <w:rPr>
          <w:rFonts w:asciiTheme="minorHAnsi" w:hAnsiTheme="minorHAnsi"/>
          <w:color w:val="334155"/>
        </w:rPr>
        <w:t>could be running the exact same</w:t>
      </w:r>
      <w:r w:rsidRPr="00DF358B">
        <w:rPr>
          <w:rFonts w:asciiTheme="minorHAnsi" w:hAnsiTheme="minorHAnsi"/>
          <w:color w:val="334155"/>
        </w:rPr>
        <w:t xml:space="preserve"> </w:t>
      </w:r>
      <w:r w:rsidR="00FA4F43" w:rsidRPr="00DF358B">
        <w:rPr>
          <w:rFonts w:asciiTheme="minorHAnsi" w:hAnsiTheme="minorHAnsi"/>
          <w:color w:val="334155"/>
        </w:rPr>
        <w:t>Applicant Tracking System, (or Phenom, Eightfold, Beamery any recruiting technology really)</w:t>
      </w:r>
      <w:r w:rsidRPr="00DF358B">
        <w:rPr>
          <w:rFonts w:asciiTheme="minorHAnsi" w:hAnsiTheme="minorHAnsi"/>
          <w:color w:val="334155"/>
        </w:rPr>
        <w:t xml:space="preserve"> </w:t>
      </w:r>
      <w:r w:rsidR="00FA4F43" w:rsidRPr="00DF358B">
        <w:rPr>
          <w:rFonts w:asciiTheme="minorHAnsi" w:hAnsiTheme="minorHAnsi"/>
          <w:color w:val="334155"/>
        </w:rPr>
        <w:t xml:space="preserve">but </w:t>
      </w:r>
      <w:r w:rsidRPr="00DF358B">
        <w:rPr>
          <w:rFonts w:asciiTheme="minorHAnsi" w:hAnsiTheme="minorHAnsi"/>
          <w:color w:val="334155"/>
        </w:rPr>
        <w:t xml:space="preserve">with different configurations, different keyword filters, different </w:t>
      </w:r>
      <w:r w:rsidR="00FA4F43" w:rsidRPr="00DF358B">
        <w:rPr>
          <w:rFonts w:asciiTheme="minorHAnsi" w:hAnsiTheme="minorHAnsi"/>
          <w:color w:val="334155"/>
        </w:rPr>
        <w:t xml:space="preserve">ontologies and </w:t>
      </w:r>
      <w:r w:rsidRPr="00DF358B">
        <w:rPr>
          <w:rFonts w:asciiTheme="minorHAnsi" w:hAnsiTheme="minorHAnsi"/>
          <w:color w:val="334155"/>
        </w:rPr>
        <w:t>scoring logic. That single document gets processed ten different ways, none of them the full story, none of them authored by the person submitting it. The enterprise owns the evaluation system. The candidate submits and waits</w:t>
      </w:r>
      <w:r w:rsidR="00FA4F43" w:rsidRPr="00DF358B">
        <w:rPr>
          <w:rFonts w:asciiTheme="minorHAnsi" w:hAnsiTheme="minorHAnsi"/>
          <w:color w:val="334155"/>
        </w:rPr>
        <w:t>, never seeing what these systems say about them.</w:t>
      </w:r>
    </w:p>
    <w:p w14:paraId="4758009A" w14:textId="77777777" w:rsidR="00E2624D" w:rsidRPr="00DF358B" w:rsidRDefault="00000000">
      <w:pPr>
        <w:spacing w:after="180"/>
        <w:rPr>
          <w:rFonts w:asciiTheme="minorHAnsi" w:hAnsiTheme="minorHAnsi"/>
        </w:rPr>
      </w:pPr>
      <w:r w:rsidRPr="00DF358B">
        <w:rPr>
          <w:rFonts w:asciiTheme="minorHAnsi" w:hAnsiTheme="minorHAnsi"/>
          <w:color w:val="334155"/>
        </w:rPr>
        <w:t xml:space="preserve">That image is where Blueprint came from. Not the Work Blueprint. Blueprint. At some point I literally </w:t>
      </w:r>
      <w:proofErr w:type="gramStart"/>
      <w:r w:rsidRPr="00DF358B">
        <w:rPr>
          <w:rFonts w:asciiTheme="minorHAnsi" w:hAnsiTheme="minorHAnsi"/>
          <w:color w:val="334155"/>
        </w:rPr>
        <w:t>thought:</w:t>
      </w:r>
      <w:proofErr w:type="gramEnd"/>
      <w:r w:rsidRPr="00DF358B">
        <w:rPr>
          <w:rFonts w:asciiTheme="minorHAnsi" w:hAnsiTheme="minorHAnsi"/>
          <w:color w:val="334155"/>
        </w:rPr>
        <w:t xml:space="preserve"> drop the "Work." Same instinct as dropping "the" from Facebook. The </w:t>
      </w:r>
      <w:r w:rsidRPr="00DF358B">
        <w:rPr>
          <w:rFonts w:asciiTheme="minorHAnsi" w:hAnsiTheme="minorHAnsi"/>
          <w:color w:val="334155"/>
        </w:rPr>
        <w:lastRenderedPageBreak/>
        <w:t>name changed when the orientation changed, from building for the employer to building for the person those systems were processing.</w:t>
      </w:r>
    </w:p>
    <w:p w14:paraId="161BEA31" w14:textId="77777777" w:rsidR="00E2624D" w:rsidRPr="00DF358B" w:rsidRDefault="00E2624D">
      <w:pPr>
        <w:pBdr>
          <w:bottom w:val="single" w:sz="6" w:space="1" w:color="0A0E1A"/>
        </w:pBdr>
        <w:spacing w:before="320" w:after="320"/>
        <w:rPr>
          <w:rFonts w:asciiTheme="minorHAnsi" w:hAnsiTheme="minorHAnsi"/>
        </w:rPr>
      </w:pPr>
    </w:p>
    <w:p w14:paraId="47F40FE6" w14:textId="77777777" w:rsidR="00E2624D" w:rsidRPr="00DF358B" w:rsidRDefault="00000000">
      <w:pPr>
        <w:spacing w:after="200"/>
        <w:rPr>
          <w:rFonts w:asciiTheme="minorHAnsi" w:hAnsiTheme="minorHAnsi"/>
        </w:rPr>
      </w:pPr>
      <w:r w:rsidRPr="00DF358B">
        <w:rPr>
          <w:rFonts w:asciiTheme="minorHAnsi" w:hAnsiTheme="minorHAnsi"/>
          <w:b/>
          <w:bCs/>
          <w:i/>
          <w:iCs/>
          <w:color w:val="3B82F6"/>
          <w:sz w:val="20"/>
          <w:szCs w:val="20"/>
        </w:rPr>
        <w:t>Question 2</w:t>
      </w:r>
    </w:p>
    <w:p w14:paraId="7912C9EF" w14:textId="77777777" w:rsidR="00E2624D" w:rsidRPr="00DF358B" w:rsidRDefault="00000000">
      <w:pPr>
        <w:pStyle w:val="Heading1"/>
        <w:rPr>
          <w:rFonts w:asciiTheme="minorHAnsi" w:hAnsiTheme="minorHAnsi"/>
        </w:rPr>
      </w:pPr>
      <w:r w:rsidRPr="00DF358B">
        <w:rPr>
          <w:rFonts w:asciiTheme="minorHAnsi" w:hAnsiTheme="minorHAnsi"/>
        </w:rPr>
        <w:t>What problem were you trying to solve when Blueprint began, and why did it matter enough to pursue?</w:t>
      </w:r>
    </w:p>
    <w:p w14:paraId="60D9DECB" w14:textId="7520FBF2" w:rsidR="00E2624D" w:rsidRPr="00DF358B" w:rsidRDefault="00000000">
      <w:pPr>
        <w:spacing w:after="180"/>
        <w:rPr>
          <w:rFonts w:asciiTheme="minorHAnsi" w:hAnsiTheme="minorHAnsi"/>
        </w:rPr>
      </w:pPr>
      <w:r w:rsidRPr="00DF358B">
        <w:rPr>
          <w:rFonts w:asciiTheme="minorHAnsi" w:hAnsiTheme="minorHAnsi"/>
          <w:color w:val="334155"/>
        </w:rPr>
        <w:t xml:space="preserve">The HR technology market is a $12 billion industry and every dollar of it flows from employers. LinkedIn monetizes worker data by selling recruiter access. </w:t>
      </w:r>
      <w:proofErr w:type="gramStart"/>
      <w:r w:rsidRPr="00DF358B">
        <w:rPr>
          <w:rFonts w:asciiTheme="minorHAnsi" w:hAnsiTheme="minorHAnsi"/>
          <w:color w:val="334155"/>
        </w:rPr>
        <w:t>Indeed</w:t>
      </w:r>
      <w:proofErr w:type="gramEnd"/>
      <w:r w:rsidRPr="00DF358B">
        <w:rPr>
          <w:rFonts w:asciiTheme="minorHAnsi" w:hAnsiTheme="minorHAnsi"/>
          <w:color w:val="334155"/>
        </w:rPr>
        <w:t xml:space="preserve"> and ZipRecruiter sell employer visibility. ATS platforms screen candidates out on behalf of the company that buys them. Every major career platform generates revenue from the employer side of the transaction</w:t>
      </w:r>
      <w:r w:rsidR="00FA4F43" w:rsidRPr="00DF358B">
        <w:rPr>
          <w:rFonts w:asciiTheme="minorHAnsi" w:hAnsiTheme="minorHAnsi"/>
          <w:color w:val="334155"/>
        </w:rPr>
        <w:t xml:space="preserve"> at the expense of the applicant</w:t>
      </w:r>
      <w:r w:rsidRPr="00DF358B">
        <w:rPr>
          <w:rFonts w:asciiTheme="minorHAnsi" w:hAnsiTheme="minorHAnsi"/>
          <w:color w:val="334155"/>
        </w:rPr>
        <w:t>, and every product decision follows from that. The worker has always been the raw material, never the customer.</w:t>
      </w:r>
    </w:p>
    <w:p w14:paraId="2144ED16" w14:textId="77777777" w:rsidR="00E2624D" w:rsidRPr="00DF358B" w:rsidRDefault="00000000">
      <w:pPr>
        <w:spacing w:after="180"/>
        <w:rPr>
          <w:rFonts w:asciiTheme="minorHAnsi" w:hAnsiTheme="minorHAnsi"/>
        </w:rPr>
      </w:pPr>
      <w:r w:rsidRPr="00DF358B">
        <w:rPr>
          <w:rFonts w:asciiTheme="minorHAnsi" w:hAnsiTheme="minorHAnsi"/>
          <w:color w:val="334155"/>
        </w:rPr>
        <w:t xml:space="preserve">The result is a specific and measurable intelligence gap. Enterprise talent platforms run multi-pass ontological matching against tens of thousands of skills. They score fit with precision, model career trajectories, and flag the exact skills standing between someone and a promotion. That intelligence is invisible to the worker it evaluates. They </w:t>
      </w:r>
      <w:proofErr w:type="gramStart"/>
      <w:r w:rsidRPr="00DF358B">
        <w:rPr>
          <w:rFonts w:asciiTheme="minorHAnsi" w:hAnsiTheme="minorHAnsi"/>
          <w:color w:val="334155"/>
        </w:rPr>
        <w:t>submit an application</w:t>
      </w:r>
      <w:proofErr w:type="gramEnd"/>
      <w:r w:rsidRPr="00DF358B">
        <w:rPr>
          <w:rFonts w:asciiTheme="minorHAnsi" w:hAnsiTheme="minorHAnsi"/>
          <w:color w:val="334155"/>
        </w:rPr>
        <w:t xml:space="preserve"> and receive pass or fail, </w:t>
      </w:r>
      <w:r w:rsidRPr="00DF358B">
        <w:rPr>
          <w:rFonts w:asciiTheme="minorHAnsi" w:hAnsiTheme="minorHAnsi"/>
          <w:i/>
          <w:iCs/>
          <w:color w:val="334155"/>
        </w:rPr>
        <w:t>if they receive any signal at all.</w:t>
      </w:r>
    </w:p>
    <w:p w14:paraId="6C482893" w14:textId="2EAA2231" w:rsidR="00E2624D" w:rsidRPr="00DF358B" w:rsidRDefault="00000000">
      <w:pPr>
        <w:spacing w:after="180"/>
        <w:rPr>
          <w:rFonts w:asciiTheme="minorHAnsi" w:hAnsiTheme="minorHAnsi"/>
          <w:b/>
          <w:bCs/>
        </w:rPr>
      </w:pPr>
      <w:r w:rsidRPr="00DF358B">
        <w:rPr>
          <w:rFonts w:asciiTheme="minorHAnsi" w:hAnsiTheme="minorHAnsi"/>
          <w:color w:val="334155"/>
        </w:rPr>
        <w:t>Candidates do not know their market value. They do not know which skills to build or how to prioritize development. The systems that define skills rarely connect proficiency levels to outcomes or compensation. So</w:t>
      </w:r>
      <w:r w:rsidR="00FA4F43" w:rsidRPr="00DF358B">
        <w:rPr>
          <w:rFonts w:asciiTheme="minorHAnsi" w:hAnsiTheme="minorHAnsi"/>
          <w:color w:val="334155"/>
        </w:rPr>
        <w:t>,</w:t>
      </w:r>
      <w:r w:rsidRPr="00DF358B">
        <w:rPr>
          <w:rFonts w:asciiTheme="minorHAnsi" w:hAnsiTheme="minorHAnsi"/>
          <w:color w:val="334155"/>
        </w:rPr>
        <w:t xml:space="preserve"> when it is time to negotiate, they are operating without evidence against an employer holding thousands of BLS salary data points and enterprise-grade matching data the candidate has never seen.</w:t>
      </w:r>
      <w:r w:rsidR="00FA4F43" w:rsidRPr="00DF358B">
        <w:rPr>
          <w:rFonts w:asciiTheme="minorHAnsi" w:hAnsiTheme="minorHAnsi"/>
          <w:color w:val="334155"/>
        </w:rPr>
        <w:t xml:space="preserve"> And that is a big question I wanted to answer: </w:t>
      </w:r>
      <w:r w:rsidR="00FA4F43" w:rsidRPr="00DF358B">
        <w:rPr>
          <w:rFonts w:asciiTheme="minorHAnsi" w:hAnsiTheme="minorHAnsi"/>
          <w:b/>
          <w:bCs/>
          <w:color w:val="334155"/>
        </w:rPr>
        <w:t>Can I give the individual a better way to understand their market value and provide a negotiation guide that gives them real agency, a fighting chance to get what they deserved.</w:t>
      </w:r>
    </w:p>
    <w:p w14:paraId="27498976" w14:textId="77777777" w:rsidR="00E2624D" w:rsidRPr="00DF358B" w:rsidRDefault="00000000">
      <w:pPr>
        <w:spacing w:after="180"/>
        <w:rPr>
          <w:rFonts w:asciiTheme="minorHAnsi" w:hAnsiTheme="minorHAnsi"/>
        </w:rPr>
      </w:pPr>
      <w:r w:rsidRPr="00DF358B">
        <w:rPr>
          <w:rFonts w:asciiTheme="minorHAnsi" w:hAnsiTheme="minorHAnsi"/>
          <w:color w:val="334155"/>
        </w:rPr>
        <w:t>The $2.1 billion career coaching market exists almost entirely to address this gap at $150 to $500 an hour, which means it is accessible to roughly 5% of the workforce. Blueprint was built to deliver the same intelligence systematically, to anyone, without an employer gatekeeping access to it.</w:t>
      </w:r>
    </w:p>
    <w:p w14:paraId="4B2B49A9" w14:textId="77777777" w:rsidR="00E2624D" w:rsidRPr="00DF358B" w:rsidRDefault="00E2624D">
      <w:pPr>
        <w:pBdr>
          <w:bottom w:val="single" w:sz="6" w:space="1" w:color="0A0E1A"/>
        </w:pBdr>
        <w:spacing w:before="320" w:after="320"/>
        <w:rPr>
          <w:rFonts w:asciiTheme="minorHAnsi" w:hAnsiTheme="minorHAnsi"/>
        </w:rPr>
      </w:pPr>
    </w:p>
    <w:p w14:paraId="56B5B169" w14:textId="77777777" w:rsidR="00E2624D" w:rsidRPr="00DF358B" w:rsidRDefault="00000000">
      <w:pPr>
        <w:spacing w:after="200"/>
        <w:rPr>
          <w:rFonts w:asciiTheme="minorHAnsi" w:hAnsiTheme="minorHAnsi"/>
        </w:rPr>
      </w:pPr>
      <w:r w:rsidRPr="00DF358B">
        <w:rPr>
          <w:rFonts w:asciiTheme="minorHAnsi" w:hAnsiTheme="minorHAnsi"/>
          <w:b/>
          <w:bCs/>
          <w:i/>
          <w:iCs/>
          <w:color w:val="3B82F6"/>
          <w:sz w:val="20"/>
          <w:szCs w:val="20"/>
        </w:rPr>
        <w:t>Question 3</w:t>
      </w:r>
    </w:p>
    <w:p w14:paraId="1363DAE5" w14:textId="77777777" w:rsidR="00E2624D" w:rsidRPr="00DF358B" w:rsidRDefault="00000000">
      <w:pPr>
        <w:pStyle w:val="Heading1"/>
        <w:rPr>
          <w:rFonts w:asciiTheme="minorHAnsi" w:hAnsiTheme="minorHAnsi"/>
        </w:rPr>
      </w:pPr>
      <w:r w:rsidRPr="00DF358B">
        <w:rPr>
          <w:rFonts w:asciiTheme="minorHAnsi" w:hAnsiTheme="minorHAnsi"/>
        </w:rPr>
        <w:lastRenderedPageBreak/>
        <w:t>What was the exact moment when Blueprint shifted from being just an idea to something that required a real decision?</w:t>
      </w:r>
    </w:p>
    <w:p w14:paraId="78D13D2F" w14:textId="77777777" w:rsidR="00E2624D" w:rsidRPr="00DF358B" w:rsidRDefault="00000000">
      <w:pPr>
        <w:spacing w:after="180"/>
        <w:rPr>
          <w:rFonts w:asciiTheme="minorHAnsi" w:hAnsiTheme="minorHAnsi"/>
        </w:rPr>
      </w:pPr>
      <w:r w:rsidRPr="00DF358B">
        <w:rPr>
          <w:rFonts w:asciiTheme="minorHAnsi" w:hAnsiTheme="minorHAnsi"/>
          <w:color w:val="334155"/>
        </w:rPr>
        <w:t>Two things had to be true simultaneously, and for most of the history of software, they were not.</w:t>
      </w:r>
    </w:p>
    <w:p w14:paraId="0E25248C" w14:textId="4017F134" w:rsidR="00E2624D" w:rsidRPr="00DF358B" w:rsidRDefault="00000000">
      <w:pPr>
        <w:spacing w:after="180"/>
        <w:rPr>
          <w:rFonts w:asciiTheme="minorHAnsi" w:hAnsiTheme="minorHAnsi"/>
        </w:rPr>
      </w:pPr>
      <w:r w:rsidRPr="00DF358B">
        <w:rPr>
          <w:rFonts w:asciiTheme="minorHAnsi" w:hAnsiTheme="minorHAnsi"/>
          <w:color w:val="334155"/>
        </w:rPr>
        <w:t xml:space="preserve">The first was the values decision. I had spent </w:t>
      </w:r>
      <w:r w:rsidR="00FA4F43" w:rsidRPr="00DF358B">
        <w:rPr>
          <w:rFonts w:asciiTheme="minorHAnsi" w:hAnsiTheme="minorHAnsi"/>
          <w:color w:val="334155"/>
        </w:rPr>
        <w:t>decades</w:t>
      </w:r>
      <w:r w:rsidRPr="00DF358B">
        <w:rPr>
          <w:rFonts w:asciiTheme="minorHAnsi" w:hAnsiTheme="minorHAnsi"/>
          <w:color w:val="334155"/>
        </w:rPr>
        <w:t xml:space="preserve"> on the employer side of the talent transaction. I knew exactly what those enterprise systems were doing to candidates. Deciding to build for the individual instead of the employer was a choice I had made in my head long before I built anything.</w:t>
      </w:r>
    </w:p>
    <w:p w14:paraId="41F7B4B3" w14:textId="77777777" w:rsidR="00E2624D" w:rsidRPr="00DF358B" w:rsidRDefault="00000000">
      <w:pPr>
        <w:spacing w:after="180"/>
        <w:rPr>
          <w:rFonts w:asciiTheme="minorHAnsi" w:hAnsiTheme="minorHAnsi"/>
        </w:rPr>
      </w:pPr>
      <w:r w:rsidRPr="00DF358B">
        <w:rPr>
          <w:rFonts w:asciiTheme="minorHAnsi" w:hAnsiTheme="minorHAnsi"/>
          <w:color w:val="334155"/>
        </w:rPr>
        <w:t>The second was the means. I was a software engineer two decades ago but had not written meaningful code in roughly fifteen years. The modern development stack had moved on without me. What changed was AI-assisted development, which meant that domain expertise, not current technical credentials, became the primary input. For the first time the cost of proving an idea had dropped far enough to remove the excuse of not being able to afford to find out.</w:t>
      </w:r>
    </w:p>
    <w:p w14:paraId="56DC0673" w14:textId="6A700C0C" w:rsidR="00E2624D" w:rsidRPr="00DF358B" w:rsidRDefault="00000000">
      <w:pPr>
        <w:spacing w:after="180"/>
        <w:rPr>
          <w:rFonts w:asciiTheme="minorHAnsi" w:hAnsiTheme="minorHAnsi"/>
        </w:rPr>
      </w:pPr>
      <w:r w:rsidRPr="00DF358B">
        <w:rPr>
          <w:rFonts w:asciiTheme="minorHAnsi" w:hAnsiTheme="minorHAnsi"/>
          <w:color w:val="334155"/>
        </w:rPr>
        <w:t xml:space="preserve">I tracked it. Blueprint's admin panel shows the comparison directly. A traditional solo build at senior full-stack rates would have cost approximately $901,000 and taken nearly five years. The AI-assisted build cost </w:t>
      </w:r>
      <w:r w:rsidR="00FA4F43" w:rsidRPr="00DF358B">
        <w:rPr>
          <w:rFonts w:asciiTheme="minorHAnsi" w:hAnsiTheme="minorHAnsi"/>
          <w:color w:val="334155"/>
        </w:rPr>
        <w:t>less than $1,000</w:t>
      </w:r>
      <w:r w:rsidRPr="00DF358B">
        <w:rPr>
          <w:rFonts w:asciiTheme="minorHAnsi" w:hAnsiTheme="minorHAnsi"/>
          <w:color w:val="334155"/>
        </w:rPr>
        <w:t xml:space="preserve"> and took three months. Over 136,000 lines of production code. More than 126 features shipped across 270-plus deploys. A cost reduction factor of more than 1,300.</w:t>
      </w:r>
    </w:p>
    <w:p w14:paraId="51F0584C" w14:textId="77777777" w:rsidR="00E2624D" w:rsidRPr="00DF358B" w:rsidRDefault="00000000">
      <w:pPr>
        <w:spacing w:after="180"/>
        <w:rPr>
          <w:rFonts w:asciiTheme="minorHAnsi" w:hAnsiTheme="minorHAnsi"/>
        </w:rPr>
      </w:pPr>
      <w:r w:rsidRPr="00DF358B">
        <w:rPr>
          <w:rFonts w:asciiTheme="minorHAnsi" w:hAnsiTheme="minorHAnsi"/>
          <w:color w:val="334155"/>
        </w:rPr>
        <w:t>That arithmetic turned the insight into an obligation.</w:t>
      </w:r>
    </w:p>
    <w:p w14:paraId="0C783261" w14:textId="77777777" w:rsidR="00E2624D" w:rsidRPr="00DF358B" w:rsidRDefault="00E2624D">
      <w:pPr>
        <w:pBdr>
          <w:bottom w:val="single" w:sz="6" w:space="1" w:color="0A0E1A"/>
        </w:pBdr>
        <w:spacing w:before="320" w:after="320"/>
        <w:rPr>
          <w:rFonts w:asciiTheme="minorHAnsi" w:hAnsiTheme="minorHAnsi"/>
        </w:rPr>
      </w:pPr>
    </w:p>
    <w:p w14:paraId="7A3173C0" w14:textId="77777777" w:rsidR="00E2624D" w:rsidRPr="00DF358B" w:rsidRDefault="00000000">
      <w:pPr>
        <w:spacing w:after="200"/>
        <w:rPr>
          <w:rFonts w:asciiTheme="minorHAnsi" w:hAnsiTheme="minorHAnsi"/>
        </w:rPr>
      </w:pPr>
      <w:r w:rsidRPr="00DF358B">
        <w:rPr>
          <w:rFonts w:asciiTheme="minorHAnsi" w:hAnsiTheme="minorHAnsi"/>
          <w:b/>
          <w:bCs/>
          <w:i/>
          <w:iCs/>
          <w:color w:val="3B82F6"/>
          <w:sz w:val="20"/>
          <w:szCs w:val="20"/>
        </w:rPr>
        <w:t>Question 4</w:t>
      </w:r>
    </w:p>
    <w:p w14:paraId="563275A6" w14:textId="77777777" w:rsidR="00E2624D" w:rsidRPr="00DF358B" w:rsidRDefault="00000000">
      <w:pPr>
        <w:pStyle w:val="Heading1"/>
        <w:rPr>
          <w:rFonts w:asciiTheme="minorHAnsi" w:hAnsiTheme="minorHAnsi"/>
        </w:rPr>
      </w:pPr>
      <w:r w:rsidRPr="00DF358B">
        <w:rPr>
          <w:rFonts w:asciiTheme="minorHAnsi" w:hAnsiTheme="minorHAnsi"/>
        </w:rPr>
        <w:t>What were the main options you considered at that point, including doing nothing or taking a smaller step?</w:t>
      </w:r>
    </w:p>
    <w:p w14:paraId="68D84688" w14:textId="77777777" w:rsidR="00E2624D" w:rsidRPr="00DF358B" w:rsidRDefault="00000000">
      <w:pPr>
        <w:spacing w:after="180"/>
        <w:rPr>
          <w:rFonts w:asciiTheme="minorHAnsi" w:hAnsiTheme="minorHAnsi"/>
        </w:rPr>
      </w:pPr>
      <w:r w:rsidRPr="00DF358B">
        <w:rPr>
          <w:rFonts w:asciiTheme="minorHAnsi" w:hAnsiTheme="minorHAnsi"/>
          <w:color w:val="334155"/>
        </w:rPr>
        <w:t>Four realistic paths.</w:t>
      </w:r>
    </w:p>
    <w:p w14:paraId="4C16B875" w14:textId="77777777" w:rsidR="00E2624D" w:rsidRPr="00DF358B" w:rsidRDefault="00000000">
      <w:pPr>
        <w:spacing w:after="180"/>
        <w:rPr>
          <w:rFonts w:asciiTheme="minorHAnsi" w:hAnsiTheme="minorHAnsi"/>
        </w:rPr>
      </w:pPr>
      <w:r w:rsidRPr="00DF358B">
        <w:rPr>
          <w:rFonts w:asciiTheme="minorHAnsi" w:hAnsiTheme="minorHAnsi"/>
          <w:color w:val="334155"/>
        </w:rPr>
        <w:t>Stop entirely. The Work Blueprint concept was already gaining traction through Phenom. Declare victory on the employer side and move on. Zero risk, zero personal accountability.</w:t>
      </w:r>
    </w:p>
    <w:p w14:paraId="1EAF2D4F" w14:textId="77777777" w:rsidR="00E2624D" w:rsidRPr="00DF358B" w:rsidRDefault="00000000">
      <w:pPr>
        <w:spacing w:after="180"/>
        <w:rPr>
          <w:rFonts w:asciiTheme="minorHAnsi" w:hAnsiTheme="minorHAnsi"/>
        </w:rPr>
      </w:pPr>
      <w:r w:rsidRPr="00DF358B">
        <w:rPr>
          <w:rFonts w:asciiTheme="minorHAnsi" w:hAnsiTheme="minorHAnsi"/>
          <w:color w:val="334155"/>
        </w:rPr>
        <w:t>Build something thinner: a negotiation tool, a salary calculator, a resume optimizer. Any single feature. Lower commitment, lower risk, and lower proof of the real thesis.</w:t>
      </w:r>
    </w:p>
    <w:p w14:paraId="4169EA25" w14:textId="77777777" w:rsidR="00E2624D" w:rsidRPr="00DF358B" w:rsidRDefault="00000000">
      <w:pPr>
        <w:spacing w:after="180"/>
        <w:rPr>
          <w:rFonts w:asciiTheme="minorHAnsi" w:hAnsiTheme="minorHAnsi"/>
        </w:rPr>
      </w:pPr>
      <w:r w:rsidRPr="00DF358B">
        <w:rPr>
          <w:rFonts w:asciiTheme="minorHAnsi" w:hAnsiTheme="minorHAnsi"/>
          <w:color w:val="334155"/>
        </w:rPr>
        <w:t>Pitch it internally at Phenom as a product extension. Internal support, existing infrastructure, established customers. The trade-off is that a Phenom product serves Phenom's customers, which are employers. The individual-first orientation gets traded away the moment an employer writes the check.</w:t>
      </w:r>
    </w:p>
    <w:p w14:paraId="17485AFF" w14:textId="77777777" w:rsidR="00E2624D" w:rsidRPr="00DF358B" w:rsidRDefault="00000000">
      <w:pPr>
        <w:spacing w:after="180"/>
        <w:rPr>
          <w:rFonts w:asciiTheme="minorHAnsi" w:hAnsiTheme="minorHAnsi"/>
        </w:rPr>
      </w:pPr>
      <w:r w:rsidRPr="00DF358B">
        <w:rPr>
          <w:rFonts w:asciiTheme="minorHAnsi" w:hAnsiTheme="minorHAnsi"/>
          <w:color w:val="334155"/>
        </w:rPr>
        <w:lastRenderedPageBreak/>
        <w:t>Build it properly from scratch: real architecture, enterprise-grade ontologies drawing on tens of thousands of skills, thousands of BLS salary data points, multi-pass matching logic, a design philosophy that never compromises whose interests the product serves. No employer visibility, not as a setting but as an architectural commitment. Free to individuals. Your data stays yours.</w:t>
      </w:r>
    </w:p>
    <w:p w14:paraId="4DD79C09" w14:textId="77777777" w:rsidR="00E2624D" w:rsidRPr="00DF358B" w:rsidRDefault="00000000">
      <w:pPr>
        <w:spacing w:after="180"/>
        <w:rPr>
          <w:rFonts w:asciiTheme="minorHAnsi" w:hAnsiTheme="minorHAnsi"/>
        </w:rPr>
      </w:pPr>
      <w:r w:rsidRPr="00DF358B">
        <w:rPr>
          <w:rFonts w:asciiTheme="minorHAnsi" w:hAnsiTheme="minorHAnsi"/>
          <w:color w:val="334155"/>
        </w:rPr>
        <w:t>I chose the fourth. That decision closed the idea stage.</w:t>
      </w:r>
    </w:p>
    <w:p w14:paraId="6389F656" w14:textId="77777777" w:rsidR="00E2624D" w:rsidRPr="00DF358B" w:rsidRDefault="00E2624D">
      <w:pPr>
        <w:pBdr>
          <w:bottom w:val="single" w:sz="6" w:space="1" w:color="0A0E1A"/>
        </w:pBdr>
        <w:spacing w:before="320" w:after="320"/>
        <w:rPr>
          <w:rFonts w:asciiTheme="minorHAnsi" w:hAnsiTheme="minorHAnsi"/>
        </w:rPr>
      </w:pPr>
    </w:p>
    <w:p w14:paraId="3EBC1EC1" w14:textId="77777777" w:rsidR="00E2624D" w:rsidRPr="00DF358B" w:rsidRDefault="00000000">
      <w:pPr>
        <w:spacing w:after="200"/>
        <w:rPr>
          <w:rFonts w:asciiTheme="minorHAnsi" w:hAnsiTheme="minorHAnsi"/>
        </w:rPr>
      </w:pPr>
      <w:r w:rsidRPr="00DF358B">
        <w:rPr>
          <w:rFonts w:asciiTheme="minorHAnsi" w:hAnsiTheme="minorHAnsi"/>
          <w:b/>
          <w:bCs/>
          <w:i/>
          <w:iCs/>
          <w:color w:val="3B82F6"/>
          <w:sz w:val="20"/>
          <w:szCs w:val="20"/>
        </w:rPr>
        <w:t>Question 5</w:t>
      </w:r>
    </w:p>
    <w:p w14:paraId="51F49FF7" w14:textId="77777777" w:rsidR="00E2624D" w:rsidRPr="00DF358B" w:rsidRDefault="00000000">
      <w:pPr>
        <w:pStyle w:val="Heading1"/>
        <w:rPr>
          <w:rFonts w:asciiTheme="minorHAnsi" w:hAnsiTheme="minorHAnsi"/>
        </w:rPr>
      </w:pPr>
      <w:r w:rsidRPr="00DF358B">
        <w:rPr>
          <w:rFonts w:asciiTheme="minorHAnsi" w:hAnsiTheme="minorHAnsi"/>
        </w:rPr>
        <w:t>Who were the key people involved, or is it a project you are developing completely by yourself?</w:t>
      </w:r>
    </w:p>
    <w:p w14:paraId="30A99602" w14:textId="4028355F" w:rsidR="00E2624D" w:rsidRPr="00DF358B" w:rsidRDefault="00000000">
      <w:pPr>
        <w:spacing w:after="180"/>
        <w:rPr>
          <w:rFonts w:asciiTheme="minorHAnsi" w:hAnsiTheme="minorHAnsi"/>
        </w:rPr>
      </w:pPr>
      <w:r w:rsidRPr="00DF358B">
        <w:rPr>
          <w:rFonts w:asciiTheme="minorHAnsi" w:hAnsiTheme="minorHAnsi"/>
          <w:color w:val="334155"/>
        </w:rPr>
        <w:t>Largely myself</w:t>
      </w:r>
      <w:r w:rsidR="00FA4F43" w:rsidRPr="00DF358B">
        <w:rPr>
          <w:rFonts w:asciiTheme="minorHAnsi" w:hAnsiTheme="minorHAnsi"/>
          <w:color w:val="334155"/>
        </w:rPr>
        <w:t>, and a few trusted advisors within the industry to check my work, so to speak</w:t>
      </w:r>
      <w:r w:rsidRPr="00DF358B">
        <w:rPr>
          <w:rFonts w:asciiTheme="minorHAnsi" w:hAnsiTheme="minorHAnsi"/>
          <w:color w:val="334155"/>
        </w:rPr>
        <w:t>. That is both the honest answer and the one with the most instructive data behind it.</w:t>
      </w:r>
    </w:p>
    <w:p w14:paraId="74EC84F1" w14:textId="77777777" w:rsidR="00E2624D" w:rsidRPr="00DF358B" w:rsidRDefault="00000000">
      <w:pPr>
        <w:spacing w:after="180"/>
        <w:rPr>
          <w:rFonts w:asciiTheme="minorHAnsi" w:hAnsiTheme="minorHAnsi"/>
        </w:rPr>
      </w:pPr>
      <w:r w:rsidRPr="00DF358B">
        <w:rPr>
          <w:rFonts w:asciiTheme="minorHAnsi" w:hAnsiTheme="minorHAnsi"/>
          <w:color w:val="334155"/>
        </w:rPr>
        <w:t>As noted, I was a software engineer, though I might as well have never been one for how relevant those skills were here. That is precisely the point.</w:t>
      </w:r>
    </w:p>
    <w:p w14:paraId="30B516ED" w14:textId="71259005" w:rsidR="00E2624D" w:rsidRPr="00DF358B" w:rsidRDefault="00000000">
      <w:pPr>
        <w:spacing w:after="180"/>
        <w:rPr>
          <w:rFonts w:asciiTheme="minorHAnsi" w:hAnsiTheme="minorHAnsi"/>
        </w:rPr>
      </w:pPr>
      <w:r w:rsidRPr="00DF358B">
        <w:rPr>
          <w:rFonts w:asciiTheme="minorHAnsi" w:hAnsiTheme="minorHAnsi"/>
          <w:color w:val="334155"/>
        </w:rPr>
        <w:t xml:space="preserve">My actual background is in design and technology across multiple disciplines: multimedia, creative direction, </w:t>
      </w:r>
      <w:r w:rsidR="00FA4F43" w:rsidRPr="00DF358B">
        <w:rPr>
          <w:rFonts w:asciiTheme="minorHAnsi" w:hAnsiTheme="minorHAnsi"/>
          <w:color w:val="334155"/>
        </w:rPr>
        <w:t>aviation (I am a pilot) t</w:t>
      </w:r>
      <w:r w:rsidRPr="00DF358B">
        <w:rPr>
          <w:rFonts w:asciiTheme="minorHAnsi" w:hAnsiTheme="minorHAnsi"/>
          <w:color w:val="334155"/>
        </w:rPr>
        <w:t>echnology strategy</w:t>
      </w:r>
      <w:r w:rsidR="00FA4F43" w:rsidRPr="00DF358B">
        <w:rPr>
          <w:rFonts w:asciiTheme="minorHAnsi" w:hAnsiTheme="minorHAnsi"/>
          <w:color w:val="334155"/>
        </w:rPr>
        <w:t>, music (I was a touring musician)</w:t>
      </w:r>
      <w:r w:rsidRPr="00DF358B">
        <w:rPr>
          <w:rFonts w:asciiTheme="minorHAnsi" w:hAnsiTheme="minorHAnsi"/>
          <w:color w:val="334155"/>
        </w:rPr>
        <w:t xml:space="preserve"> and architecture, and the last decade inside HR technology at the highest levels of the industry. Not a traditional engineering path. A career built on understanding how complex systems work, how to communicate that complexity to people making high-stakes decisions, and how to see around corners in markets that are changing faster than the organizations operating inside them.</w:t>
      </w:r>
    </w:p>
    <w:p w14:paraId="2E3D41DD" w14:textId="77777777" w:rsidR="00E2624D" w:rsidRPr="00DF358B" w:rsidRDefault="00000000">
      <w:pPr>
        <w:spacing w:after="180"/>
        <w:rPr>
          <w:rFonts w:asciiTheme="minorHAnsi" w:hAnsiTheme="minorHAnsi"/>
        </w:rPr>
      </w:pPr>
      <w:r w:rsidRPr="00DF358B">
        <w:rPr>
          <w:rFonts w:asciiTheme="minorHAnsi" w:hAnsiTheme="minorHAnsi"/>
          <w:color w:val="334155"/>
        </w:rPr>
        <w:t xml:space="preserve">That is what Blueprint required. Not current coding credentials. Domain expertise deep enough to </w:t>
      </w:r>
      <w:r w:rsidRPr="00DF358B">
        <w:rPr>
          <w:rFonts w:asciiTheme="minorHAnsi" w:hAnsiTheme="minorHAnsi"/>
          <w:b/>
          <w:bCs/>
          <w:color w:val="334155"/>
        </w:rPr>
        <w:t>know exactly what to build</w:t>
      </w:r>
      <w:r w:rsidRPr="00DF358B">
        <w:rPr>
          <w:rFonts w:asciiTheme="minorHAnsi" w:hAnsiTheme="minorHAnsi"/>
          <w:color w:val="334155"/>
        </w:rPr>
        <w:t>, judgment sharp enough to evaluate whether the output was right, and the willingness to iterate relentlessly until it held.</w:t>
      </w:r>
    </w:p>
    <w:p w14:paraId="7F1484DC" w14:textId="77777777" w:rsidR="00E2624D" w:rsidRPr="00DF358B" w:rsidRDefault="00000000">
      <w:pPr>
        <w:spacing w:after="180"/>
        <w:rPr>
          <w:rFonts w:asciiTheme="minorHAnsi" w:hAnsiTheme="minorHAnsi"/>
        </w:rPr>
      </w:pPr>
      <w:r w:rsidRPr="00DF358B">
        <w:rPr>
          <w:rFonts w:asciiTheme="minorHAnsi" w:hAnsiTheme="minorHAnsi"/>
          <w:color w:val="334155"/>
        </w:rPr>
        <w:t>The technology does not do this on its own. The system will not magically develop your vision. What it requires is curiosity, domain expertise or the genuine willingness to build it, and the discipline to create, iterate, and curate until you have exhausted the possibilities and built something ready for the market to judge. And the market will judge. That part has not changed.</w:t>
      </w:r>
    </w:p>
    <w:p w14:paraId="5139FA5C" w14:textId="77777777" w:rsidR="00E2624D" w:rsidRPr="00DF358B" w:rsidRDefault="00000000">
      <w:pPr>
        <w:spacing w:after="180"/>
        <w:rPr>
          <w:rFonts w:asciiTheme="minorHAnsi" w:hAnsiTheme="minorHAnsi"/>
        </w:rPr>
      </w:pPr>
      <w:r w:rsidRPr="00DF358B">
        <w:rPr>
          <w:rFonts w:asciiTheme="minorHAnsi" w:hAnsiTheme="minorHAnsi"/>
          <w:color w:val="334155"/>
        </w:rPr>
        <w:t>What has changed is the cost of finding out. Anyone can do this now. The secret sauce has always been knowing what you are trying to build and caring enough to push it until it holds. The new development environment simply removed the financial excuse for not starting.</w:t>
      </w:r>
    </w:p>
    <w:p w14:paraId="384680CD" w14:textId="77777777" w:rsidR="00E2624D" w:rsidRPr="00DF358B" w:rsidRDefault="00000000">
      <w:pPr>
        <w:spacing w:after="180"/>
        <w:rPr>
          <w:rFonts w:asciiTheme="minorHAnsi" w:hAnsiTheme="minorHAnsi"/>
        </w:rPr>
      </w:pPr>
      <w:r w:rsidRPr="00DF358B">
        <w:rPr>
          <w:rFonts w:asciiTheme="minorHAnsi" w:hAnsiTheme="minorHAnsi"/>
          <w:color w:val="334155"/>
        </w:rPr>
        <w:lastRenderedPageBreak/>
        <w:t>Every assumption about barriers to entry, minimum team size, and the relationship between technical credentials and product execution needs updating. Blueprint is evidence of how far the threshold has moved.</w:t>
      </w:r>
    </w:p>
    <w:p w14:paraId="03C80919" w14:textId="77777777" w:rsidR="00E2624D" w:rsidRPr="00DF358B" w:rsidRDefault="00E2624D">
      <w:pPr>
        <w:pBdr>
          <w:bottom w:val="single" w:sz="6" w:space="1" w:color="0A0E1A"/>
        </w:pBdr>
        <w:spacing w:before="320" w:after="320"/>
        <w:rPr>
          <w:rFonts w:asciiTheme="minorHAnsi" w:hAnsiTheme="minorHAnsi"/>
        </w:rPr>
      </w:pPr>
    </w:p>
    <w:p w14:paraId="2C11C8A5" w14:textId="77777777" w:rsidR="00E2624D" w:rsidRPr="00DF358B" w:rsidRDefault="00000000">
      <w:pPr>
        <w:spacing w:after="200"/>
        <w:rPr>
          <w:rFonts w:asciiTheme="minorHAnsi" w:hAnsiTheme="minorHAnsi"/>
        </w:rPr>
      </w:pPr>
      <w:r w:rsidRPr="00DF358B">
        <w:rPr>
          <w:rFonts w:asciiTheme="minorHAnsi" w:hAnsiTheme="minorHAnsi"/>
          <w:b/>
          <w:bCs/>
          <w:i/>
          <w:iCs/>
          <w:color w:val="3B82F6"/>
          <w:sz w:val="20"/>
          <w:szCs w:val="20"/>
        </w:rPr>
        <w:t>Question 6</w:t>
      </w:r>
    </w:p>
    <w:p w14:paraId="414B1D23" w14:textId="77777777" w:rsidR="00E2624D" w:rsidRPr="00DF358B" w:rsidRDefault="00000000">
      <w:pPr>
        <w:pStyle w:val="Heading1"/>
        <w:rPr>
          <w:rFonts w:asciiTheme="minorHAnsi" w:hAnsiTheme="minorHAnsi"/>
        </w:rPr>
      </w:pPr>
      <w:r w:rsidRPr="00DF358B">
        <w:rPr>
          <w:rFonts w:asciiTheme="minorHAnsi" w:hAnsiTheme="minorHAnsi"/>
        </w:rPr>
        <w:t>What evidence, feedback, or early results shaped the evolution of Blueprint?</w:t>
      </w:r>
    </w:p>
    <w:p w14:paraId="79A98E38" w14:textId="77777777" w:rsidR="00E2624D" w:rsidRPr="00DF358B" w:rsidRDefault="00000000">
      <w:pPr>
        <w:spacing w:after="180"/>
        <w:rPr>
          <w:rFonts w:asciiTheme="minorHAnsi" w:hAnsiTheme="minorHAnsi"/>
        </w:rPr>
      </w:pPr>
      <w:r w:rsidRPr="00DF358B">
        <w:rPr>
          <w:rFonts w:asciiTheme="minorHAnsi" w:hAnsiTheme="minorHAnsi"/>
          <w:color w:val="334155"/>
        </w:rPr>
        <w:t>Blueprint is still in alpha and has not been released to the public. But it has been shown to a significant number of industry insiders, people who have spent careers inside enterprise talent technology, HR leadership, and workforce strategy. The response has been consistent: the premise is right, the execution is real, and nobody has built this for the individual before.</w:t>
      </w:r>
    </w:p>
    <w:p w14:paraId="78C1F79F" w14:textId="77777777" w:rsidR="00E2624D" w:rsidRPr="00DF358B" w:rsidRDefault="00000000">
      <w:pPr>
        <w:spacing w:after="180"/>
        <w:rPr>
          <w:rFonts w:asciiTheme="minorHAnsi" w:hAnsiTheme="minorHAnsi"/>
        </w:rPr>
      </w:pPr>
      <w:r w:rsidRPr="00DF358B">
        <w:rPr>
          <w:rFonts w:asciiTheme="minorHAnsi" w:hAnsiTheme="minorHAnsi"/>
          <w:color w:val="334155"/>
        </w:rPr>
        <w:t>That validation carries weight precisely because this audience understands what they are looking at. They know what multi-pass ontological matching costs to build. They know what enterprise skill ontologies take to license and integrate. When people who have spent careers building these systems for employers say the individual-facing version is real, it is not politeness.</w:t>
      </w:r>
    </w:p>
    <w:p w14:paraId="44458393" w14:textId="77777777" w:rsidR="00E2624D" w:rsidRPr="00DF358B" w:rsidRDefault="00000000">
      <w:pPr>
        <w:spacing w:after="180"/>
        <w:rPr>
          <w:rFonts w:asciiTheme="minorHAnsi" w:hAnsiTheme="minorHAnsi"/>
        </w:rPr>
      </w:pPr>
      <w:r w:rsidRPr="00DF358B">
        <w:rPr>
          <w:rFonts w:asciiTheme="minorHAnsi" w:hAnsiTheme="minorHAnsi"/>
          <w:color w:val="334155"/>
        </w:rPr>
        <w:t>Three design signals emerged from early exposure that shaped the platform's priorities. First, compensation drew stronger and faster interest than any other feature. People will not always name that pain point directly but they act on it immediately. Second, internal mobility resonated more than expected. The assumption that users are in active job search turned out to be wrong for most people. They want a path forward that does not require leaving. Third, the gap between how professionals self-assess and what the ontology-matched data reveals is consistently wider than anticipated. That gap is now the central output rather than a byproduct.</w:t>
      </w:r>
    </w:p>
    <w:p w14:paraId="39D57F23" w14:textId="77777777" w:rsidR="00E2624D" w:rsidRPr="00DF358B" w:rsidRDefault="00E2624D">
      <w:pPr>
        <w:pBdr>
          <w:bottom w:val="single" w:sz="6" w:space="1" w:color="0A0E1A"/>
        </w:pBdr>
        <w:spacing w:before="320" w:after="320"/>
        <w:rPr>
          <w:rFonts w:asciiTheme="minorHAnsi" w:hAnsiTheme="minorHAnsi"/>
        </w:rPr>
      </w:pPr>
    </w:p>
    <w:p w14:paraId="4E7B284C" w14:textId="77777777" w:rsidR="00E2624D" w:rsidRPr="00DF358B" w:rsidRDefault="00000000">
      <w:pPr>
        <w:spacing w:after="200"/>
        <w:rPr>
          <w:rFonts w:asciiTheme="minorHAnsi" w:hAnsiTheme="minorHAnsi"/>
        </w:rPr>
      </w:pPr>
      <w:r w:rsidRPr="00DF358B">
        <w:rPr>
          <w:rFonts w:asciiTheme="minorHAnsi" w:hAnsiTheme="minorHAnsi"/>
          <w:b/>
          <w:bCs/>
          <w:i/>
          <w:iCs/>
          <w:color w:val="3B82F6"/>
          <w:sz w:val="20"/>
          <w:szCs w:val="20"/>
        </w:rPr>
        <w:t>Question 7</w:t>
      </w:r>
    </w:p>
    <w:p w14:paraId="65C5C97E" w14:textId="77777777" w:rsidR="00E2624D" w:rsidRPr="00DF358B" w:rsidRDefault="00000000">
      <w:pPr>
        <w:pStyle w:val="Heading1"/>
        <w:rPr>
          <w:rFonts w:asciiTheme="minorHAnsi" w:hAnsiTheme="minorHAnsi"/>
        </w:rPr>
      </w:pPr>
      <w:r w:rsidRPr="00DF358B">
        <w:rPr>
          <w:rFonts w:asciiTheme="minorHAnsi" w:hAnsiTheme="minorHAnsi"/>
        </w:rPr>
        <w:t xml:space="preserve">What is the next big decision you now </w:t>
      </w:r>
      <w:proofErr w:type="gramStart"/>
      <w:r w:rsidRPr="00DF358B">
        <w:rPr>
          <w:rFonts w:asciiTheme="minorHAnsi" w:hAnsiTheme="minorHAnsi"/>
        </w:rPr>
        <w:t>have to</w:t>
      </w:r>
      <w:proofErr w:type="gramEnd"/>
      <w:r w:rsidRPr="00DF358B">
        <w:rPr>
          <w:rFonts w:asciiTheme="minorHAnsi" w:hAnsiTheme="minorHAnsi"/>
        </w:rPr>
        <w:t xml:space="preserve"> make about Blueprint, and why is it so important?</w:t>
      </w:r>
    </w:p>
    <w:p w14:paraId="6FCFD777" w14:textId="77777777" w:rsidR="00E2624D" w:rsidRPr="00DF358B" w:rsidRDefault="00000000">
      <w:pPr>
        <w:spacing w:after="180"/>
        <w:rPr>
          <w:rFonts w:asciiTheme="minorHAnsi" w:hAnsiTheme="minorHAnsi"/>
        </w:rPr>
      </w:pPr>
      <w:r w:rsidRPr="00DF358B">
        <w:rPr>
          <w:rFonts w:asciiTheme="minorHAnsi" w:hAnsiTheme="minorHAnsi"/>
          <w:color w:val="334155"/>
        </w:rPr>
        <w:t>Two decisions, layered on top of each other.</w:t>
      </w:r>
    </w:p>
    <w:p w14:paraId="1389D144" w14:textId="77777777" w:rsidR="00E2624D" w:rsidRPr="00DF358B" w:rsidRDefault="00000000">
      <w:pPr>
        <w:spacing w:after="180"/>
        <w:rPr>
          <w:rFonts w:asciiTheme="minorHAnsi" w:hAnsiTheme="minorHAnsi"/>
        </w:rPr>
      </w:pPr>
      <w:r w:rsidRPr="00DF358B">
        <w:rPr>
          <w:rFonts w:asciiTheme="minorHAnsi" w:hAnsiTheme="minorHAnsi"/>
          <w:color w:val="334155"/>
        </w:rPr>
        <w:t xml:space="preserve">The immediate one is operational. Blueprint is moving toward a limited user release in the coming weeks, not a public launch but a controlled opening to real users who will test, break, and improve it. The economics are a genuine constraint: infrastructure runs </w:t>
      </w:r>
      <w:r w:rsidRPr="00DF358B">
        <w:rPr>
          <w:rFonts w:asciiTheme="minorHAnsi" w:hAnsiTheme="minorHAnsi"/>
          <w:color w:val="334155"/>
        </w:rPr>
        <w:lastRenderedPageBreak/>
        <w:t>approximately $2,000 per month for every 2,500 users with no outside funding. The goal is 1,000 to 2,000 users who put the product through its real paces, generating the evidence base needed to approach investors from a position of demonstrated traction rather than projected potential.</w:t>
      </w:r>
    </w:p>
    <w:p w14:paraId="292DD9DF" w14:textId="77777777" w:rsidR="00E2624D" w:rsidRPr="00DF358B" w:rsidRDefault="00000000">
      <w:pPr>
        <w:spacing w:after="180"/>
        <w:rPr>
          <w:rFonts w:asciiTheme="minorHAnsi" w:hAnsiTheme="minorHAnsi"/>
        </w:rPr>
      </w:pPr>
      <w:r w:rsidRPr="00DF358B">
        <w:rPr>
          <w:rFonts w:asciiTheme="minorHAnsi" w:hAnsiTheme="minorHAnsi"/>
          <w:color w:val="334155"/>
        </w:rPr>
        <w:t>The longer decision is which revenue path to activate after funding, and whose money to take to do it.</w:t>
      </w:r>
    </w:p>
    <w:p w14:paraId="5F0C1461" w14:textId="77777777" w:rsidR="00E2624D" w:rsidRPr="00DF358B" w:rsidRDefault="00000000">
      <w:pPr>
        <w:spacing w:after="180"/>
        <w:rPr>
          <w:rFonts w:asciiTheme="minorHAnsi" w:hAnsiTheme="minorHAnsi"/>
        </w:rPr>
      </w:pPr>
      <w:r w:rsidRPr="00DF358B">
        <w:rPr>
          <w:rFonts w:asciiTheme="minorHAnsi" w:hAnsiTheme="minorHAnsi"/>
          <w:color w:val="334155"/>
        </w:rPr>
        <w:t>The roadmap contains four distinct paths. The employer path, sponsored jobs, recruiter access, a talent intelligence API, has the clearest business logic and the most direct conflict with the founding premise. The employee experience path attempts a structural compromise: enterprises license Blueprint for their employees, the data is owned by the employee and portable when they leave, the employer gets only aggregate intelligence. The institutional path through universities targets students before the asymmetry problem has fully set in, with a separate product mode designed for people who cannot yet claim professional proficiency. A fourth path keeps the individual model free indefinitely and bets on scale and data value to fund the infrastructure.</w:t>
      </w:r>
    </w:p>
    <w:p w14:paraId="6D76BB4E" w14:textId="17CFE49D" w:rsidR="00E2624D" w:rsidRPr="00DF358B" w:rsidRDefault="00000000">
      <w:pPr>
        <w:spacing w:after="180"/>
        <w:rPr>
          <w:rFonts w:asciiTheme="minorHAnsi" w:hAnsiTheme="minorHAnsi"/>
        </w:rPr>
      </w:pPr>
      <w:r w:rsidRPr="00DF358B">
        <w:rPr>
          <w:rFonts w:asciiTheme="minorHAnsi" w:hAnsiTheme="minorHAnsi"/>
          <w:color w:val="334155"/>
        </w:rPr>
        <w:t>Each path answers the same question differently: who is Blueprint's primary customer, and what does that choice cost everyone else who uses it?</w:t>
      </w:r>
      <w:r w:rsidR="00246D07" w:rsidRPr="00DF358B">
        <w:rPr>
          <w:rFonts w:asciiTheme="minorHAnsi" w:hAnsiTheme="minorHAnsi"/>
          <w:color w:val="334155"/>
        </w:rPr>
        <w:br/>
      </w:r>
      <w:r w:rsidR="00246D07" w:rsidRPr="00DF358B">
        <w:rPr>
          <w:rFonts w:asciiTheme="minorHAnsi" w:hAnsiTheme="minorHAnsi"/>
          <w:color w:val="334155"/>
        </w:rPr>
        <w:br/>
        <w:t>One thing will remain if I have the means to deliver:  The core product will be free for individuals. That is my mission. To give every job seeker the counterintelligence and negotiation skills they need to land their dream job. And to level the playing field where the enterprise no longer has the upper hand on data and technology.</w:t>
      </w:r>
    </w:p>
    <w:p w14:paraId="7EFC9904" w14:textId="77777777" w:rsidR="00E2624D" w:rsidRPr="00DF358B" w:rsidRDefault="00E2624D">
      <w:pPr>
        <w:pBdr>
          <w:bottom w:val="single" w:sz="6" w:space="1" w:color="0A0E1A"/>
        </w:pBdr>
        <w:spacing w:before="320" w:after="320"/>
        <w:rPr>
          <w:rFonts w:asciiTheme="minorHAnsi" w:hAnsiTheme="minorHAnsi"/>
        </w:rPr>
      </w:pPr>
    </w:p>
    <w:p w14:paraId="3B872E0E" w14:textId="77777777" w:rsidR="00E2624D" w:rsidRPr="00DF358B" w:rsidRDefault="00000000">
      <w:pPr>
        <w:spacing w:after="200"/>
        <w:rPr>
          <w:rFonts w:asciiTheme="minorHAnsi" w:hAnsiTheme="minorHAnsi"/>
        </w:rPr>
      </w:pPr>
      <w:r w:rsidRPr="00DF358B">
        <w:rPr>
          <w:rFonts w:asciiTheme="minorHAnsi" w:hAnsiTheme="minorHAnsi"/>
          <w:b/>
          <w:bCs/>
          <w:i/>
          <w:iCs/>
          <w:color w:val="3B82F6"/>
          <w:sz w:val="20"/>
          <w:szCs w:val="20"/>
        </w:rPr>
        <w:t>Question 8</w:t>
      </w:r>
    </w:p>
    <w:p w14:paraId="4BFEB5D0" w14:textId="77777777" w:rsidR="00E2624D" w:rsidRPr="00DF358B" w:rsidRDefault="00000000">
      <w:pPr>
        <w:pStyle w:val="Heading1"/>
        <w:rPr>
          <w:rFonts w:asciiTheme="minorHAnsi" w:hAnsiTheme="minorHAnsi"/>
        </w:rPr>
      </w:pPr>
      <w:r w:rsidRPr="00DF358B">
        <w:rPr>
          <w:rFonts w:asciiTheme="minorHAnsi" w:hAnsiTheme="minorHAnsi"/>
        </w:rPr>
        <w:t>If you were ending the case at the best teaching moment, what decision should the reader be left to make?</w:t>
      </w:r>
    </w:p>
    <w:p w14:paraId="0591C788" w14:textId="77777777" w:rsidR="00E2624D" w:rsidRPr="00DF358B" w:rsidRDefault="00000000">
      <w:pPr>
        <w:spacing w:after="180"/>
        <w:rPr>
          <w:rFonts w:asciiTheme="minorHAnsi" w:hAnsiTheme="minorHAnsi"/>
        </w:rPr>
      </w:pPr>
      <w:r w:rsidRPr="00DF358B">
        <w:rPr>
          <w:rFonts w:asciiTheme="minorHAnsi" w:hAnsiTheme="minorHAnsi"/>
          <w:color w:val="334155"/>
        </w:rPr>
        <w:t>The reader should be left with the central dilemma of every mission-driven product that reaches the scale decision: how do you fund the thing without becoming the thing you replaced?</w:t>
      </w:r>
    </w:p>
    <w:p w14:paraId="44A04D26" w14:textId="77777777" w:rsidR="00E2624D" w:rsidRPr="00DF358B" w:rsidRDefault="00000000">
      <w:pPr>
        <w:spacing w:after="180"/>
        <w:rPr>
          <w:rFonts w:asciiTheme="minorHAnsi" w:hAnsiTheme="minorHAnsi"/>
        </w:rPr>
      </w:pPr>
      <w:r w:rsidRPr="00DF358B">
        <w:rPr>
          <w:rFonts w:asciiTheme="minorHAnsi" w:hAnsiTheme="minorHAnsi"/>
          <w:color w:val="334155"/>
        </w:rPr>
        <w:t>Blueprint was built on a specific structural argument. The reason every career platform fails the individual is not bad intentions. It is incentive architecture. When employers pay, product decisions follow employer interests. That is not a policy failure. It is economics. Blueprint's individual-first design is not a feature. It is the direct consequence of refusing to take employer money.</w:t>
      </w:r>
    </w:p>
    <w:p w14:paraId="54BC931B" w14:textId="29339D56" w:rsidR="00E2624D" w:rsidRPr="00DF358B" w:rsidRDefault="00000000">
      <w:pPr>
        <w:spacing w:after="180"/>
        <w:rPr>
          <w:rFonts w:asciiTheme="minorHAnsi" w:hAnsiTheme="minorHAnsi"/>
        </w:rPr>
      </w:pPr>
      <w:r w:rsidRPr="00DF358B">
        <w:rPr>
          <w:rFonts w:asciiTheme="minorHAnsi" w:hAnsiTheme="minorHAnsi"/>
          <w:color w:val="334155"/>
        </w:rPr>
        <w:t xml:space="preserve">The roadmap now contains employer money. It contains paths where recruiters pay for access to candidate profiles, where enterprises license the platform for their workforce, </w:t>
      </w:r>
      <w:r w:rsidRPr="00DF358B">
        <w:rPr>
          <w:rFonts w:asciiTheme="minorHAnsi" w:hAnsiTheme="minorHAnsi"/>
          <w:color w:val="334155"/>
        </w:rPr>
        <w:lastRenderedPageBreak/>
        <w:t xml:space="preserve">where sponsored jobs appear in search results. </w:t>
      </w:r>
      <w:r w:rsidR="00246D07" w:rsidRPr="00DF358B">
        <w:rPr>
          <w:rFonts w:asciiTheme="minorHAnsi" w:hAnsiTheme="minorHAnsi"/>
          <w:color w:val="334155"/>
        </w:rPr>
        <w:t xml:space="preserve">Where universities and primary schools can provide real paths to skill identification tied to market values – not hopes and wishful marketing. </w:t>
      </w:r>
      <w:r w:rsidRPr="00DF358B">
        <w:rPr>
          <w:rFonts w:asciiTheme="minorHAnsi" w:hAnsiTheme="minorHAnsi"/>
          <w:color w:val="334155"/>
        </w:rPr>
        <w:t>Each of these generates real revenue. Each of them introduces a buyer whose interests are not always identical to the individual user's.</w:t>
      </w:r>
    </w:p>
    <w:p w14:paraId="616446A7" w14:textId="77777777" w:rsidR="00E2624D" w:rsidRPr="00DF358B" w:rsidRDefault="00000000">
      <w:pPr>
        <w:spacing w:after="180"/>
        <w:rPr>
          <w:rFonts w:asciiTheme="minorHAnsi" w:hAnsiTheme="minorHAnsi"/>
        </w:rPr>
      </w:pPr>
      <w:r w:rsidRPr="00DF358B">
        <w:rPr>
          <w:rFonts w:asciiTheme="minorHAnsi" w:hAnsiTheme="minorHAnsi"/>
          <w:color w:val="334155"/>
        </w:rPr>
        <w:t xml:space="preserve">The reader must decide: is there a version of the employer revenue path that preserves the original premise, or does accepting it inevitably produce the same platform the market already has? Is the employee experience model, where the enterprise pays but the worker owns the data, a genuine structural solution or a well-intentioned compromise that erodes over time? And is the university path, slower and harder to monetize, </w:t>
      </w:r>
      <w:proofErr w:type="gramStart"/>
      <w:r w:rsidRPr="00DF358B">
        <w:rPr>
          <w:rFonts w:asciiTheme="minorHAnsi" w:hAnsiTheme="minorHAnsi"/>
          <w:color w:val="334155"/>
        </w:rPr>
        <w:t>actually the</w:t>
      </w:r>
      <w:proofErr w:type="gramEnd"/>
      <w:r w:rsidRPr="00DF358B">
        <w:rPr>
          <w:rFonts w:asciiTheme="minorHAnsi" w:hAnsiTheme="minorHAnsi"/>
          <w:color w:val="334155"/>
        </w:rPr>
        <w:t xml:space="preserve"> one that stays truest to why Blueprint exists?</w:t>
      </w:r>
    </w:p>
    <w:p w14:paraId="5EF75852" w14:textId="77777777" w:rsidR="00E2624D" w:rsidRPr="00DF358B" w:rsidRDefault="00000000">
      <w:pPr>
        <w:spacing w:after="180"/>
        <w:rPr>
          <w:rFonts w:asciiTheme="minorHAnsi" w:hAnsiTheme="minorHAnsi"/>
        </w:rPr>
      </w:pPr>
      <w:r w:rsidRPr="00DF358B">
        <w:rPr>
          <w:rFonts w:asciiTheme="minorHAnsi" w:hAnsiTheme="minorHAnsi"/>
          <w:color w:val="334155"/>
        </w:rPr>
        <w:t>There is no clean answer. The business literature on mission drift is long and largely cautionary. But Blueprint is not a nonprofit. The clock runs at $2,000 per 2,500 users and the funding conversation has not started yet.</w:t>
      </w:r>
    </w:p>
    <w:p w14:paraId="2C25C687" w14:textId="77777777" w:rsidR="002C1A07" w:rsidRPr="00DF358B" w:rsidRDefault="00000000" w:rsidP="002C1A07">
      <w:pPr>
        <w:rPr>
          <w:rFonts w:asciiTheme="minorHAnsi" w:eastAsia="Times New Roman" w:hAnsiTheme="minorHAnsi" w:cs="Times New Roman"/>
          <w:color w:val="000000"/>
        </w:rPr>
      </w:pPr>
      <w:r w:rsidRPr="00DF358B">
        <w:rPr>
          <w:rFonts w:asciiTheme="minorHAnsi" w:hAnsiTheme="minorHAnsi"/>
          <w:color w:val="334155"/>
        </w:rPr>
        <w:t>The reader's job is not to find the right answer. It is to articulate which trade-offs they are willing to make, and why, and what that reveals about how they think businesses with genuine social stakes should be built.</w:t>
      </w:r>
      <w:r w:rsidR="002C1A07" w:rsidRPr="00DF358B">
        <w:rPr>
          <w:rFonts w:asciiTheme="minorHAnsi" w:hAnsiTheme="minorHAnsi"/>
          <w:color w:val="334155"/>
        </w:rPr>
        <w:br/>
      </w:r>
      <w:r w:rsidR="002C1A07" w:rsidRPr="00DF358B">
        <w:rPr>
          <w:rFonts w:asciiTheme="minorHAnsi" w:hAnsiTheme="minorHAnsi"/>
          <w:color w:val="334155"/>
        </w:rPr>
        <w:br/>
      </w:r>
      <w:r w:rsidR="002C1A07" w:rsidRPr="00DF358B">
        <w:rPr>
          <w:rFonts w:asciiTheme="minorHAnsi" w:eastAsia="Times New Roman" w:hAnsiTheme="minorHAnsi" w:cs="Times New Roman"/>
          <w:b/>
          <w:bCs/>
          <w:i/>
          <w:iCs/>
          <w:color w:val="000000"/>
        </w:rPr>
        <w:t>I want to add one thing. What am I building?</w:t>
      </w:r>
    </w:p>
    <w:p w14:paraId="403DEFED" w14:textId="77777777" w:rsidR="002C1A07" w:rsidRPr="00DF358B" w:rsidRDefault="002C1A07" w:rsidP="002C1A07">
      <w:pPr>
        <w:rPr>
          <w:rFonts w:asciiTheme="minorHAnsi" w:eastAsia="Times New Roman" w:hAnsiTheme="minorHAnsi" w:cs="Times New Roman"/>
          <w:color w:val="000000"/>
        </w:rPr>
      </w:pPr>
    </w:p>
    <w:p w14:paraId="232A2A7F" w14:textId="77777777" w:rsidR="002C1A07" w:rsidRPr="00DF358B" w:rsidRDefault="002C1A07" w:rsidP="002C1A07">
      <w:pPr>
        <w:rPr>
          <w:rFonts w:asciiTheme="minorHAnsi" w:eastAsia="Times New Roman" w:hAnsiTheme="minorHAnsi" w:cs="Times New Roman"/>
          <w:color w:val="000000"/>
        </w:rPr>
      </w:pPr>
      <w:r w:rsidRPr="00DF358B">
        <w:rPr>
          <w:rFonts w:asciiTheme="minorHAnsi" w:eastAsia="Times New Roman" w:hAnsiTheme="minorHAnsi" w:cs="Times New Roman"/>
          <w:color w:val="000000"/>
        </w:rPr>
        <w:t>A confidence engine.</w:t>
      </w:r>
    </w:p>
    <w:p w14:paraId="23AD03FC" w14:textId="77777777" w:rsidR="002C1A07" w:rsidRPr="00DF358B" w:rsidRDefault="002C1A07" w:rsidP="002C1A07">
      <w:pPr>
        <w:spacing w:before="100" w:beforeAutospacing="1" w:after="100" w:afterAutospacing="1"/>
        <w:rPr>
          <w:rFonts w:asciiTheme="minorHAnsi" w:eastAsia="Times New Roman" w:hAnsiTheme="minorHAnsi" w:cs="Times New Roman"/>
          <w:color w:val="000000"/>
        </w:rPr>
      </w:pPr>
      <w:r w:rsidRPr="00DF358B">
        <w:rPr>
          <w:rFonts w:asciiTheme="minorHAnsi" w:eastAsia="Times New Roman" w:hAnsiTheme="minorHAnsi" w:cs="Times New Roman"/>
          <w:color w:val="000000"/>
        </w:rPr>
        <w:t>That is the entire business case. Not a job board, not a resume tool, not another platform that helps employers find candidates faster. A confidence engine for the people enterprise has spent decades commoditizing.</w:t>
      </w:r>
    </w:p>
    <w:p w14:paraId="3F7E96B7" w14:textId="77777777" w:rsidR="002C1A07" w:rsidRPr="00DF358B" w:rsidRDefault="002C1A07" w:rsidP="002C1A07">
      <w:pPr>
        <w:spacing w:before="100" w:beforeAutospacing="1" w:after="100" w:afterAutospacing="1"/>
        <w:rPr>
          <w:rFonts w:asciiTheme="minorHAnsi" w:eastAsia="Times New Roman" w:hAnsiTheme="minorHAnsi" w:cs="Times New Roman"/>
          <w:color w:val="000000"/>
        </w:rPr>
      </w:pPr>
      <w:r w:rsidRPr="00DF358B">
        <w:rPr>
          <w:rFonts w:asciiTheme="minorHAnsi" w:eastAsia="Times New Roman" w:hAnsiTheme="minorHAnsi" w:cs="Times New Roman"/>
          <w:color w:val="000000"/>
        </w:rPr>
        <w:t>The worker who does not know what they are worth before they walk into a negotiation. The professional who applies to ten companies and gets processed ten different ways, none of them their full story. The person who has been told, implicitly and structurally, that the systems evaluating them are none of their business.</w:t>
      </w:r>
    </w:p>
    <w:p w14:paraId="7668BED9" w14:textId="77777777" w:rsidR="002C1A07" w:rsidRPr="00DF358B" w:rsidRDefault="002C1A07" w:rsidP="002C1A07">
      <w:pPr>
        <w:spacing w:before="100" w:beforeAutospacing="1" w:after="100" w:afterAutospacing="1"/>
        <w:rPr>
          <w:rFonts w:asciiTheme="minorHAnsi" w:eastAsia="Times New Roman" w:hAnsiTheme="minorHAnsi" w:cs="Calibri"/>
          <w:color w:val="000000"/>
        </w:rPr>
      </w:pPr>
      <w:r w:rsidRPr="00DF358B">
        <w:rPr>
          <w:rFonts w:asciiTheme="minorHAnsi" w:eastAsia="Times New Roman" w:hAnsiTheme="minorHAnsi" w:cs="Times New Roman"/>
          <w:color w:val="000000"/>
        </w:rPr>
        <w:t xml:space="preserve">Blueprint gives them the data, the language, and the evidence to walk into any career conversation and know exactly where they stand. That is confidence. Not bravado. Informed, evidence-backed, market-calibrated confidence. The kind that has always been </w:t>
      </w:r>
      <w:r w:rsidRPr="00DF358B">
        <w:rPr>
          <w:rFonts w:asciiTheme="minorHAnsi" w:eastAsia="Times New Roman" w:hAnsiTheme="minorHAnsi" w:cs="Calibri"/>
          <w:color w:val="000000"/>
        </w:rPr>
        <w:t>available to the employer and almost never to the individual.</w:t>
      </w:r>
    </w:p>
    <w:p w14:paraId="2B6E78E7" w14:textId="77777777" w:rsidR="002C1A07" w:rsidRPr="00DF358B" w:rsidRDefault="002C1A07" w:rsidP="002C1A07">
      <w:pPr>
        <w:spacing w:before="100" w:beforeAutospacing="1" w:after="100" w:afterAutospacing="1"/>
        <w:rPr>
          <w:rFonts w:asciiTheme="minorHAnsi" w:eastAsia="Times New Roman" w:hAnsiTheme="minorHAnsi" w:cs="Calibri"/>
          <w:color w:val="000000"/>
        </w:rPr>
      </w:pPr>
      <w:r w:rsidRPr="00DF358B">
        <w:rPr>
          <w:rFonts w:asciiTheme="minorHAnsi" w:eastAsia="Times New Roman" w:hAnsiTheme="minorHAnsi" w:cs="Calibri"/>
          <w:color w:val="000000"/>
        </w:rPr>
        <w:t>This is the end of asymmetry.</w:t>
      </w:r>
    </w:p>
    <w:p w14:paraId="520431F5" w14:textId="48210950" w:rsidR="00E2624D" w:rsidRPr="00DF358B" w:rsidRDefault="00E2624D">
      <w:pPr>
        <w:spacing w:after="180"/>
        <w:rPr>
          <w:rFonts w:asciiTheme="minorHAnsi" w:hAnsiTheme="minorHAnsi" w:cs="Calibri"/>
        </w:rPr>
      </w:pPr>
    </w:p>
    <w:p w14:paraId="05FD5AA0" w14:textId="77777777" w:rsidR="00E2624D" w:rsidRPr="00DF358B" w:rsidRDefault="00E2624D">
      <w:pPr>
        <w:pBdr>
          <w:bottom w:val="single" w:sz="6" w:space="1" w:color="0A0E1A"/>
        </w:pBdr>
        <w:spacing w:before="320" w:after="320"/>
        <w:rPr>
          <w:rFonts w:asciiTheme="minorHAnsi" w:hAnsiTheme="minorHAnsi"/>
        </w:rPr>
      </w:pPr>
    </w:p>
    <w:p w14:paraId="638A5EB3" w14:textId="77777777" w:rsidR="00E2624D" w:rsidRPr="00DF358B" w:rsidRDefault="00000000">
      <w:pPr>
        <w:spacing w:before="240"/>
        <w:rPr>
          <w:rFonts w:asciiTheme="minorHAnsi" w:hAnsiTheme="minorHAnsi"/>
        </w:rPr>
      </w:pPr>
      <w:proofErr w:type="spellStart"/>
      <w:proofErr w:type="gramStart"/>
      <w:r w:rsidRPr="00DF358B">
        <w:rPr>
          <w:rFonts w:asciiTheme="minorHAnsi" w:hAnsiTheme="minorHAnsi"/>
          <w:i/>
          <w:iCs/>
          <w:color w:val="94A3B8"/>
          <w:sz w:val="18"/>
          <w:szCs w:val="18"/>
        </w:rPr>
        <w:t>myblueprint.work</w:t>
      </w:r>
      <w:proofErr w:type="spellEnd"/>
      <w:proofErr w:type="gramEnd"/>
      <w:r w:rsidRPr="00DF358B">
        <w:rPr>
          <w:rFonts w:asciiTheme="minorHAnsi" w:hAnsiTheme="minorHAnsi"/>
          <w:i/>
          <w:iCs/>
          <w:color w:val="94A3B8"/>
          <w:sz w:val="18"/>
          <w:szCs w:val="18"/>
        </w:rPr>
        <w:t xml:space="preserve">  </w:t>
      </w:r>
      <w:proofErr w:type="gramStart"/>
      <w:r w:rsidRPr="00DF358B">
        <w:rPr>
          <w:rFonts w:asciiTheme="minorHAnsi" w:hAnsiTheme="minorHAnsi"/>
          <w:i/>
          <w:iCs/>
          <w:color w:val="94A3B8"/>
          <w:sz w:val="18"/>
          <w:szCs w:val="18"/>
        </w:rPr>
        <w:t>·  Confidential</w:t>
      </w:r>
      <w:proofErr w:type="gramEnd"/>
      <w:r w:rsidRPr="00DF358B">
        <w:rPr>
          <w:rFonts w:asciiTheme="minorHAnsi" w:hAnsiTheme="minorHAnsi"/>
          <w:i/>
          <w:iCs/>
          <w:color w:val="94A3B8"/>
          <w:sz w:val="18"/>
          <w:szCs w:val="18"/>
        </w:rPr>
        <w:t xml:space="preserve"> — For Academic </w:t>
      </w:r>
      <w:proofErr w:type="gramStart"/>
      <w:r w:rsidRPr="00DF358B">
        <w:rPr>
          <w:rFonts w:asciiTheme="minorHAnsi" w:hAnsiTheme="minorHAnsi"/>
          <w:i/>
          <w:iCs/>
          <w:color w:val="94A3B8"/>
          <w:sz w:val="18"/>
          <w:szCs w:val="18"/>
        </w:rPr>
        <w:t>Use  ·</w:t>
      </w:r>
      <w:proofErr w:type="gramEnd"/>
      <w:r w:rsidRPr="00DF358B">
        <w:rPr>
          <w:rFonts w:asciiTheme="minorHAnsi" w:hAnsiTheme="minorHAnsi"/>
          <w:i/>
          <w:iCs/>
          <w:color w:val="94A3B8"/>
          <w:sz w:val="18"/>
          <w:szCs w:val="18"/>
        </w:rPr>
        <w:t xml:space="preserve">  March 2026</w:t>
      </w:r>
    </w:p>
    <w:sectPr w:rsidR="00E2624D" w:rsidRPr="00DF358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F67D7E"/>
    <w:multiLevelType w:val="hybridMultilevel"/>
    <w:tmpl w:val="4CDCEF58"/>
    <w:lvl w:ilvl="0" w:tplc="CBB80CFE">
      <w:start w:val="1"/>
      <w:numFmt w:val="bullet"/>
      <w:lvlText w:val="●"/>
      <w:lvlJc w:val="left"/>
      <w:pPr>
        <w:ind w:left="720" w:hanging="360"/>
      </w:pPr>
    </w:lvl>
    <w:lvl w:ilvl="1" w:tplc="A9081BB6">
      <w:start w:val="1"/>
      <w:numFmt w:val="bullet"/>
      <w:lvlText w:val="○"/>
      <w:lvlJc w:val="left"/>
      <w:pPr>
        <w:ind w:left="1440" w:hanging="360"/>
      </w:pPr>
    </w:lvl>
    <w:lvl w:ilvl="2" w:tplc="59F0AB1E">
      <w:start w:val="1"/>
      <w:numFmt w:val="bullet"/>
      <w:lvlText w:val="■"/>
      <w:lvlJc w:val="left"/>
      <w:pPr>
        <w:ind w:left="2160" w:hanging="360"/>
      </w:pPr>
    </w:lvl>
    <w:lvl w:ilvl="3" w:tplc="4A76F88E">
      <w:start w:val="1"/>
      <w:numFmt w:val="bullet"/>
      <w:lvlText w:val="●"/>
      <w:lvlJc w:val="left"/>
      <w:pPr>
        <w:ind w:left="2880" w:hanging="360"/>
      </w:pPr>
    </w:lvl>
    <w:lvl w:ilvl="4" w:tplc="10D88718">
      <w:start w:val="1"/>
      <w:numFmt w:val="bullet"/>
      <w:lvlText w:val="○"/>
      <w:lvlJc w:val="left"/>
      <w:pPr>
        <w:ind w:left="3600" w:hanging="360"/>
      </w:pPr>
    </w:lvl>
    <w:lvl w:ilvl="5" w:tplc="4300A5EA">
      <w:start w:val="1"/>
      <w:numFmt w:val="bullet"/>
      <w:lvlText w:val="■"/>
      <w:lvlJc w:val="left"/>
      <w:pPr>
        <w:ind w:left="4320" w:hanging="360"/>
      </w:pPr>
    </w:lvl>
    <w:lvl w:ilvl="6" w:tplc="79AC5B34">
      <w:start w:val="1"/>
      <w:numFmt w:val="bullet"/>
      <w:lvlText w:val="●"/>
      <w:lvlJc w:val="left"/>
      <w:pPr>
        <w:ind w:left="5040" w:hanging="360"/>
      </w:pPr>
    </w:lvl>
    <w:lvl w:ilvl="7" w:tplc="746CF2A8">
      <w:start w:val="1"/>
      <w:numFmt w:val="bullet"/>
      <w:lvlText w:val="●"/>
      <w:lvlJc w:val="left"/>
      <w:pPr>
        <w:ind w:left="5760" w:hanging="360"/>
      </w:pPr>
    </w:lvl>
    <w:lvl w:ilvl="8" w:tplc="95EACE58">
      <w:start w:val="1"/>
      <w:numFmt w:val="bullet"/>
      <w:lvlText w:val="●"/>
      <w:lvlJc w:val="left"/>
      <w:pPr>
        <w:ind w:left="6480" w:hanging="360"/>
      </w:pPr>
    </w:lvl>
  </w:abstractNum>
  <w:num w:numId="1" w16cid:durableId="14003251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24D"/>
    <w:rsid w:val="00246D07"/>
    <w:rsid w:val="002C1A07"/>
    <w:rsid w:val="00933F11"/>
    <w:rsid w:val="00DF358B"/>
    <w:rsid w:val="00E2624D"/>
    <w:rsid w:val="00FA4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7938FE"/>
  <w15:docId w15:val="{288328D7-352C-704F-9B25-828354E85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0A0E1A"/>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2C1A07"/>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2365</Words>
  <Characters>13483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Cliff Jurkiewicz</cp:lastModifiedBy>
  <cp:revision>4</cp:revision>
  <dcterms:created xsi:type="dcterms:W3CDTF">2026-03-23T22:41:00Z</dcterms:created>
  <dcterms:modified xsi:type="dcterms:W3CDTF">2026-03-23T23:21:00Z</dcterms:modified>
</cp:coreProperties>
</file>