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FE3" w:rsidRDefault="00372FE3" w:rsidP="00372FE3">
      <w:pPr>
        <w:pStyle w:val="Title"/>
      </w:pPr>
      <w:bookmarkStart w:id="0" w:name="_GoBack"/>
      <w:r>
        <w:t>ESD Immunity Test Report</w:t>
      </w:r>
    </w:p>
    <w:sdt>
      <w:sdtPr>
        <w:rPr>
          <w:rFonts w:ascii="Times New Roman" w:eastAsia="SimSun" w:hAnsi="Times New Roman" w:cs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2FE3" w:rsidRDefault="00372FE3" w:rsidP="00372FE3">
          <w:pPr>
            <w:pStyle w:val="TOCHeading"/>
          </w:pPr>
          <w:r>
            <w:t>Contents</w:t>
          </w:r>
        </w:p>
        <w:p w:rsidR="00360B18" w:rsidRDefault="00372FE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56372" w:history="1">
            <w:r w:rsidR="00360B18" w:rsidRPr="007E0164">
              <w:rPr>
                <w:rStyle w:val="Hyperlink"/>
                <w:noProof/>
              </w:rPr>
              <w:t>1.  Test lab facility</w:t>
            </w:r>
            <w:r w:rsidR="00360B18">
              <w:rPr>
                <w:noProof/>
                <w:webHidden/>
              </w:rPr>
              <w:tab/>
            </w:r>
            <w:r w:rsidR="00360B18">
              <w:rPr>
                <w:noProof/>
                <w:webHidden/>
              </w:rPr>
              <w:fldChar w:fldCharType="begin"/>
            </w:r>
            <w:r w:rsidR="00360B18">
              <w:rPr>
                <w:noProof/>
                <w:webHidden/>
              </w:rPr>
              <w:instrText xml:space="preserve"> PAGEREF _Toc27556372 \h </w:instrText>
            </w:r>
            <w:r w:rsidR="00360B18">
              <w:rPr>
                <w:noProof/>
                <w:webHidden/>
              </w:rPr>
            </w:r>
            <w:r w:rsidR="00360B18">
              <w:rPr>
                <w:noProof/>
                <w:webHidden/>
              </w:rPr>
              <w:fldChar w:fldCharType="separate"/>
            </w:r>
            <w:r w:rsidR="00360B18">
              <w:rPr>
                <w:noProof/>
                <w:webHidden/>
              </w:rPr>
              <w:t>2</w:t>
            </w:r>
            <w:r w:rsidR="00360B18">
              <w:rPr>
                <w:noProof/>
                <w:webHidden/>
              </w:rPr>
              <w:fldChar w:fldCharType="end"/>
            </w:r>
          </w:hyperlink>
        </w:p>
        <w:p w:rsidR="00360B18" w:rsidRDefault="00360B1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6373" w:history="1">
            <w:r w:rsidRPr="007E0164">
              <w:rPr>
                <w:rStyle w:val="Hyperlink"/>
                <w:noProof/>
              </w:rPr>
              <w:t>Test 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18" w:rsidRDefault="00360B1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6374" w:history="1">
            <w:r w:rsidRPr="007E0164">
              <w:rPr>
                <w:rStyle w:val="Hyperlink"/>
                <w:noProof/>
              </w:rPr>
              <w:t>Facility 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18" w:rsidRDefault="00360B1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6375" w:history="1">
            <w:r w:rsidRPr="007E0164">
              <w:rPr>
                <w:rStyle w:val="Hyperlink"/>
                <w:noProof/>
              </w:rPr>
              <w:t>Facility address: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18" w:rsidRDefault="00360B1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6376" w:history="1">
            <w:r w:rsidRPr="007E0164">
              <w:rPr>
                <w:rStyle w:val="Hyperlink"/>
                <w:noProof/>
              </w:rPr>
              <w:t>Facility site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18" w:rsidRDefault="00360B1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6377" w:history="1">
            <w:r w:rsidRPr="007E0164">
              <w:rPr>
                <w:rStyle w:val="Hyperlink"/>
                <w:noProof/>
              </w:rPr>
              <w:t>Test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18" w:rsidRDefault="00360B1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6378" w:history="1">
            <w:r w:rsidRPr="007E0164">
              <w:rPr>
                <w:rStyle w:val="Hyperlink"/>
                <w:noProof/>
              </w:rPr>
              <w:t>EMC Directive 2014/30/EU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18" w:rsidRDefault="00360B1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6379" w:history="1">
            <w:r w:rsidRPr="007E0164">
              <w:rPr>
                <w:rStyle w:val="Hyperlink"/>
                <w:noProof/>
              </w:rPr>
              <w:t>Test Equipment: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18" w:rsidRDefault="00360B1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6380" w:history="1">
            <w:r w:rsidRPr="007E0164">
              <w:rPr>
                <w:rStyle w:val="Hyperlink"/>
                <w:noProof/>
              </w:rPr>
              <w:t>Environmental 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18" w:rsidRDefault="00360B1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6381" w:history="1">
            <w:r w:rsidRPr="007E0164">
              <w:rPr>
                <w:rStyle w:val="Hyperlink"/>
                <w:noProof/>
              </w:rPr>
              <w:t>Test Operator and 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18" w:rsidRDefault="00360B1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6382" w:history="1">
            <w:r w:rsidRPr="007E0164">
              <w:rPr>
                <w:rStyle w:val="Hyperlink"/>
                <w:noProof/>
              </w:rPr>
              <w:t>2.  Product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18" w:rsidRDefault="00360B1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6383" w:history="1">
            <w:r w:rsidRPr="007E0164">
              <w:rPr>
                <w:rStyle w:val="Hyperlink"/>
                <w:noProof/>
              </w:rPr>
              <w:t>3.  EUT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18" w:rsidRDefault="00360B1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6384" w:history="1">
            <w:r w:rsidRPr="007E0164">
              <w:rPr>
                <w:rStyle w:val="Hyperlink"/>
                <w:noProof/>
              </w:rPr>
              <w:t>Block diagram of test setup for ESD: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18" w:rsidRDefault="00360B1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6385" w:history="1">
            <w:r w:rsidRPr="007E0164">
              <w:rPr>
                <w:rStyle w:val="Hyperlink"/>
                <w:noProof/>
              </w:rPr>
              <w:t>Test 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18" w:rsidRDefault="00360B1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6386" w:history="1">
            <w:r w:rsidRPr="007E0164">
              <w:rPr>
                <w:rStyle w:val="Hyperlink"/>
                <w:noProof/>
              </w:rPr>
              <w:t>Photograph of EUT: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18" w:rsidRDefault="00360B1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6387" w:history="1">
            <w:r w:rsidRPr="007E0164">
              <w:rPr>
                <w:rStyle w:val="Hyperlink"/>
                <w:noProof/>
              </w:rPr>
              <w:t>4.  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18" w:rsidRDefault="00360B1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27556388" w:history="1">
            <w:r w:rsidRPr="007E0164">
              <w:rPr>
                <w:rStyle w:val="Hyperlink"/>
                <w:noProof/>
              </w:rPr>
              <w:t>5. 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FE3" w:rsidRDefault="00372FE3" w:rsidP="00372FE3">
          <w:r>
            <w:rPr>
              <w:b/>
              <w:bCs/>
              <w:noProof/>
            </w:rPr>
            <w:fldChar w:fldCharType="end"/>
          </w:r>
        </w:p>
      </w:sdtContent>
    </w:sdt>
    <w:p w:rsidR="00372FE3" w:rsidRDefault="00372FE3" w:rsidP="00372FE3">
      <w:pPr>
        <w:widowControl/>
        <w:jc w:val="left"/>
      </w:pPr>
      <w:r>
        <w:br w:type="page"/>
      </w:r>
    </w:p>
    <w:p w:rsidR="00372FE3" w:rsidRDefault="00372FE3" w:rsidP="00372FE3">
      <w:pPr>
        <w:pStyle w:val="Heading1"/>
      </w:pPr>
      <w:fldSimple w:instr=" SEQ esd \r1 \* ARABIC  \* MERGEFORMAT ">
        <w:bookmarkStart w:id="1" w:name="_Toc27556372"/>
        <w:r w:rsidR="00360B18">
          <w:rPr>
            <w:noProof/>
          </w:rPr>
          <w:t>1</w:t>
        </w:r>
      </w:fldSimple>
      <w:r>
        <w:t xml:space="preserve">.  </w:t>
      </w:r>
      <w:r w:rsidRPr="00EC734E">
        <w:t>Test lab facilit</w:t>
      </w:r>
      <w:r>
        <w:t>y</w:t>
      </w:r>
      <w:bookmarkEnd w:id="1"/>
      <w:r>
        <w:t xml:space="preserve">                   </w:t>
      </w:r>
    </w:p>
    <w:p w:rsidR="00372FE3" w:rsidRDefault="00372FE3" w:rsidP="00372FE3">
      <w:pPr>
        <w:pStyle w:val="Heading2"/>
      </w:pPr>
      <w:bookmarkStart w:id="2" w:name="_Toc27556373"/>
      <w:r>
        <w:t>Test Site:</w:t>
      </w:r>
      <w:bookmarkEnd w:id="2"/>
    </w:p>
    <w:p w:rsidR="00372FE3" w:rsidRDefault="00372FE3" w:rsidP="00372FE3">
      <w:pPr>
        <w:tabs>
          <w:tab w:val="left" w:pos="675"/>
          <w:tab w:val="center" w:pos="4153"/>
        </w:tabs>
        <w:jc w:val="left"/>
      </w:pPr>
      <w:r>
        <w:rPr>
          <w:rStyle w:val="Heading3Char"/>
        </w:rPr>
        <w:t xml:space="preserve">    </w:t>
      </w:r>
      <w:bookmarkStart w:id="3" w:name="_Toc27556374"/>
      <w:r w:rsidRPr="00BC46E7">
        <w:rPr>
          <w:rStyle w:val="Heading3Char"/>
        </w:rPr>
        <w:t>Facility name:</w:t>
      </w:r>
      <w:bookmarkEnd w:id="3"/>
      <w:r>
        <w:t xml:space="preserve"> Keysight Technology, Technology Order Fulfillment, Colorado Springs Hardware Test Center. </w:t>
      </w:r>
    </w:p>
    <w:p w:rsidR="00372FE3" w:rsidRDefault="00372FE3" w:rsidP="00372FE3">
      <w:pPr>
        <w:ind w:firstLine="420"/>
      </w:pPr>
      <w:bookmarkStart w:id="4" w:name="_Toc27556375"/>
      <w:r w:rsidRPr="00BC46E7">
        <w:rPr>
          <w:rStyle w:val="Heading3Char"/>
        </w:rPr>
        <w:t>Facility address:</w:t>
      </w:r>
      <w:bookmarkEnd w:id="4"/>
      <w:r>
        <w:t xml:space="preserve">  1900 Garden of the Gods Rd, Colorado Springs, CO. 80907</w:t>
      </w:r>
    </w:p>
    <w:p w:rsidR="00372FE3" w:rsidRDefault="00372FE3" w:rsidP="00372FE3">
      <w:pPr>
        <w:ind w:firstLine="420"/>
      </w:pPr>
      <w:bookmarkStart w:id="5" w:name="_Toc27556376"/>
      <w:r w:rsidRPr="00BC46E7">
        <w:rPr>
          <w:rStyle w:val="Heading3Char"/>
        </w:rPr>
        <w:t>Facility site description:</w:t>
      </w:r>
      <w:bookmarkEnd w:id="5"/>
      <w:r>
        <w:t xml:space="preserve"> </w:t>
      </w:r>
    </w:p>
    <w:p w:rsidR="00372FE3" w:rsidRDefault="00372FE3" w:rsidP="00372FE3">
      <w:pPr>
        <w:ind w:firstLine="420"/>
      </w:pPr>
      <w:r>
        <w:t>The Keysight Technologies Technology Order Fulfillment Colorado Spring Hardware Test Center is a certified radiated interference testing facility, which complies with the standard requirements defined by IEC 61326.</w:t>
      </w:r>
    </w:p>
    <w:p w:rsidR="00372FE3" w:rsidRPr="00B378FF" w:rsidRDefault="00372FE3" w:rsidP="00372FE3">
      <w:pPr>
        <w:rPr>
          <w:i/>
        </w:rPr>
      </w:pPr>
    </w:p>
    <w:p w:rsidR="00372FE3" w:rsidRPr="00B378FF" w:rsidRDefault="00372FE3" w:rsidP="00372FE3">
      <w:pPr>
        <w:rPr>
          <w:i/>
        </w:rPr>
      </w:pPr>
    </w:p>
    <w:p w:rsidR="00372FE3" w:rsidRDefault="00372FE3" w:rsidP="00372FE3">
      <w:pPr>
        <w:pStyle w:val="Heading2"/>
      </w:pPr>
      <w:bookmarkStart w:id="6" w:name="_Toc27556377"/>
      <w:r>
        <w:t>Test Standards</w:t>
      </w:r>
      <w:bookmarkEnd w:id="6"/>
    </w:p>
    <w:p w:rsidR="00372FE3" w:rsidRPr="00AE2075" w:rsidRDefault="00372FE3" w:rsidP="00372FE3">
      <w:pPr>
        <w:pStyle w:val="Heading3"/>
      </w:pPr>
      <w:bookmarkStart w:id="7" w:name="_Toc27556378"/>
      <w:r w:rsidRPr="00833FCD">
        <w:t>EMC Directive</w:t>
      </w:r>
      <w:r>
        <w:t xml:space="preserve"> 2014/30/EU</w:t>
      </w:r>
      <w:bookmarkEnd w:id="7"/>
    </w:p>
    <w:p w:rsidR="00372FE3" w:rsidRPr="00BC46E7" w:rsidRDefault="00372FE3" w:rsidP="00372FE3">
      <w:r w:rsidRPr="00BC46E7">
        <w:t>IEC 61326-1:2012 / EN 61326-1:2013 (Basic)</w:t>
      </w:r>
      <w:r>
        <w:t xml:space="preserve"> Radiated Emission </w:t>
      </w:r>
      <w:r w:rsidRPr="00BC46E7">
        <w:t>Reference Standards</w:t>
      </w:r>
      <w:r>
        <w:t>:</w:t>
      </w:r>
    </w:p>
    <w:p w:rsidR="00372FE3" w:rsidRPr="00833FCD" w:rsidRDefault="00372FE3" w:rsidP="00372FE3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E737CA">
        <w:rPr>
          <w:sz w:val="22"/>
        </w:rPr>
        <w:t>ESD IEC 61000-4-2, ETM 765.002</w:t>
      </w:r>
      <w:r>
        <w:rPr>
          <w:b/>
          <w:sz w:val="22"/>
        </w:rPr>
        <w:t xml:space="preserve"> </w:t>
      </w:r>
      <w:r w:rsidRPr="00E737CA">
        <w:rPr>
          <w:sz w:val="22"/>
        </w:rPr>
        <w:t>Group</w:t>
      </w:r>
      <w:r w:rsidRPr="00BC46E7">
        <w:t xml:space="preserve"> 1 Class A</w:t>
      </w:r>
      <w:r>
        <w:t xml:space="preserve">. </w:t>
      </w:r>
      <w:r w:rsidRPr="00BC46E7">
        <w:t>The products were tested in a typical configuration with Keysight Technologies test systems. This product is intended for use in a basic electromagnetic environment.</w:t>
      </w:r>
    </w:p>
    <w:p w:rsidR="00372FE3" w:rsidRPr="00BC46E7" w:rsidRDefault="00372FE3" w:rsidP="00372FE3"/>
    <w:p w:rsidR="00372FE3" w:rsidRPr="00EC734E" w:rsidRDefault="00372FE3" w:rsidP="00372FE3">
      <w:pPr>
        <w:pStyle w:val="Heading2"/>
      </w:pPr>
      <w:bookmarkStart w:id="8" w:name="_Toc27556379"/>
      <w:r>
        <w:t>Test Equipment:</w:t>
      </w:r>
      <w:bookmarkEnd w:id="8"/>
      <w:r>
        <w:t xml:space="preserve"> </w:t>
      </w:r>
    </w:p>
    <w:p w:rsidR="00372FE3" w:rsidRDefault="00372FE3" w:rsidP="00372FE3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ook w:val="04A0" w:firstRow="1" w:lastRow="0" w:firstColumn="1" w:lastColumn="0" w:noHBand="0" w:noVBand="1"/>
      </w:tblPr>
      <w:tblGrid>
        <w:gridCol w:w="2064"/>
        <w:gridCol w:w="5315"/>
      </w:tblGrid>
      <w:tr w:rsidR="00761567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Traceability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1567" w:rsidRDefault="00761567"/>
        </w:tc>
      </w:tr>
      <w:tr w:rsidR="00761567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ESD Tester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1567" w:rsidRDefault="00360B18">
            <w:r>
              <w:t>Model:MZ-15/EC, SN:0005295, Calibration Exp.:8/13/2020</w:t>
            </w:r>
          </w:p>
        </w:tc>
      </w:tr>
      <w:tr w:rsidR="00761567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Misc. Information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1567" w:rsidRDefault="00761567"/>
        </w:tc>
      </w:tr>
      <w:tr w:rsidR="00761567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Test Standard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1567" w:rsidRDefault="00360B18">
            <w:r>
              <w:t>IEC 61000-4-2 / EN 61000-4-2 Basic ETM 765.002</w:t>
            </w:r>
          </w:p>
        </w:tc>
      </w:tr>
      <w:tr w:rsidR="00761567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Test Site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1567" w:rsidRDefault="00360B18">
            <w:r>
              <w:t xml:space="preserve">Colorado </w:t>
            </w:r>
            <w:r>
              <w:t>Springs TOF Hardware Test Center</w:t>
            </w:r>
          </w:p>
        </w:tc>
      </w:tr>
      <w:tr w:rsidR="00761567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Test Voltage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1567" w:rsidRDefault="00360B18">
            <w:r>
              <w:t>110V</w:t>
            </w:r>
          </w:p>
        </w:tc>
      </w:tr>
      <w:tr w:rsidR="00761567">
        <w:tc>
          <w:tcPr>
            <w:tcW w:w="0" w:type="auto"/>
            <w:tcBorders>
              <w:right w:val="single" w:sz="0" w:space="0" w:color="auto"/>
            </w:tcBorders>
          </w:tcPr>
          <w:p w:rsidR="00761567" w:rsidRDefault="00360B18">
            <w:r>
              <w:t>Test Software Version</w:t>
            </w:r>
          </w:p>
        </w:tc>
        <w:tc>
          <w:tcPr>
            <w:tcW w:w="0" w:type="auto"/>
          </w:tcPr>
          <w:p w:rsidR="00761567" w:rsidRDefault="00360B18">
            <w:r>
              <w:t>V1.5</w:t>
            </w:r>
          </w:p>
        </w:tc>
      </w:tr>
    </w:tbl>
    <w:p w:rsidR="00372FE3" w:rsidRDefault="00372FE3" w:rsidP="00372FE3"/>
    <w:p w:rsidR="00372FE3" w:rsidRDefault="00372FE3" w:rsidP="00372FE3">
      <w:pPr>
        <w:pStyle w:val="Heading2"/>
      </w:pPr>
      <w:bookmarkStart w:id="9" w:name="_Toc27556380"/>
      <w:r w:rsidRPr="00B378FF">
        <w:t>Environmental conditions</w:t>
      </w:r>
      <w:r>
        <w:t>:</w:t>
      </w:r>
      <w:bookmarkEnd w:id="9"/>
    </w:p>
    <w:p w:rsidR="00372FE3" w:rsidRDefault="00372FE3" w:rsidP="00372FE3"/>
    <w:p w:rsidR="00761567" w:rsidRDefault="00360B18">
      <w:r>
        <w:t>Temperature: 72°F;   Humidity :50 RH</w:t>
      </w:r>
    </w:p>
    <w:p w:rsidR="00372FE3" w:rsidRDefault="00372FE3" w:rsidP="00372FE3">
      <w:r>
        <w:t xml:space="preserve">Note: There will be no effect to the result due to changes in mains voltage or frequency. </w:t>
      </w:r>
    </w:p>
    <w:p w:rsidR="00372FE3" w:rsidRPr="003C65A0" w:rsidRDefault="00372FE3" w:rsidP="00372FE3"/>
    <w:p w:rsidR="00372FE3" w:rsidRDefault="00372FE3" w:rsidP="00372FE3">
      <w:pPr>
        <w:pStyle w:val="Heading2"/>
      </w:pPr>
      <w:bookmarkStart w:id="10" w:name="_Toc27556381"/>
      <w:r>
        <w:t>Test Operator and Date:</w:t>
      </w:r>
      <w:bookmarkEnd w:id="10"/>
    </w:p>
    <w:p w:rsidR="00372FE3" w:rsidRPr="00B378FF" w:rsidRDefault="00372FE3" w:rsidP="00372FE3"/>
    <w:p w:rsidR="00761567" w:rsidRDefault="00360B18">
      <w:r>
        <w:t>Operator: Clifford;        Report generated at: Dec.18,2019 10:12:33 AM</w:t>
      </w:r>
    </w:p>
    <w:p w:rsidR="00372FE3" w:rsidRPr="00EC734E" w:rsidRDefault="00372FE3" w:rsidP="00372FE3"/>
    <w:p w:rsidR="00372FE3" w:rsidRDefault="00372FE3" w:rsidP="00372FE3">
      <w:pPr>
        <w:pStyle w:val="Heading1"/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SEQ esd \* ARABIC </w:instrText>
      </w:r>
      <w:r>
        <w:rPr>
          <w:noProof/>
        </w:rPr>
        <w:fldChar w:fldCharType="separate"/>
      </w:r>
      <w:bookmarkStart w:id="11" w:name="_Toc27556382"/>
      <w:r w:rsidR="00360B18">
        <w:rPr>
          <w:noProof/>
        </w:rPr>
        <w:t>2</w:t>
      </w:r>
      <w:r>
        <w:rPr>
          <w:noProof/>
        </w:rPr>
        <w:fldChar w:fldCharType="end"/>
      </w:r>
      <w:r>
        <w:t xml:space="preserve">.  </w:t>
      </w:r>
      <w:r w:rsidRPr="00EC734E">
        <w:t>Product Information</w:t>
      </w:r>
      <w:bookmarkEnd w:id="11"/>
      <w:r w:rsidRPr="00942952">
        <w:t xml:space="preserve"> </w:t>
      </w:r>
      <w:r>
        <w:t xml:space="preserve">                   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ook w:val="04A0" w:firstRow="1" w:lastRow="0" w:firstColumn="1" w:lastColumn="0" w:noHBand="0" w:noVBand="1"/>
      </w:tblPr>
      <w:tblGrid>
        <w:gridCol w:w="3232"/>
        <w:gridCol w:w="4807"/>
      </w:tblGrid>
      <w:tr w:rsidR="00761567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Product Name: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1567" w:rsidRDefault="00360B18">
            <w:r>
              <w:t>Bullwinkle</w:t>
            </w:r>
          </w:p>
        </w:tc>
      </w:tr>
      <w:tr w:rsidR="00761567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Product Model: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1567" w:rsidRDefault="00360B18">
            <w:r>
              <w:t>EDUX1052G</w:t>
            </w:r>
          </w:p>
        </w:tc>
      </w:tr>
      <w:tr w:rsidR="00761567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Product SN: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1567" w:rsidRDefault="00360B18">
            <w:r>
              <w:t>HTC PP-012</w:t>
            </w:r>
          </w:p>
        </w:tc>
      </w:tr>
      <w:tr w:rsidR="00761567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Project Stage: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1567" w:rsidRDefault="00360B18">
            <w:r>
              <w:t>PP</w:t>
            </w:r>
          </w:p>
        </w:tc>
      </w:tr>
      <w:tr w:rsidR="00761567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Deliver date of the test samples: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1567" w:rsidRDefault="00360B18">
            <w:r>
              <w:t>12/17/2019</w:t>
            </w:r>
          </w:p>
        </w:tc>
      </w:tr>
      <w:tr w:rsidR="00761567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DUT power: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1567" w:rsidRDefault="00360B18">
            <w:r>
              <w:t>110V</w:t>
            </w:r>
          </w:p>
        </w:tc>
      </w:tr>
      <w:tr w:rsidR="00761567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Auxiliary equipment list: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1567" w:rsidRDefault="00360B18">
            <w:r>
              <w:t>USB Cable Lan Cable Probe BNC cable</w:t>
            </w:r>
          </w:p>
        </w:tc>
      </w:tr>
      <w:tr w:rsidR="00761567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 xml:space="preserve">Model numbers covered by the </w:t>
            </w:r>
            <w:r>
              <w:t>test: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1567" w:rsidRDefault="00360B18">
            <w:r>
              <w:t>DSOX1202G EDUX1052G DSO1202A EDUX1052A</w:t>
            </w:r>
          </w:p>
        </w:tc>
      </w:tr>
      <w:tr w:rsidR="00761567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.-Hardware Difference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1567" w:rsidRDefault="00360B18">
            <w:r>
              <w:t>Bandwidth and Wavegen function</w:t>
            </w:r>
          </w:p>
        </w:tc>
      </w:tr>
      <w:tr w:rsidR="00761567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.-Software/firmware difference: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1567" w:rsidRDefault="00360B18">
            <w:r>
              <w:t>N/a</w:t>
            </w:r>
          </w:p>
        </w:tc>
      </w:tr>
      <w:tr w:rsidR="00761567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.-Cosmetic difference: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1567" w:rsidRDefault="00360B18">
            <w:r>
              <w:t>NA</w:t>
            </w:r>
          </w:p>
        </w:tc>
      </w:tr>
      <w:tr w:rsidR="00761567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Test Configuration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1567" w:rsidRDefault="00360B18">
            <w:r>
              <w:t>DUT turned on, Maximum power mode</w:t>
            </w:r>
          </w:p>
        </w:tc>
      </w:tr>
      <w:tr w:rsidR="00761567">
        <w:tc>
          <w:tcPr>
            <w:tcW w:w="0" w:type="auto"/>
            <w:tcBorders>
              <w:right w:val="single" w:sz="0" w:space="0" w:color="auto"/>
            </w:tcBorders>
          </w:tcPr>
          <w:p w:rsidR="00761567" w:rsidRDefault="00360B18">
            <w:r>
              <w:t>Test Software Version</w:t>
            </w:r>
          </w:p>
        </w:tc>
        <w:tc>
          <w:tcPr>
            <w:tcW w:w="0" w:type="auto"/>
          </w:tcPr>
          <w:p w:rsidR="00761567" w:rsidRDefault="00360B18">
            <w:r>
              <w:t>V1.5</w:t>
            </w:r>
          </w:p>
        </w:tc>
      </w:tr>
    </w:tbl>
    <w:p w:rsidR="00372FE3" w:rsidRDefault="00372FE3" w:rsidP="00372FE3">
      <w:pPr>
        <w:pStyle w:val="Heading1"/>
      </w:pPr>
      <w:r>
        <w:rPr>
          <w:noProof/>
        </w:rPr>
        <w:fldChar w:fldCharType="begin"/>
      </w:r>
      <w:r>
        <w:rPr>
          <w:noProof/>
        </w:rPr>
        <w:instrText xml:space="preserve"> SEQ esd \* ARABIC </w:instrText>
      </w:r>
      <w:r>
        <w:rPr>
          <w:noProof/>
        </w:rPr>
        <w:fldChar w:fldCharType="separate"/>
      </w:r>
      <w:bookmarkStart w:id="12" w:name="_Toc27556383"/>
      <w:r w:rsidR="00360B18">
        <w:rPr>
          <w:noProof/>
        </w:rPr>
        <w:t>3</w:t>
      </w:r>
      <w:r>
        <w:rPr>
          <w:noProof/>
        </w:rPr>
        <w:fldChar w:fldCharType="end"/>
      </w:r>
      <w:r>
        <w:t xml:space="preserve">.  </w:t>
      </w:r>
      <w:r w:rsidRPr="00EC734E">
        <w:t>EUT setup</w:t>
      </w:r>
      <w:bookmarkEnd w:id="12"/>
      <w:r w:rsidRPr="00942952">
        <w:t xml:space="preserve"> </w:t>
      </w:r>
      <w:r>
        <w:t xml:space="preserve">                   </w:t>
      </w:r>
    </w:p>
    <w:p w:rsidR="00372FE3" w:rsidRPr="00EF01B2" w:rsidRDefault="00372FE3" w:rsidP="00372FE3">
      <w:pPr>
        <w:pStyle w:val="Heading2"/>
      </w:pPr>
      <w:bookmarkStart w:id="13" w:name="_Toc27556384"/>
      <w:r>
        <w:t>Block diagram of test setup for ESD:</w:t>
      </w:r>
      <w:bookmarkEnd w:id="13"/>
    </w:p>
    <w:p w:rsidR="00372FE3" w:rsidRPr="00EF01B2" w:rsidRDefault="00372FE3" w:rsidP="00372FE3">
      <w:r>
        <w:rPr>
          <w:noProof/>
        </w:rPr>
        <w:drawing>
          <wp:inline distT="0" distB="0" distL="0" distR="0" wp14:anchorId="00663B07" wp14:editId="6CF32F51">
            <wp:extent cx="6877050" cy="4121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4735" cy="413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E3" w:rsidRDefault="00372FE3" w:rsidP="00372FE3">
      <w:pPr>
        <w:pStyle w:val="Heading2"/>
      </w:pPr>
      <w:bookmarkStart w:id="14" w:name="_Toc27556385"/>
      <w:r>
        <w:lastRenderedPageBreak/>
        <w:t>Test Procedure:</w:t>
      </w:r>
      <w:bookmarkEnd w:id="14"/>
    </w:p>
    <w:p w:rsidR="00372FE3" w:rsidRDefault="00372FE3" w:rsidP="00372FE3">
      <w:pPr>
        <w:ind w:firstLine="420"/>
      </w:pPr>
      <w:r>
        <w:t xml:space="preserve">-Air Discharge:  The test was performed on non-conductive surfaces on according with IEC 61000-4-2. Single discharge at &gt;1 second interval. At least 10 positive and 10 negative discharges. Air discharges to surfaces of the EDUT.  </w:t>
      </w:r>
    </w:p>
    <w:p w:rsidR="00372FE3" w:rsidRDefault="00372FE3" w:rsidP="00372FE3">
      <w:r>
        <w:tab/>
        <w:t>-Contact Discharge: Single discharge at &gt;1 second interval. At least 25 positive and 25 negative discharge.</w:t>
      </w:r>
    </w:p>
    <w:p w:rsidR="00372FE3" w:rsidRDefault="00372FE3" w:rsidP="00372FE3">
      <w:pPr>
        <w:ind w:firstLine="435"/>
      </w:pPr>
      <w:r>
        <w:t>-HCP Discharge: ESD was applied to the earth reference plane on each accessible side of the EUT.</w:t>
      </w:r>
    </w:p>
    <w:p w:rsidR="00372FE3" w:rsidRPr="005C12FC" w:rsidRDefault="00372FE3" w:rsidP="00372FE3">
      <w:pPr>
        <w:ind w:firstLine="435"/>
      </w:pPr>
      <w:r>
        <w:t>-VCP Discharge: Vertical coupling plane was positioned at the distance of 0.1m from the EUT. ESD was applied to each side of the EUT.</w:t>
      </w:r>
    </w:p>
    <w:p w:rsidR="00372FE3" w:rsidRDefault="00372FE3" w:rsidP="00372FE3">
      <w:pPr>
        <w:pStyle w:val="Heading2"/>
      </w:pPr>
      <w:bookmarkStart w:id="15" w:name="_Toc27556386"/>
      <w:r>
        <w:lastRenderedPageBreak/>
        <w:t>Photograph of EUT:</w:t>
      </w:r>
      <w:bookmarkEnd w:id="15"/>
    </w:p>
    <w:p w:rsidR="00761567" w:rsidRDefault="00360B18">
      <w:r>
        <w:rPr>
          <w:noProof/>
        </w:rPr>
        <w:drawing>
          <wp:inline distT="0" distB="0" distL="0" distR="0">
            <wp:extent cx="9694023" cy="6400800"/>
            <wp:effectExtent l="0" t="0" r="0" b="0"/>
            <wp:docPr id="2" name="ESD_fig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SD_fig1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94023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E3" w:rsidRDefault="00372FE3" w:rsidP="00372FE3">
      <w:pPr>
        <w:sectPr w:rsidR="00372FE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800" w:bottom="1440" w:left="1800" w:header="720" w:footer="720" w:gutter="0"/>
          <w:cols w:space="720"/>
          <w:docGrid w:type="linesAndChars" w:linePitch="312"/>
        </w:sectPr>
      </w:pPr>
    </w:p>
    <w:p w:rsidR="00372FE3" w:rsidRDefault="00372FE3" w:rsidP="00372FE3"/>
    <w:p w:rsidR="00372FE3" w:rsidRDefault="00372FE3" w:rsidP="00372FE3">
      <w:pPr>
        <w:pStyle w:val="Heading1"/>
      </w:pPr>
      <w:r>
        <w:rPr>
          <w:noProof/>
        </w:rPr>
        <w:fldChar w:fldCharType="begin"/>
      </w:r>
      <w:r>
        <w:rPr>
          <w:noProof/>
        </w:rPr>
        <w:instrText xml:space="preserve"> SEQ esd \* ARABIC </w:instrText>
      </w:r>
      <w:r>
        <w:rPr>
          <w:noProof/>
        </w:rPr>
        <w:fldChar w:fldCharType="separate"/>
      </w:r>
      <w:bookmarkStart w:id="16" w:name="_Toc27556387"/>
      <w:r w:rsidR="00360B18">
        <w:rPr>
          <w:noProof/>
        </w:rPr>
        <w:t>4</w:t>
      </w:r>
      <w:r>
        <w:rPr>
          <w:noProof/>
        </w:rPr>
        <w:fldChar w:fldCharType="end"/>
      </w:r>
      <w:r>
        <w:t xml:space="preserve">.  </w:t>
      </w:r>
      <w:r w:rsidRPr="00EC734E">
        <w:t>Test Result</w:t>
      </w:r>
      <w:bookmarkEnd w:id="16"/>
      <w:r w:rsidRPr="00942952">
        <w:t xml:space="preserve"> </w:t>
      </w:r>
      <w:r>
        <w:t xml:space="preserve">                   </w:t>
      </w:r>
    </w:p>
    <w:tbl>
      <w:tblPr>
        <w:tblW w:w="120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6392"/>
      </w:tblGrid>
      <w:tr w:rsidR="00372FE3" w:rsidTr="007A080C">
        <w:trPr>
          <w:cantSplit/>
          <w:trHeight w:val="1709"/>
        </w:trPr>
        <w:tc>
          <w:tcPr>
            <w:tcW w:w="5670" w:type="dxa"/>
            <w:shd w:val="clear" w:color="auto" w:fill="E6E6E6"/>
          </w:tcPr>
          <w:p w:rsidR="00372FE3" w:rsidRDefault="00372FE3" w:rsidP="007A080C">
            <w:r>
              <w:t>Contact: 10 single contact discharges (+/-) to select points and to vertical and horizontal coupling plane (4 faces).  Contact discharges are not applied to insulated areas.</w:t>
            </w:r>
          </w:p>
        </w:tc>
        <w:tc>
          <w:tcPr>
            <w:tcW w:w="6392" w:type="dxa"/>
            <w:shd w:val="clear" w:color="auto" w:fill="E6E6E6"/>
          </w:tcPr>
          <w:p w:rsidR="00372FE3" w:rsidRDefault="00372FE3" w:rsidP="007A080C">
            <w:r>
              <w:t xml:space="preserve">PC= Performance code: </w:t>
            </w:r>
          </w:p>
          <w:p w:rsidR="00372FE3" w:rsidRDefault="00372FE3" w:rsidP="007A080C">
            <w:r>
              <w:rPr>
                <w:b/>
              </w:rPr>
              <w:t>A</w:t>
            </w:r>
            <w:r>
              <w:t>= Normal, within specific limits</w:t>
            </w:r>
          </w:p>
          <w:p w:rsidR="00372FE3" w:rsidRDefault="00372FE3" w:rsidP="007A080C">
            <w:r>
              <w:rPr>
                <w:b/>
              </w:rPr>
              <w:t>B</w:t>
            </w:r>
            <w:r>
              <w:t xml:space="preserve">= Temporary degradation, self recoverable. </w:t>
            </w:r>
          </w:p>
          <w:p w:rsidR="00372FE3" w:rsidRDefault="00372FE3" w:rsidP="007A080C">
            <w:r>
              <w:rPr>
                <w:b/>
              </w:rPr>
              <w:t>C</w:t>
            </w:r>
            <w:r>
              <w:t xml:space="preserve">=Temporary degradation requiring operator intervention.  </w:t>
            </w:r>
          </w:p>
          <w:p w:rsidR="00372FE3" w:rsidRDefault="00372FE3" w:rsidP="007A080C">
            <w:r>
              <w:rPr>
                <w:b/>
              </w:rPr>
              <w:t>D</w:t>
            </w:r>
            <w:r>
              <w:t xml:space="preserve">= Not recoverable   </w:t>
            </w:r>
            <w:r w:rsidRPr="005250D1">
              <w:rPr>
                <w:b/>
              </w:rPr>
              <w:t>ND</w:t>
            </w:r>
            <w:r>
              <w:t>=No Discharge</w:t>
            </w:r>
          </w:p>
        </w:tc>
      </w:tr>
    </w:tbl>
    <w:p w:rsidR="00372FE3" w:rsidRPr="00771C27" w:rsidRDefault="00372FE3" w:rsidP="00372FE3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ook w:val="04A0" w:firstRow="1" w:lastRow="0" w:firstColumn="1" w:lastColumn="0" w:noHBand="0" w:noVBand="1"/>
      </w:tblPr>
      <w:tblGrid>
        <w:gridCol w:w="1442"/>
        <w:gridCol w:w="1392"/>
        <w:gridCol w:w="625"/>
        <w:gridCol w:w="625"/>
        <w:gridCol w:w="625"/>
        <w:gridCol w:w="625"/>
        <w:gridCol w:w="2972"/>
      </w:tblGrid>
      <w:tr w:rsidR="00761567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Discharge Type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Location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2KV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4KV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6KV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8KV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1567" w:rsidRDefault="00360B18">
            <w:r>
              <w:t>Comments:</w:t>
            </w:r>
          </w:p>
        </w:tc>
      </w:tr>
      <w:tr w:rsidR="00761567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Contact Discharge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Horizontal Plane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761567" w:rsidRDefault="00360B18"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761567" w:rsidRDefault="00360B18">
            <w:r>
              <w:t>Pass.-Normal performance within specified limits.</w:t>
            </w:r>
          </w:p>
        </w:tc>
      </w:tr>
      <w:tr w:rsidR="00761567">
        <w:tc>
          <w:tcPr>
            <w:tcW w:w="0" w:type="auto"/>
            <w:tcBorders>
              <w:right w:val="single" w:sz="0" w:space="0" w:color="auto"/>
            </w:tcBorders>
          </w:tcPr>
          <w:p w:rsidR="00761567" w:rsidRDefault="00360B18">
            <w:r>
              <w:t xml:space="preserve">Contact </w:t>
            </w:r>
            <w:r>
              <w:t>Discharge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1567" w:rsidRDefault="00360B18">
            <w:r>
              <w:t>Vertical Plane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1567" w:rsidRDefault="00360B18">
            <w:r>
              <w:t>A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1567" w:rsidRDefault="00360B18">
            <w:r>
              <w:t>A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1567" w:rsidRDefault="00360B18">
            <w:r>
              <w:t>A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1567" w:rsidRDefault="00360B18">
            <w:r>
              <w:t>A</w:t>
            </w:r>
          </w:p>
        </w:tc>
        <w:tc>
          <w:tcPr>
            <w:tcW w:w="0" w:type="auto"/>
          </w:tcPr>
          <w:p w:rsidR="00761567" w:rsidRDefault="00360B18">
            <w:r>
              <w:t>Pass.-Normal performance within specified limits.</w:t>
            </w:r>
          </w:p>
        </w:tc>
      </w:tr>
    </w:tbl>
    <w:p w:rsidR="00372FE3" w:rsidRPr="003C65A0" w:rsidRDefault="00372FE3" w:rsidP="00372FE3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ook w:val="04A0" w:firstRow="1" w:lastRow="0" w:firstColumn="1" w:lastColumn="0" w:noHBand="0" w:noVBand="1"/>
      </w:tblPr>
      <w:tblGrid>
        <w:gridCol w:w="1468"/>
        <w:gridCol w:w="963"/>
        <w:gridCol w:w="625"/>
        <w:gridCol w:w="625"/>
        <w:gridCol w:w="625"/>
        <w:gridCol w:w="625"/>
        <w:gridCol w:w="730"/>
        <w:gridCol w:w="730"/>
        <w:gridCol w:w="730"/>
        <w:gridCol w:w="1185"/>
      </w:tblGrid>
      <w:tr w:rsidR="00761567">
        <w:tc>
          <w:tcPr>
            <w:tcW w:w="0" w:type="auto"/>
            <w:tcBorders>
              <w:right w:val="single" w:sz="0" w:space="0" w:color="auto"/>
            </w:tcBorders>
          </w:tcPr>
          <w:p w:rsidR="00761567" w:rsidRDefault="00360B18">
            <w:r>
              <w:t>Discharge Type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1567" w:rsidRDefault="00360B18">
            <w:r>
              <w:t>Location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1567" w:rsidRDefault="00360B18">
            <w:r>
              <w:t>2KV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1567" w:rsidRDefault="00360B18">
            <w:r>
              <w:t>4KV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1567" w:rsidRDefault="00360B18">
            <w:r>
              <w:t>6KV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1567" w:rsidRDefault="00360B18">
            <w:r>
              <w:t>8KV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1567" w:rsidRDefault="00360B18">
            <w:r>
              <w:t>10KV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1567" w:rsidRDefault="00360B18">
            <w:r>
              <w:t>12KV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761567" w:rsidRDefault="00360B18">
            <w:r>
              <w:t>15KV</w:t>
            </w:r>
          </w:p>
        </w:tc>
        <w:tc>
          <w:tcPr>
            <w:tcW w:w="0" w:type="auto"/>
          </w:tcPr>
          <w:p w:rsidR="00761567" w:rsidRDefault="00360B18">
            <w:r>
              <w:t>Comments:</w:t>
            </w:r>
          </w:p>
        </w:tc>
      </w:tr>
    </w:tbl>
    <w:p w:rsidR="00372FE3" w:rsidRDefault="00372FE3" w:rsidP="00372FE3">
      <w:pPr>
        <w:widowControl/>
        <w:jc w:val="left"/>
        <w:rPr>
          <w:b/>
          <w:bCs/>
          <w:kern w:val="44"/>
          <w:sz w:val="28"/>
          <w:szCs w:val="44"/>
        </w:rPr>
        <w:sectPr w:rsidR="00372FE3"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372FE3" w:rsidRDefault="00372FE3" w:rsidP="00372FE3">
      <w:pPr>
        <w:widowControl/>
        <w:jc w:val="left"/>
        <w:rPr>
          <w:b/>
          <w:bCs/>
          <w:kern w:val="44"/>
          <w:sz w:val="28"/>
          <w:szCs w:val="44"/>
        </w:rPr>
      </w:pPr>
    </w:p>
    <w:p w:rsidR="00372FE3" w:rsidRPr="00EC734E" w:rsidRDefault="00372FE3" w:rsidP="00372FE3">
      <w:pPr>
        <w:pStyle w:val="Heading1"/>
      </w:pPr>
      <w:r>
        <w:rPr>
          <w:noProof/>
        </w:rPr>
        <w:fldChar w:fldCharType="begin"/>
      </w:r>
      <w:r>
        <w:rPr>
          <w:noProof/>
        </w:rPr>
        <w:instrText xml:space="preserve"> SEQ esd \* ARABIC </w:instrText>
      </w:r>
      <w:r>
        <w:rPr>
          <w:noProof/>
        </w:rPr>
        <w:fldChar w:fldCharType="separate"/>
      </w:r>
      <w:bookmarkStart w:id="17" w:name="_Toc27556388"/>
      <w:r w:rsidR="00360B18">
        <w:rPr>
          <w:noProof/>
        </w:rPr>
        <w:t>5</w:t>
      </w:r>
      <w:r>
        <w:rPr>
          <w:noProof/>
        </w:rPr>
        <w:fldChar w:fldCharType="end"/>
      </w:r>
      <w:r>
        <w:t xml:space="preserve">.  </w:t>
      </w:r>
      <w:r w:rsidRPr="00EC734E">
        <w:t>Summary</w:t>
      </w:r>
      <w:bookmarkEnd w:id="17"/>
      <w:r w:rsidRPr="00942952">
        <w:t xml:space="preserve"> </w:t>
      </w:r>
      <w:r>
        <w:t xml:space="preserve">                   </w:t>
      </w:r>
    </w:p>
    <w:p w:rsidR="00372FE3" w:rsidRDefault="00372FE3" w:rsidP="00372FE3"/>
    <w:p w:rsidR="00761567" w:rsidRDefault="00360B18">
      <w:r>
        <w:rPr>
          <w:color w:val="008000"/>
        </w:rPr>
        <w:t>The unit Passed the ESD test!</w:t>
      </w:r>
    </w:p>
    <w:bookmarkEnd w:id="0"/>
    <w:p w:rsidR="00F803F5" w:rsidRPr="00372FE3" w:rsidRDefault="00F803F5" w:rsidP="00372FE3"/>
    <w:sectPr w:rsidR="00F803F5" w:rsidRPr="00372FE3">
      <w:headerReference w:type="default" r:id="rId16"/>
      <w:footerReference w:type="default" r:id="rId17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19E" w:rsidRDefault="00A4519E">
      <w:r>
        <w:separator/>
      </w:r>
    </w:p>
  </w:endnote>
  <w:endnote w:type="continuationSeparator" w:id="0">
    <w:p w:rsidR="00A4519E" w:rsidRDefault="00A45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eysight Sans">
    <w:altName w:val="Calibri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B18" w:rsidRDefault="00360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B18" w:rsidRDefault="00360B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B18" w:rsidRDefault="00360B1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B32" w:rsidRDefault="001F2151" w:rsidP="006E2B32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ascii="Cambria" w:hAnsi="Cambria"/>
      </w:rPr>
      <w:t>Keysight</w:t>
    </w:r>
    <w:r w:rsidR="006E2B32">
      <w:rPr>
        <w:rFonts w:ascii="Cambria" w:hAnsi="Cambria"/>
      </w:rPr>
      <w:t xml:space="preserve"> Confidential</w:t>
    </w:r>
    <w:r w:rsidR="006E2B32">
      <w:rPr>
        <w:rFonts w:ascii="Cambria" w:hAnsi="Cambria"/>
      </w:rPr>
      <w:tab/>
      <w:t xml:space="preserve">Page </w:t>
    </w:r>
    <w:r w:rsidR="006E2B32">
      <w:fldChar w:fldCharType="begin"/>
    </w:r>
    <w:r w:rsidR="006E2B32">
      <w:instrText xml:space="preserve"> PAGE   \* MERGEFORMAT </w:instrText>
    </w:r>
    <w:r w:rsidR="006E2B32">
      <w:fldChar w:fldCharType="separate"/>
    </w:r>
    <w:r w:rsidR="006D4833" w:rsidRPr="006D4833">
      <w:rPr>
        <w:rFonts w:ascii="Cambria" w:hAnsi="Cambria"/>
        <w:noProof/>
      </w:rPr>
      <w:t>1</w:t>
    </w:r>
    <w:r w:rsidR="006E2B32">
      <w:fldChar w:fldCharType="end"/>
    </w:r>
  </w:p>
  <w:p w:rsidR="006E2B32" w:rsidRDefault="006E2B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19E" w:rsidRDefault="00A4519E">
      <w:r>
        <w:separator/>
      </w:r>
    </w:p>
  </w:footnote>
  <w:footnote w:type="continuationSeparator" w:id="0">
    <w:p w:rsidR="00A4519E" w:rsidRDefault="00A45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B18" w:rsidRDefault="00360B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B18" w:rsidRDefault="00360B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B18" w:rsidRDefault="00360B1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D03" w:rsidRDefault="00237D1A" w:rsidP="00237D1A">
    <w:pPr>
      <w:tabs>
        <w:tab w:val="left" w:pos="675"/>
        <w:tab w:val="center" w:pos="4153"/>
      </w:tabs>
      <w:jc w:val="left"/>
      <w:rPr>
        <w:b/>
      </w:rPr>
    </w:pPr>
    <w:r>
      <w:rPr>
        <w:b/>
      </w:rPr>
      <w:tab/>
    </w:r>
    <w:r>
      <w:rPr>
        <w:b/>
      </w:rPr>
      <w:tab/>
      <w:t>KEYSIGHT</w:t>
    </w:r>
    <w:r w:rsidR="009E7D03" w:rsidRPr="00B91463">
      <w:rPr>
        <w:b/>
      </w:rPr>
      <w:t xml:space="preserve"> TECHNOLOGIES, </w:t>
    </w:r>
    <w:r w:rsidR="009E7D03">
      <w:rPr>
        <w:b/>
      </w:rPr>
      <w:t>TECHNOLOGY ORDER FULFILLMENT</w:t>
    </w:r>
    <w:r w:rsidR="009E7D03" w:rsidRPr="00B91463">
      <w:rPr>
        <w:b/>
      </w:rPr>
      <w:t>,</w:t>
    </w:r>
  </w:p>
  <w:p w:rsidR="009E7D03" w:rsidRDefault="001F2151" w:rsidP="009E7D03">
    <w:pPr>
      <w:jc w:val="center"/>
      <w:rPr>
        <w:b/>
      </w:rPr>
    </w:pPr>
    <w:r>
      <w:rPr>
        <w:b/>
      </w:rPr>
      <w:t xml:space="preserve">HARDWARE TEST CENTER </w:t>
    </w:r>
  </w:p>
  <w:p w:rsidR="001F2151" w:rsidRPr="00B91463" w:rsidRDefault="001F2151" w:rsidP="009E7D03">
    <w:pPr>
      <w:jc w:val="center"/>
      <w:rPr>
        <w:b/>
      </w:rPr>
    </w:pPr>
    <w:r w:rsidRPr="00B91463">
      <w:rPr>
        <w:b/>
      </w:rPr>
      <w:t>COLORADO SPRINGS,</w:t>
    </w:r>
    <w:r>
      <w:rPr>
        <w:b/>
      </w:rPr>
      <w:t xml:space="preserve"> CO., USA</w:t>
    </w:r>
  </w:p>
  <w:p w:rsidR="009E7D03" w:rsidRPr="009E7D03" w:rsidRDefault="009E7D03">
    <w:pPr>
      <w:pStyle w:val="Header"/>
      <w:pBdr>
        <w:bottom w:val="thickThinSmallGap" w:sz="24" w:space="1" w:color="622423"/>
      </w:pBdr>
      <w:rPr>
        <w:rFonts w:ascii="Cambria" w:eastAsia="Times New Roman" w:hAnsi="Cambria"/>
        <w:sz w:val="4"/>
        <w:szCs w:val="4"/>
      </w:rPr>
    </w:pPr>
  </w:p>
  <w:p w:rsidR="009E7D03" w:rsidRDefault="009E7D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0201C"/>
    <w:multiLevelType w:val="hybridMultilevel"/>
    <w:tmpl w:val="9FEA6A0C"/>
    <w:lvl w:ilvl="0" w:tplc="E14EF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70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E3"/>
    <w:rsid w:val="00040CFD"/>
    <w:rsid w:val="0006735A"/>
    <w:rsid w:val="00077F06"/>
    <w:rsid w:val="00082F94"/>
    <w:rsid w:val="00084D55"/>
    <w:rsid w:val="000B08E2"/>
    <w:rsid w:val="000C1E03"/>
    <w:rsid w:val="000E352C"/>
    <w:rsid w:val="0011206E"/>
    <w:rsid w:val="00154DBC"/>
    <w:rsid w:val="00160332"/>
    <w:rsid w:val="00193DD2"/>
    <w:rsid w:val="001D0103"/>
    <w:rsid w:val="001E0A33"/>
    <w:rsid w:val="001F2151"/>
    <w:rsid w:val="00205DB8"/>
    <w:rsid w:val="00234E12"/>
    <w:rsid w:val="00237D1A"/>
    <w:rsid w:val="002950E7"/>
    <w:rsid w:val="002C5182"/>
    <w:rsid w:val="002F2B6B"/>
    <w:rsid w:val="003215BC"/>
    <w:rsid w:val="00360B18"/>
    <w:rsid w:val="00372FE3"/>
    <w:rsid w:val="003A603B"/>
    <w:rsid w:val="003B2325"/>
    <w:rsid w:val="003C0145"/>
    <w:rsid w:val="003C2E68"/>
    <w:rsid w:val="003C65A0"/>
    <w:rsid w:val="00400673"/>
    <w:rsid w:val="004039FE"/>
    <w:rsid w:val="004514DF"/>
    <w:rsid w:val="00455382"/>
    <w:rsid w:val="00463819"/>
    <w:rsid w:val="00476E30"/>
    <w:rsid w:val="004A79F4"/>
    <w:rsid w:val="004F0442"/>
    <w:rsid w:val="005101C5"/>
    <w:rsid w:val="00554F89"/>
    <w:rsid w:val="00594E18"/>
    <w:rsid w:val="0059596C"/>
    <w:rsid w:val="005B26FD"/>
    <w:rsid w:val="005E05F7"/>
    <w:rsid w:val="005E1C12"/>
    <w:rsid w:val="005F00BA"/>
    <w:rsid w:val="0063606F"/>
    <w:rsid w:val="006512B9"/>
    <w:rsid w:val="006825FC"/>
    <w:rsid w:val="006A7478"/>
    <w:rsid w:val="006B5C30"/>
    <w:rsid w:val="006D4833"/>
    <w:rsid w:val="006E2B32"/>
    <w:rsid w:val="00701965"/>
    <w:rsid w:val="00727DDB"/>
    <w:rsid w:val="00743AC7"/>
    <w:rsid w:val="00761567"/>
    <w:rsid w:val="007639EE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35390"/>
    <w:rsid w:val="00942B31"/>
    <w:rsid w:val="00952946"/>
    <w:rsid w:val="00952D2F"/>
    <w:rsid w:val="009A790D"/>
    <w:rsid w:val="009E3161"/>
    <w:rsid w:val="009E7502"/>
    <w:rsid w:val="009E7D03"/>
    <w:rsid w:val="00A13872"/>
    <w:rsid w:val="00A4460B"/>
    <w:rsid w:val="00A4519E"/>
    <w:rsid w:val="00A84274"/>
    <w:rsid w:val="00AF7B9E"/>
    <w:rsid w:val="00B232B5"/>
    <w:rsid w:val="00B378FF"/>
    <w:rsid w:val="00B40C6B"/>
    <w:rsid w:val="00B60A22"/>
    <w:rsid w:val="00B66E6F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7BD7"/>
    <w:rsid w:val="00CF0E28"/>
    <w:rsid w:val="00D049D3"/>
    <w:rsid w:val="00D1583F"/>
    <w:rsid w:val="00D44390"/>
    <w:rsid w:val="00D44516"/>
    <w:rsid w:val="00D97B54"/>
    <w:rsid w:val="00DB6A73"/>
    <w:rsid w:val="00DB7DE8"/>
    <w:rsid w:val="00DC19EA"/>
    <w:rsid w:val="00DF2921"/>
    <w:rsid w:val="00E06D88"/>
    <w:rsid w:val="00E10EA9"/>
    <w:rsid w:val="00E36FF9"/>
    <w:rsid w:val="00E37E42"/>
    <w:rsid w:val="00E50ED8"/>
    <w:rsid w:val="00E620EA"/>
    <w:rsid w:val="00E722CD"/>
    <w:rsid w:val="00E86635"/>
    <w:rsid w:val="00EC734E"/>
    <w:rsid w:val="00EF5A01"/>
    <w:rsid w:val="00F53F96"/>
    <w:rsid w:val="00F72DD9"/>
    <w:rsid w:val="00F803F5"/>
    <w:rsid w:val="00FC20BB"/>
    <w:rsid w:val="00FD1BA8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E172289B-72DB-4A61-80C9-706DE9BD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72FE3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EC734E"/>
    <w:pPr>
      <w:keepNext/>
      <w:keepLines/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81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C81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rsid w:val="00D049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6E2B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E2B32"/>
    <w:rPr>
      <w:rFonts w:ascii="Tahoma" w:hAnsi="Tahoma" w:cs="Tahoma"/>
      <w:kern w:val="2"/>
      <w:sz w:val="16"/>
      <w:szCs w:val="16"/>
      <w:lang w:eastAsia="zh-CN"/>
    </w:rPr>
  </w:style>
  <w:style w:type="character" w:customStyle="1" w:styleId="HeaderCha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type="character" w:customStyle="1" w:styleId="styleP1">
    <w:name w:val="styleP1"/>
    <w:basedOn w:val="IntenseEmphasis"/>
    <w:uiPriority w:val="1"/>
    <w:qFormat/>
    <w:rsid w:val="00CF0E28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C7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E28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rsid w:val="00EC734E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1E0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E0A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1E0A3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1E0A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BC46E7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E1C12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  <w:style w:type="paragraph" w:styleId="Caption">
    <w:name w:val="caption"/>
    <w:basedOn w:val="Normal"/>
    <w:next w:val="Normal"/>
    <w:unhideWhenUsed/>
    <w:qFormat/>
    <w:rsid w:val="00FD1BA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54400-8808-4E6C-A039-1045E379E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Kuifeng Hu</dc:creator>
  <cp:lastModifiedBy>Kuifeng Hu</cp:lastModifiedBy>
  <cp:revision>2</cp:revision>
  <dcterms:created xsi:type="dcterms:W3CDTF">2019-12-18T17:10:00Z</dcterms:created>
  <dcterms:modified xsi:type="dcterms:W3CDTF">2019-12-18T17:12:00Z</dcterms:modified>
</cp:coreProperties>
</file>