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pPr>
      <w:r>
        <w:t>CORE</w:t>
      </w:r>
    </w:p>
    <w:p>
      <w:pPr>
        <w:pStyle w:val="BKPPartSubtitle"/>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directory:</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i w:val="0"/>
        </w:rPr>
        <w:t>—</w:t>
      </w:r>
      <w:r>
        <w:t xml:space="preserve"> </w:t>
      </w:r>
      <w:r>
        <w:rPr>
          <w:b/>
          <w:i w:val="0"/>
        </w:rPr>
        <w:t>this</w:t>
      </w:r>
      <w:r>
        <w:t xml:space="preserve"> </w:t>
      </w:r>
      <w:r>
        <w:rPr>
          <w:b/>
          <w:i w:val="0"/>
        </w:rPr>
        <w:t>document</w:t>
      </w:r>
      <w:r>
        <w:t xml:space="preserve"> </w:t>
      </w:r>
      <w:r>
        <w:rPr>
          <w:b w:val="0"/>
          <w:i w:val="0"/>
        </w:rPr>
        <w:t>Operational</w:t>
      </w:r>
      <w:r>
        <w:t xml:space="preserve"> </w:t>
      </w:r>
      <w:r>
        <w:rPr>
          <w:b w:val="0"/>
          <w:i w:val="0"/>
        </w:rPr>
        <w:t>logic,</w:t>
      </w:r>
      <w:r>
        <w:t xml:space="preserve"> </w:t>
      </w:r>
      <w:r>
        <w:rPr>
          <w:b w:val="0"/>
          <w:i w:val="0"/>
        </w:rPr>
        <w:t>house</w:t>
      </w:r>
      <w:r>
        <w:t xml:space="preserve"> </w:t>
      </w:r>
      <w:r>
        <w:rPr>
          <w:b w:val="0"/>
          <w:i w:val="0"/>
        </w:rPr>
        <w:t>conventions</w:t>
      </w:r>
      <w:r>
        <w:t xml:space="preserve"> </w:t>
      </w:r>
      <w:r>
        <w:rPr>
          <w:b w:val="0"/>
          <w:i w:val="0"/>
        </w:rPr>
        <w:t>and</w:t>
      </w:r>
      <w:r>
        <w:t xml:space="preserve"> </w:t>
      </w:r>
      <w:r>
        <w:rPr>
          <w:b w:val="0"/>
          <w:i w:val="0"/>
        </w:rPr>
        <w:t>output</w:t>
      </w:r>
      <w:r>
        <w:t xml:space="preserve"> </w:t>
      </w:r>
      <w:r>
        <w:rPr>
          <w:b w:val="0"/>
          <w:i w:val="0"/>
        </w:rPr>
        <w:t>structure.</w:t>
      </w:r>
      <w:r>
        <w:t xml:space="preserve"> </w:t>
      </w:r>
      <w:r>
        <w:rPr>
          <w:b w:val="0"/>
          <w:i w:val="0"/>
        </w:rPr>
        <w:t>The</w:t>
      </w:r>
      <w:r>
        <w:t xml:space="preserve"> </w:t>
      </w:r>
      <w:r>
        <w:rPr>
          <w:b w:val="0"/>
          <w:i w:val="0"/>
        </w:rPr>
        <w:t>conventions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Trigger:</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high-profile</w:t>
      </w:r>
      <w:r>
        <w:t xml:space="preserve"> </w:t>
      </w:r>
      <w:r>
        <w:rPr>
          <w:b w:val="0"/>
          <w:i w:val="0"/>
        </w:rPr>
        <w:t>claim</w:t>
      </w:r>
      <w:r>
        <w:t xml:space="preserve"> </w:t>
      </w:r>
      <w:r>
        <w:rPr>
          <w:b w:val="0"/>
          <w:i w:val="0"/>
        </w:rPr>
        <w:t>of</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r>
        <w:t xml:space="preserve"> </w:t>
      </w:r>
      <w:r>
        <w:rPr>
          <w:b w:val="0"/>
          <w:i w:val="0"/>
        </w:rPr>
        <w:t>Governs</w:t>
      </w:r>
      <w:r>
        <w:t xml:space="preserve"> </w:t>
      </w:r>
      <w:r>
        <w:rPr>
          <w:b w:val="0"/>
          <w:i w:val="0"/>
        </w:rPr>
        <w:t>form,</w:t>
      </w:r>
      <w:r>
        <w:t xml:space="preserve"> </w:t>
      </w:r>
      <w:r>
        <w:rPr>
          <w:b w:val="0"/>
          <w:i w:val="0"/>
        </w:rPr>
        <w:t>not</w:t>
      </w:r>
      <w:r>
        <w:t xml:space="preserve"> </w:t>
      </w:r>
      <w:r>
        <w:rPr>
          <w:b w:val="0"/>
          <w:i w:val="0"/>
        </w:rPr>
        <w:t>current</w:t>
      </w:r>
      <w:r>
        <w:t xml:space="preserve"> </w:t>
      </w:r>
      <w:r>
        <w:rPr>
          <w:b w:val="0"/>
          <w:i w:val="0"/>
        </w:rPr>
        <w:t>status.</w:t>
      </w:r>
      <w:r>
        <w:t xml:space="preserve"> </w:t>
      </w:r>
      <w:r>
        <w:rPr>
          <w:b w:val="0"/>
          <w:i w:val="0"/>
        </w:rPr>
        <w:t>Trigger:</w:t>
      </w:r>
      <w:r>
        <w:t xml:space="preserve"> </w:t>
      </w:r>
      <w:r>
        <w:rPr>
          <w:b/>
          <w:i w:val="0"/>
        </w:rPr>
        <w:t>Thai</w:t>
      </w:r>
      <w:r>
        <w:t xml:space="preserve"> </w:t>
      </w:r>
      <w:r>
        <w:rPr>
          <w:b/>
          <w:i w:val="0"/>
        </w:rPr>
        <w:t>entities</w:t>
      </w:r>
      <w:r>
        <w:t xml:space="preserve"> </w:t>
      </w:r>
      <w:r>
        <w:rPr>
          <w:b w:val="0"/>
          <w:i w:val="0"/>
        </w:rPr>
        <w:t>—</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r>
        <w:t xml:space="preserve"> </w:t>
      </w: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w:t>
      </w:r>
      <w:r>
        <w:t xml:space="preserve"> </w:t>
      </w:r>
      <w:r>
        <w:rPr>
          <w:b w:val="0"/>
          <w:i w:val="0"/>
        </w:rPr>
        <w:t>countries,</w:t>
      </w:r>
      <w:r>
        <w:t xml:space="preserve"> </w:t>
      </w:r>
      <w:r>
        <w:rPr>
          <w:b w:val="0"/>
          <w:i w:val="0"/>
        </w:rPr>
        <w:t>regions</w:t>
      </w:r>
      <w:r>
        <w:t xml:space="preserve"> </w:t>
      </w:r>
      <w:r>
        <w:rPr>
          <w:b w:val="0"/>
          <w:i w:val="0"/>
        </w:rPr>
        <w:t>and</w:t>
      </w:r>
      <w:r>
        <w:t xml:space="preserve"> </w:t>
      </w:r>
      <w:r>
        <w:rPr>
          <w:b w:val="0"/>
          <w:i w:val="0"/>
        </w:rPr>
        <w:t>nationalities;</w:t>
      </w:r>
      <w:r>
        <w:t xml:space="preserve"> </w:t>
      </w:r>
      <w:r>
        <w:rPr>
          <w:b/>
          <w:i w:val="0"/>
        </w:rPr>
        <w:t>confusable</w:t>
      </w:r>
      <w:r>
        <w:t xml:space="preserve"> </w:t>
      </w:r>
      <w:r>
        <w:rPr>
          <w:b/>
          <w:i w:val="0"/>
        </w:rPr>
        <w:t>vocabulary</w:t>
      </w:r>
      <w:r>
        <w:t xml:space="preserve"> </w:t>
      </w:r>
      <w:r>
        <w:rPr>
          <w:b w:val="0"/>
          <w:i w:val="0"/>
        </w:rPr>
        <w:t>—</w:t>
      </w:r>
      <w:r>
        <w:t xml:space="preserve"> </w:t>
      </w:r>
      <w:r>
        <w:rPr>
          <w:b w:val="0"/>
          <w:i w:val="0"/>
        </w:rPr>
        <w:t>grammatical</w:t>
      </w:r>
      <w:r>
        <w:t xml:space="preserve"> </w:t>
      </w:r>
      <w:r>
        <w:rPr>
          <w:b w:val="0"/>
          <w:i w:val="0"/>
        </w:rPr>
        <w:t>traps</w:t>
      </w:r>
      <w:r>
        <w:t xml:space="preserve"> </w:t>
      </w:r>
      <w:r>
        <w:rPr>
          <w:b w:val="0"/>
          <w:i w:val="0"/>
        </w:rPr>
        <w:t>and</w:t>
      </w:r>
      <w:r>
        <w:t xml:space="preserve"> </w:t>
      </w:r>
      <w:r>
        <w:rPr>
          <w:b w:val="0"/>
          <w:i w:val="0"/>
        </w:rPr>
        <w:t>journalistic</w:t>
      </w:r>
      <w:r>
        <w:t xml:space="preserve"> </w:t>
      </w:r>
      <w:r>
        <w:rPr>
          <w:b w:val="0"/>
          <w:i w:val="0"/>
        </w:rPr>
        <w:t>designations.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GUIDE</w:t>
      </w:r>
      <w:r>
        <w:t xml:space="preserve"> </w:t>
      </w:r>
      <w:r>
        <w:rPr>
          <w:b w:val="0"/>
          <w:i w:val="0"/>
        </w:rPr>
        <w:t>and</w:t>
      </w:r>
      <w:r>
        <w:t xml:space="preserve"> </w:t>
      </w:r>
      <w:r>
        <w:rPr>
          <w:b w:val="0"/>
          <w:i w:val="0"/>
        </w:rPr>
        <w:t>DIRECTORY,</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directory</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Sources</w:t>
      </w:r>
    </w:p>
    <w:p>
      <w:pPr>
        <w:pStyle w:val="BKPBullet"/>
        <w:numPr>
          <w:ilvl w:val="0"/>
          <w:numId w:val="6"/>
        </w:numPr>
      </w:pPr>
      <w:r>
        <w:rPr>
          <w:b/>
          <w:i w:val="0"/>
        </w:rPr>
        <w:t>go.fuzzylogic.page/blue</w:t>
      </w:r>
      <w:r>
        <w:t xml:space="preserve"> </w:t>
      </w:r>
      <w:r>
        <w:rPr>
          <w:b w:val="0"/>
          <w:i w:val="0"/>
        </w:rPr>
        <w:t>—</w:t>
      </w:r>
      <w:r>
        <w:t xml:space="preserve"> </w:t>
      </w:r>
      <w:r>
        <w:rPr>
          <w:b w:val="0"/>
          <w:i w:val="0"/>
        </w:rPr>
        <w:t>BLUEPRINT.</w:t>
      </w:r>
      <w:r>
        <w:t xml:space="preserve"> </w:t>
      </w:r>
      <w:r>
        <w:rPr>
          <w:b w:val="0"/>
          <w:i w:val="0"/>
        </w:rPr>
        <w:t>Every</w:t>
      </w:r>
      <w:r>
        <w:t xml:space="preserve"> </w:t>
      </w:r>
      <w:r>
        <w:rPr>
          <w:b w:val="0"/>
          <w:i w:val="0"/>
        </w:rPr>
        <w:t>part</w:t>
      </w:r>
      <w:r>
        <w:t xml:space="preserve"> </w:t>
      </w:r>
      <w:r>
        <w:rPr>
          <w:b w:val="0"/>
          <w:i w:val="0"/>
        </w:rPr>
        <w:t>in</w:t>
      </w:r>
      <w:r>
        <w:t xml:space="preserve"> </w:t>
      </w:r>
      <w:r>
        <w:rPr>
          <w:b w:val="0"/>
          <w:i w:val="0"/>
        </w:rPr>
        <w:t>one</w:t>
      </w:r>
      <w:r>
        <w:t xml:space="preserve"> </w:t>
      </w:r>
      <w:r>
        <w:rPr>
          <w:b w:val="0"/>
          <w:i w:val="0"/>
        </w:rPr>
        <w:t>document.</w:t>
      </w:r>
    </w:p>
    <w:p>
      <w:pPr>
        <w:pStyle w:val="BKPBullet"/>
        <w:numPr>
          <w:ilvl w:val="0"/>
          <w:numId w:val="6"/>
        </w:numPr>
      </w:pPr>
      <w:r>
        <w:rPr>
          <w:b/>
          <w:i w:val="0"/>
        </w:rPr>
        <w:t>go.fuzzylogic.page/reg</w:t>
      </w:r>
      <w:r>
        <w:t xml:space="preserve"> </w:t>
      </w:r>
      <w:r>
        <w:rPr>
          <w:b w:val="0"/>
          <w:i w:val="0"/>
        </w:rPr>
        <w:t>—</w:t>
      </w:r>
      <w:r>
        <w:t xml:space="preserve"> </w:t>
      </w:r>
      <w:r>
        <w:rPr>
          <w:b w:val="0"/>
          <w:i w:val="0"/>
        </w:rPr>
        <w:t>DIRECTORY.</w:t>
      </w:r>
      <w:r>
        <w:t xml:space="preserve"> </w:t>
      </w:r>
      <w:r>
        <w:rPr>
          <w:b w:val="0"/>
          <w:i w:val="0"/>
        </w:rPr>
        <w:t>The</w:t>
      </w:r>
      <w:r>
        <w:t xml:space="preserve"> </w:t>
      </w:r>
      <w:r>
        <w:rPr>
          <w:b w:val="0"/>
          <w:i w:val="0"/>
        </w:rPr>
        <w:t>lookups,</w:t>
      </w:r>
      <w:r>
        <w:t xml:space="preserve"> </w:t>
      </w:r>
      <w:r>
        <w:rPr>
          <w:b w:val="0"/>
          <w:i w:val="0"/>
        </w:rPr>
        <w:t>YAML.</w:t>
      </w:r>
    </w:p>
    <w:p>
      <w:pPr>
        <w:pStyle w:val="BKPBullet"/>
        <w:numPr>
          <w:ilvl w:val="0"/>
          <w:numId w:val="6"/>
        </w:numPr>
      </w:pPr>
      <w:r>
        <w:rPr>
          <w:b/>
          <w:i w:val="0"/>
        </w:rPr>
        <w:t>go.fuzzylogic.page/core</w:t>
      </w:r>
      <w:r>
        <w:t xml:space="preserve"> </w:t>
      </w:r>
      <w:r>
        <w:rPr>
          <w:b w:val="0"/>
          <w:i w:val="0"/>
        </w:rPr>
        <w:t>—</w:t>
      </w:r>
      <w:r>
        <w:t xml:space="preserve"> </w:t>
      </w:r>
      <w:r>
        <w:rPr>
          <w:b w:val="0"/>
          <w:i w:val="0"/>
        </w:rPr>
        <w:t>GUIDE.</w:t>
      </w:r>
      <w:r>
        <w:t xml:space="preserve"> </w:t>
      </w:r>
      <w:r>
        <w:rPr>
          <w:b w:val="0"/>
          <w:i w:val="0"/>
        </w:rPr>
        <w:t>This</w:t>
      </w:r>
      <w:r>
        <w:t xml:space="preserve"> </w:t>
      </w:r>
      <w:r>
        <w:rPr>
          <w:b w:val="0"/>
          <w:i w:val="0"/>
        </w:rPr>
        <w:t>document</w:t>
      </w:r>
      <w:r>
        <w:t xml:space="preserve"> </w:t>
      </w:r>
      <w:r>
        <w:rPr>
          <w:b w:val="0"/>
          <w:i w:val="0"/>
        </w:rPr>
        <w:t>alone.</w:t>
      </w:r>
    </w:p>
    <w:p>
      <w:pPr/>
      <w:r>
        <w:rPr>
          <w:b w:val="0"/>
          <w:i w:val="0"/>
        </w:rPr>
        <w:t>BLUE</w:t>
      </w:r>
      <w:r>
        <w:t xml:space="preserve"> </w:t>
      </w:r>
      <w:r>
        <w:rPr>
          <w:b w:val="0"/>
          <w:i w:val="0"/>
        </w:rPr>
        <w:t>carries</w:t>
      </w:r>
      <w:r>
        <w:t xml:space="preserve"> </w:t>
      </w:r>
      <w:r>
        <w:rPr>
          <w:b w:val="0"/>
          <w:i w:val="0"/>
        </w:rPr>
        <w:t>the</w:t>
      </w:r>
      <w:r>
        <w:t xml:space="preserve"> </w:t>
      </w:r>
      <w:r>
        <w:rPr>
          <w:b w:val="0"/>
          <w:i w:val="0"/>
        </w:rPr>
        <w:t>directory</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YAML</w:t>
      </w:r>
      <w:r>
        <w:t xml:space="preserve"> </w:t>
      </w:r>
      <w:r>
        <w:rPr>
          <w:b w:val="0"/>
          <w:i w:val="0"/>
        </w:rPr>
        <w:t>block</w:t>
      </w:r>
      <w:r>
        <w:t xml:space="preserve"> </w:t>
      </w:r>
      <w:r>
        <w:rPr>
          <w:b w:val="0"/>
          <w:i w:val="0"/>
        </w:rPr>
        <w:t>and</w:t>
      </w:r>
      <w:r>
        <w:t xml:space="preserve"> </w:t>
      </w:r>
      <w:r>
        <w:rPr>
          <w:b w:val="0"/>
          <w:i w:val="0"/>
        </w:rPr>
        <w:t>is</w:t>
      </w:r>
      <w:r>
        <w:t xml:space="preserve"> </w:t>
      </w:r>
      <w:r>
        <w:rPr>
          <w:b w:val="0"/>
          <w:i w:val="0"/>
        </w:rPr>
        <w:t>sufficient</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REG</w:t>
      </w:r>
      <w:r>
        <w:t xml:space="preserve"> </w:t>
      </w:r>
      <w:r>
        <w:rPr>
          <w:b w:val="0"/>
          <w:i w:val="0"/>
        </w:rPr>
        <w:t>serves</w:t>
      </w:r>
      <w:r>
        <w:t xml:space="preserve"> </w:t>
      </w:r>
      <w:r>
        <w:rPr>
          <w:b w:val="0"/>
          <w:i w:val="0"/>
        </w:rPr>
        <w:t>the</w:t>
      </w:r>
      <w:r>
        <w:t xml:space="preserve"> </w:t>
      </w:r>
      <w:r>
        <w:rPr>
          <w:b w:val="0"/>
          <w:i w:val="0"/>
        </w:rPr>
        <w:t>directory</w:t>
      </w:r>
      <w:r>
        <w:t xml:space="preserve"> </w:t>
      </w:r>
      <w:r>
        <w:rPr>
          <w:b w:val="0"/>
          <w:i w:val="0"/>
        </w:rPr>
        <w:t>alone,</w:t>
      </w:r>
      <w:r>
        <w:t xml:space="preserve"> </w:t>
      </w:r>
      <w:r>
        <w:rPr>
          <w:b w:val="0"/>
          <w:i w:val="0"/>
        </w:rPr>
        <w:t>for</w:t>
      </w:r>
      <w:r>
        <w:t xml:space="preserve"> </w:t>
      </w:r>
      <w:r>
        <w:rPr>
          <w:b w:val="0"/>
          <w:i w:val="0"/>
        </w:rPr>
        <w:t>surfaces</w:t>
      </w:r>
      <w:r>
        <w:t xml:space="preserve"> </w:t>
      </w:r>
      <w:r>
        <w:rPr>
          <w:b w:val="0"/>
          <w:i w:val="0"/>
        </w:rPr>
        <w:t>that</w:t>
      </w:r>
      <w:r>
        <w:t xml:space="preserve"> </w:t>
      </w:r>
      <w:r>
        <w:rPr>
          <w:b w:val="0"/>
          <w:i w:val="0"/>
        </w:rPr>
        <w:t>want</w:t>
      </w:r>
      <w:r>
        <w:t xml:space="preserve"> </w:t>
      </w:r>
      <w:r>
        <w:rPr>
          <w:b w:val="0"/>
          <w:i w:val="0"/>
        </w:rPr>
        <w:t>it</w:t>
      </w:r>
      <w:r>
        <w:t xml:space="preserve"> </w:t>
      </w:r>
      <w:r>
        <w:rPr>
          <w:b w:val="0"/>
          <w:i w:val="0"/>
        </w:rPr>
        <w:t>as</w:t>
      </w:r>
      <w:r>
        <w:t xml:space="preserve"> </w:t>
      </w:r>
      <w:r>
        <w:rPr>
          <w:b w:val="0"/>
          <w:i w:val="0"/>
        </w:rPr>
        <w:t>a</w:t>
      </w:r>
      <w:r>
        <w:t xml:space="preserve"> </w:t>
      </w:r>
      <w:r>
        <w:rPr>
          <w:b w:val="0"/>
          <w:i w:val="0"/>
        </w:rPr>
        <w:t>file</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section.</w:t>
      </w:r>
    </w:p>
    <w:p>
      <w:pPr/>
      <w:r>
        <w:rPr>
          <w:b w:val="0"/>
          <w:i w:val="0"/>
        </w:rPr>
        <w:t>Every</w:t>
      </w:r>
      <w:r>
        <w:t xml:space="preserve"> </w:t>
      </w:r>
      <w:r>
        <w:rPr>
          <w:b w:val="0"/>
          <w:i w:val="0"/>
        </w:rPr>
        <w:t>part</w:t>
      </w:r>
      <w:r>
        <w:t xml:space="preserve"> </w:t>
      </w:r>
      <w:r>
        <w:rPr>
          <w:b w:val="0"/>
          <w:i w:val="0"/>
        </w:rPr>
        <w:t>carries</w:t>
      </w:r>
      <w:r>
        <w:t xml:space="preserve"> </w:t>
      </w:r>
      <w:r>
        <w:rPr>
          <w:b w:val="0"/>
          <w:i w:val="0"/>
        </w:rPr>
        <w:t>a</w:t>
      </w:r>
      <w:r>
        <w:t xml:space="preserve"> </w:t>
      </w:r>
      <w:r>
        <w:rPr>
          <w:b w:val="0"/>
          <w:i w:val="0"/>
        </w:rPr>
        <w:t>build</w:t>
      </w:r>
      <w:r>
        <w:t xml:space="preserve"> </w:t>
      </w:r>
      <w:r>
        <w:rPr>
          <w:b w:val="0"/>
          <w:i w:val="0"/>
        </w:rPr>
        <w:t>tag:</w:t>
      </w:r>
      <w:r>
        <w:t xml:space="preserve"> </w:t>
      </w:r>
      <w:r>
        <w:rPr>
          <w:b w:val="0"/>
          <w:i w:val="0"/>
        </w:rPr>
        <w:t>the</w:t>
      </w:r>
      <w:r>
        <w:t xml:space="preserve"> </w:t>
      </w:r>
      <w:r>
        <w:rPr>
          <w:b w:val="0"/>
          <w:i w:val="0"/>
        </w:rPr>
        <w:t>build</w:t>
      </w:r>
      <w:r>
        <w:t xml:space="preserve"> </w:t>
      </w:r>
      <w:r>
        <w:rPr>
          <w:b w:val="0"/>
          <w:i w:val="0"/>
        </w:rPr>
        <w:t>date</w:t>
      </w:r>
      <w:r>
        <w:t xml:space="preserve"> </w:t>
      </w:r>
      <w:r>
        <w:rPr>
          <w:b w:val="0"/>
          <w:i w:val="0"/>
        </w:rPr>
        <w:t>and</w:t>
      </w:r>
      <w:r>
        <w:t xml:space="preserve"> </w:t>
      </w:r>
      <w:r>
        <w:rPr>
          <w:b w:val="0"/>
          <w:i w:val="0"/>
        </w:rPr>
        <w:t>the</w:t>
      </w:r>
      <w:r>
        <w:t xml:space="preserve"> </w:t>
      </w:r>
      <w:r>
        <w:rPr>
          <w:b w:val="0"/>
          <w:i w:val="0"/>
        </w:rPr>
        <w:t>build</w:t>
      </w:r>
      <w:r>
        <w:t xml:space="preserve"> </w:t>
      </w:r>
      <w:r>
        <w:rPr>
          <w:b w:val="0"/>
          <w:i w:val="0"/>
        </w:rPr>
        <w:t>name.</w:t>
      </w:r>
      <w:r>
        <w:t xml:space="preserve"> </w:t>
      </w:r>
      <w:r>
        <w:rPr>
          <w:b w:val="0"/>
          <w:i w:val="0"/>
        </w:rPr>
        <w:t>Parts</w:t>
      </w:r>
      <w:r>
        <w:t xml:space="preserve"> </w:t>
      </w:r>
      <w:r>
        <w:rPr>
          <w:b w:val="0"/>
          <w:i w:val="0"/>
        </w:rPr>
        <w:t>of</w:t>
      </w:r>
      <w:r>
        <w:t xml:space="preserve"> </w:t>
      </w:r>
      <w:r>
        <w:rPr>
          <w:b w:val="0"/>
          <w:i w:val="0"/>
        </w:rPr>
        <w:t>one</w:t>
      </w:r>
      <w:r>
        <w:t xml:space="preserve"> </w:t>
      </w:r>
      <w:r>
        <w:rPr>
          <w:b w:val="0"/>
          <w:i w:val="0"/>
        </w:rPr>
        <w:t>build</w:t>
      </w:r>
      <w:r>
        <w:t xml:space="preserve"> </w:t>
      </w:r>
      <w:r>
        <w:rPr>
          <w:b w:val="0"/>
          <w:i w:val="0"/>
        </w:rPr>
        <w:t>carry</w:t>
      </w:r>
      <w:r>
        <w:t xml:space="preserve"> </w:t>
      </w:r>
      <w:r>
        <w:rPr>
          <w:b w:val="0"/>
          <w:i w:val="0"/>
        </w:rPr>
        <w:t>one</w:t>
      </w:r>
      <w:r>
        <w:t xml:space="preserve"> </w:t>
      </w:r>
      <w:r>
        <w:rPr>
          <w:b w:val="0"/>
          <w:i w:val="0"/>
        </w:rPr>
        <w:t>tag.</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directory</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under</w:t>
      </w:r>
      <w:r>
        <w:t xml:space="preserve"> </w:t>
      </w:r>
      <w:r>
        <w:rPr>
          <w:b w:val="0"/>
          <w:i w:val="0"/>
        </w:rPr>
        <w:t>CONVERSIONS.</w:t>
      </w:r>
    </w:p>
    <w:p>
      <w:pPr>
        <w:pStyle w:val="Heading2"/>
      </w:pPr>
      <w:r>
        <w:rPr>
          <w:b w:val="0"/>
          <w:i w:val="0"/>
        </w:rPr>
        <w:t>Verification</w:t>
      </w:r>
    </w:p>
    <w:p>
      <w:pPr>
        <w:pStyle w:val="Heading3"/>
      </w:pPr>
      <w:r>
        <w:rPr>
          <w:b w:val="0"/>
          <w:i w:val="0"/>
        </w:rPr>
        <w:t>The</w:t>
      </w:r>
      <w:r>
        <w:t xml:space="preserve"> </w:t>
      </w:r>
      <w:r>
        <w:rPr>
          <w:b w:val="0"/>
          <w:i w:val="0"/>
        </w:rPr>
        <w:t>rules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i w:val="0"/>
        </w:rPr>
        <w:t>Operator</w:t>
      </w:r>
      <w:r>
        <w:t xml:space="preserve"> </w:t>
      </w:r>
      <w:r>
        <w:rPr>
          <w:b/>
          <w:i w:val="0"/>
        </w:rPr>
        <w:t>decisions</w:t>
      </w:r>
      <w:r>
        <w:t xml:space="preserve"> </w:t>
      </w:r>
      <w:r>
        <w:rPr>
          <w:b w:val="0"/>
          <w:i w:val="0"/>
        </w:rPr>
        <w:t>override</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r>
        <w:rPr>
          <w:b w:val="0"/>
          <w:i w:val="0"/>
        </w:rPr>
        <w:t>Carry</w:t>
      </w:r>
      <w:r>
        <w:t xml:space="preserve"> </w:t>
      </w:r>
      <w:r>
        <w:rPr>
          <w:b w:val="0"/>
          <w:i w:val="0"/>
        </w:rPr>
        <w:t>out</w:t>
      </w:r>
      <w:r>
        <w:t xml:space="preserve"> </w:t>
      </w:r>
      <w:r>
        <w:rPr>
          <w:b w:val="0"/>
          <w:i w:val="0"/>
        </w:rPr>
        <w:t>standard</w:t>
      </w:r>
      <w:r>
        <w:t xml:space="preserve"> </w:t>
      </w:r>
      <w:r>
        <w:rPr>
          <w:b w:val="0"/>
          <w:i w:val="0"/>
        </w:rPr>
        <w:t>safety</w:t>
      </w:r>
      <w:r>
        <w:t xml:space="preserve"> </w:t>
      </w:r>
      <w:r>
        <w:rPr>
          <w:b w:val="0"/>
          <w:i w:val="0"/>
        </w:rPr>
        <w:t>checks</w:t>
      </w:r>
      <w:r>
        <w:t xml:space="preserve"> </w:t>
      </w:r>
      <w:r>
        <w:rPr>
          <w:b w:val="0"/>
          <w:i w:val="0"/>
        </w:rPr>
        <w:t>on</w:t>
      </w:r>
      <w:r>
        <w:t xml:space="preserve"> </w:t>
      </w:r>
      <w:r>
        <w:rPr>
          <w:b w:val="0"/>
          <w:i w:val="0"/>
        </w:rPr>
        <w:t>every</w:t>
      </w:r>
      <w:r>
        <w:t xml:space="preserve"> </w:t>
      </w:r>
      <w:r>
        <w:rPr>
          <w:b w:val="0"/>
          <w:i w:val="0"/>
        </w:rPr>
        <w:t>edit</w:t>
      </w:r>
      <w:r>
        <w:t xml:space="preserve"> </w:t>
      </w:r>
      <w:r>
        <w:rPr>
          <w:b w:val="0"/>
          <w:i w:val="0"/>
        </w:rPr>
        <w:t>for:</w:t>
      </w:r>
    </w:p>
    <w:p>
      <w:pPr>
        <w:pStyle w:val="BKPBullet"/>
        <w:numPr>
          <w:ilvl w:val="0"/>
          <w:numId w:val="6"/>
        </w:numPr>
      </w:pPr>
      <w:r>
        <w:rPr>
          <w:b/>
          <w:i w:val="0"/>
        </w:rPr>
        <w:t>Hazards</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directory</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pStyle w:val="BKPBullet"/>
        <w:numPr>
          <w:ilvl w:val="0"/>
          <w:numId w:val="6"/>
        </w:numPr>
      </w:pPr>
      <w:r>
        <w:rPr>
          <w:b/>
          <w:i w:val="0"/>
        </w:rPr>
        <w:t>Mistaken</w:t>
      </w:r>
      <w:r>
        <w:t xml:space="preserve"> </w:t>
      </w: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r>
        <w:rPr>
          <w:b/>
          <w:i w:val="0"/>
        </w:rPr>
        <w:t>Record</w:t>
      </w:r>
      <w:r>
        <w:t xml:space="preserve"> </w:t>
      </w:r>
      <w:r>
        <w:rPr>
          <w:b/>
          <w:i w:val="0"/>
        </w:rPr>
        <w:t>checks</w:t>
      </w:r>
      <w:r>
        <w:t xml:space="preserve"> </w:t>
      </w:r>
      <w:r>
        <w:rPr>
          <w:b/>
          <w:i w:val="0"/>
        </w:rPr>
        <w:t>without</w:t>
      </w:r>
      <w:r>
        <w:t xml:space="preserve"> </w:t>
      </w:r>
      <w:r>
        <w:rPr>
          <w:b/>
          <w:i w:val="0"/>
        </w:rPr>
        <w:t>exception.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A</w:t>
      </w:r>
      <w:r>
        <w:t xml:space="preserve"> </w:t>
      </w:r>
      <w:r>
        <w:rPr>
          <w:b w:val="0"/>
          <w:i w:val="0"/>
        </w:rPr>
        <w:t>direct</w:t>
      </w:r>
      <w:r>
        <w:t xml:space="preserve"> </w:t>
      </w:r>
      <w:r>
        <w:rPr>
          <w:b w:val="0"/>
          <w:i w:val="0"/>
        </w:rPr>
        <w:t>contradiction</w:t>
      </w:r>
      <w:r>
        <w:t xml:space="preserve"> </w:t>
      </w:r>
      <w:r>
        <w:rPr>
          <w:b w:val="0"/>
          <w:i w:val="0"/>
        </w:rPr>
        <w:t>between</w:t>
      </w:r>
      <w:r>
        <w:t xml:space="preserve"> </w:t>
      </w:r>
      <w:r>
        <w:rPr>
          <w:b/>
          <w:i w:val="0"/>
        </w:rPr>
        <w:t>filed</w:t>
      </w:r>
      <w:r>
        <w:t xml:space="preserve"> </w:t>
      </w:r>
      <w:r>
        <w:rPr>
          <w:b/>
          <w:i w:val="0"/>
        </w:rPr>
        <w:t>copy</w:t>
      </w:r>
      <w:r>
        <w:t xml:space="preserve"> </w:t>
      </w:r>
      <w:r>
        <w:rPr>
          <w:b w:val="0"/>
          <w:i w:val="0"/>
        </w:rPr>
        <w:t>and</w:t>
      </w:r>
      <w:r>
        <w:t xml:space="preserve"> </w:t>
      </w:r>
      <w:r>
        <w:rPr>
          <w:b/>
          <w:i w:val="0"/>
        </w:rPr>
        <w:t>STATUS</w:t>
      </w:r>
      <w:r>
        <w:t xml:space="preserve"> </w:t>
      </w:r>
      <w:r>
        <w:rPr>
          <w:b w:val="0"/>
          <w:i w:val="0"/>
        </w:rPr>
        <w:t>halts</w:t>
      </w:r>
      <w:r>
        <w:t xml:space="preserve"> </w:t>
      </w:r>
      <w:r>
        <w:rPr>
          <w:b w:val="0"/>
          <w:i w:val="0"/>
        </w:rPr>
        <w:t>the</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edit</w:t>
      </w:r>
      <w:r>
        <w:t xml:space="preserve"> </w:t>
      </w:r>
      <w:r>
        <w:rPr>
          <w:b w:val="0"/>
          <w:i w:val="0"/>
        </w:rPr>
        <w:t>begins.</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the</w:t>
      </w:r>
      <w:r>
        <w:t xml:space="preserve"> </w:t>
      </w:r>
      <w:r>
        <w:rPr>
          <w:b w:val="0"/>
          <w:i w:val="0"/>
        </w:rPr>
        <w:t>finding,</w:t>
      </w:r>
      <w:r>
        <w:t xml:space="preserve"> </w:t>
      </w:r>
      <w:r>
        <w:rPr>
          <w:b w:val="0"/>
          <w:i w:val="0"/>
        </w:rPr>
        <w:t>not</w:t>
      </w:r>
      <w:r>
        <w:t xml:space="preserve"> </w:t>
      </w:r>
      <w:r>
        <w:rPr>
          <w:b w:val="0"/>
          <w:i w:val="0"/>
        </w:rPr>
        <w:t>copy.</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Directory</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ind w:left="2340"/>
      </w:pPr>
      <w:r>
        <w:t>PROCESSES</w:t>
      </w:r>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3"/>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4"/>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4"/>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4"/>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4"/>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4"/>
      </w:pPr>
      <w:r>
        <w:rPr>
          <w:b w:val="0"/>
          <w:i w:val="0"/>
        </w:rPr>
        <w:t>Measurements</w:t>
      </w:r>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4"/>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r>
        <w:rPr>
          <w:b w:val="0"/>
          <w:i w:val="0"/>
        </w:rPr>
        <w:t>Set</w:t>
      </w:r>
      <w:r>
        <w:t xml:space="preserve"> </w:t>
      </w:r>
      <w:r>
        <w:rPr>
          <w:b w:val="0"/>
          <w:i w:val="0"/>
        </w:rPr>
        <w:t>per</w:t>
      </w:r>
      <w:r>
        <w:t xml:space="preserve"> </w:t>
      </w:r>
      <w:r>
        <w:rPr>
          <w:b w:val="0"/>
          <w:i w:val="0"/>
        </w:rPr>
        <w:t>language</w:t>
      </w:r>
      <w:r>
        <w:t xml:space="preserve"> </w:t>
      </w:r>
      <w:r>
        <w:rPr>
          <w:b w:val="0"/>
          <w:i w:val="0"/>
        </w:rPr>
        <w:t>family</w:t>
      </w:r>
      <w:r>
        <w:t xml:space="preserve"> </w:t>
      </w:r>
      <w:r>
        <w:rPr>
          <w:b w:val="0"/>
          <w:i w:val="0"/>
        </w:rPr>
        <w:t>in</w:t>
      </w:r>
      <w:r>
        <w:t xml:space="preserve"> </w:t>
      </w:r>
      <w:r>
        <w:rPr>
          <w:b w:val="0"/>
          <w:i w:val="0"/>
        </w:rPr>
        <w:t>the</w:t>
      </w:r>
      <w:r>
        <w:t xml:space="preserve"> </w:t>
      </w:r>
      <w:r>
        <w:rPr>
          <w:b w:val="0"/>
          <w:i w:val="0"/>
        </w:rPr>
        <w:t>DIRECTORY,</w:t>
      </w:r>
      <w:r>
        <w:t xml:space="preserve"> </w:t>
      </w:r>
      <w:r>
        <w:rPr>
          <w:b w:val="0"/>
          <w:i w:val="0"/>
        </w:rPr>
        <w:t>under</w:t>
      </w:r>
      <w:r>
        <w:t xml:space="preserve"> </w:t>
      </w:r>
      <w:r>
        <w:rPr>
          <w:rFonts w:ascii="Courier New" w:hAnsi="Courier New" w:eastAsia="Courier New"/>
          <w:b w:val="0"/>
          <w:i w:val="0"/>
          <w:sz w:val="19"/>
        </w:rPr>
        <w:t>nomenclature</w:t>
      </w:r>
      <w:r>
        <w:rPr>
          <w:b w:val="0"/>
          <w:i w:val="0"/>
        </w:rPr>
        <w:t>.</w:t>
      </w:r>
      <w:r>
        <w:t xml:space="preserve"> </w:t>
      </w:r>
      <w:r>
        <w:rPr>
          <w:b w:val="0"/>
          <w:i w:val="0"/>
        </w:rPr>
        <w:t>Where</w:t>
      </w:r>
      <w:r>
        <w:t xml:space="preserve"> </w:t>
      </w:r>
      <w:r>
        <w:rPr>
          <w:b w:val="0"/>
          <w:i w:val="0"/>
        </w:rPr>
        <w:t>no</w:t>
      </w:r>
      <w:r>
        <w:t xml:space="preserve"> </w:t>
      </w:r>
      <w:r>
        <w:rPr>
          <w:b w:val="0"/>
          <w:i w:val="0"/>
        </w:rPr>
        <w:t>group</w:t>
      </w:r>
      <w:r>
        <w:t xml:space="preserve"> </w:t>
      </w:r>
      <w:r>
        <w:rPr>
          <w:b w:val="0"/>
          <w:i w:val="0"/>
        </w:rPr>
        <w:t>applies,</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p>
    <w:p>
      <w:pPr/>
      <w:r>
        <w:rPr>
          <w:b w:val="0"/>
          <w:i w:val="0"/>
        </w:rPr>
        <w:t>A</w:t>
      </w:r>
      <w:r>
        <w:t xml:space="preserve"> </w:t>
      </w:r>
      <w:r>
        <w:rPr>
          <w:b w:val="0"/>
          <w:i w:val="0"/>
        </w:rPr>
        <w:t>triggered</w:t>
      </w:r>
      <w:r>
        <w:t xml:space="preserve"> </w:t>
      </w:r>
      <w:r>
        <w:rPr>
          <w:b w:val="0"/>
          <w:i w:val="0"/>
        </w:rPr>
        <w:t>alert</w:t>
      </w:r>
      <w:r>
        <w:t xml:space="preserve"> </w:t>
      </w:r>
      <w:r>
        <w:rPr>
          <w:b w:val="0"/>
          <w:i w:val="0"/>
        </w:rPr>
        <w:t>is</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4"/>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4"/>
      </w:pPr>
      <w:r>
        <w:rPr>
          <w:b w:val="0"/>
          <w:i w:val="0"/>
        </w:rPr>
        <w:t>Acronyms</w:t>
      </w:r>
      <w:r>
        <w:t xml:space="preserve"> </w:t>
      </w:r>
      <w:r>
        <w:rPr>
          <w:b w:val="0"/>
          <w:i w:val="0"/>
        </w:rPr>
        <w:t>in</w:t>
      </w:r>
      <w:r>
        <w:t xml:space="preserve"> </w:t>
      </w:r>
      <w:r>
        <w:rPr>
          <w:b w:val="0"/>
          <w:i w:val="0"/>
        </w:rPr>
        <w:t>heads</w:t>
      </w:r>
    </w:p>
    <w:p>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EDITING</w:t>
      </w:r>
    </w:p>
    <w:p>
      <w:pPr>
        <w:pStyle w:val="Heading4"/>
      </w:pPr>
      <w:r>
        <w:rPr>
          <w:b w:val="0"/>
          <w:i w:val="0"/>
        </w:rPr>
        <w:t>Scope</w:t>
      </w:r>
    </w:p>
    <w:p>
      <w:pPr/>
      <w:r>
        <w:rPr>
          <w:b w:val="0"/>
          <w:i w:val="0"/>
        </w:rPr>
        <w:t>Two</w:t>
      </w:r>
      <w:r>
        <w:t xml:space="preserve"> </w:t>
      </w:r>
      <w:r>
        <w:rPr>
          <w:b w:val="0"/>
          <w:i w:val="0"/>
        </w:rPr>
        <w:t>states,</w:t>
      </w:r>
      <w:r>
        <w:t xml:space="preserve"> </w:t>
      </w:r>
      <w:r>
        <w:rPr>
          <w:b w:val="0"/>
          <w:i w:val="0"/>
        </w:rPr>
        <w:t>set</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r>
        <w:rPr>
          <w:b/>
          <w:i w:val="0"/>
        </w:rPr>
        <w:t>Footprint</w:t>
      </w:r>
      <w:r>
        <w:t xml:space="preserve"> </w:t>
      </w:r>
      <w:r>
        <w:rPr>
          <w:b/>
          <w:i w:val="0"/>
        </w:rPr>
        <w:t>instruction</w:t>
      </w:r>
      <w:r>
        <w:t xml:space="preserve"> </w:t>
      </w:r>
      <w:r>
        <w:rPr>
          <w:b/>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where</w:t>
      </w:r>
      <w:r>
        <w:t xml:space="preserve"> </w:t>
      </w:r>
      <w:r>
        <w:rPr>
          <w:b w:val="0"/>
          <w:i w:val="0"/>
        </w:rPr>
        <w:t>a</w:t>
      </w:r>
      <w:r>
        <w:t xml:space="preserve"> </w:t>
      </w:r>
      <w:r>
        <w:rPr>
          <w:b w:val="0"/>
          <w:i w:val="0"/>
        </w:rPr>
        <w:t>style</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r>
        <w:rPr>
          <w:b/>
          <w:i w:val="0"/>
        </w:rPr>
        <w:t>No</w:t>
      </w:r>
      <w:r>
        <w:t xml:space="preserve"> </w:t>
      </w:r>
      <w:r>
        <w:rPr>
          <w:b/>
          <w:i w:val="0"/>
        </w:rPr>
        <w:t>footprint</w:t>
      </w:r>
      <w:r>
        <w:t xml:space="preserve"> </w:t>
      </w:r>
      <w:r>
        <w:rPr>
          <w:b/>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r>
        <w:rPr>
          <w:b/>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Fit</w:t>
      </w:r>
      <w:r>
        <w:t xml:space="preserve"> </w:t>
      </w:r>
      <w:r>
        <w:rPr>
          <w:b w:val="0"/>
          <w:i w:val="0"/>
        </w:rPr>
        <w:t>&gt;</w:t>
      </w:r>
      <w:r>
        <w:t xml:space="preserve"> </w:t>
      </w:r>
      <w:r>
        <w:rPr>
          <w:b w:val="0"/>
          <w:i w:val="0"/>
        </w:rPr>
        <w:t>elegance.</w:t>
      </w:r>
    </w:p>
    <w:p>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p>
    <w:p>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Length</w:t>
      </w:r>
    </w:p>
    <w:p>
      <w:pPr/>
      <w:r>
        <w:rPr>
          <w:b w:val="0"/>
          <w:i w:val="0"/>
        </w:rPr>
        <w:t>Length</w:t>
      </w:r>
      <w:r>
        <w:t xml:space="preserve"> </w:t>
      </w:r>
      <w:r>
        <w:rPr>
          <w:b w:val="0"/>
          <w:i w:val="0"/>
        </w:rPr>
        <w:t>moves</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means:</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r>
        <w:t xml:space="preserve"> </w:t>
      </w:r>
      <w:r>
        <w:rPr>
          <w:b w:val="0"/>
          <w:i w:val="0"/>
        </w:rPr>
        <w:t>Whichever</w:t>
      </w:r>
      <w:r>
        <w:t xml:space="preserve"> </w:t>
      </w:r>
      <w:r>
        <w:rPr>
          <w:b w:val="0"/>
          <w:i w:val="0"/>
        </w:rPr>
        <w:t>is</w:t>
      </w:r>
      <w:r>
        <w:t xml:space="preserve"> </w:t>
      </w:r>
      <w:r>
        <w:rPr>
          <w:b w:val="0"/>
          <w:i w:val="0"/>
        </w:rPr>
        <w:t>used,</w:t>
      </w:r>
      <w:r>
        <w:t xml:space="preserve"> </w:t>
      </w:r>
      <w:r>
        <w:rPr>
          <w:b w:val="0"/>
          <w:i w:val="0"/>
        </w:rPr>
        <w:t>the</w:t>
      </w:r>
      <w:r>
        <w:t xml:space="preserve"> </w:t>
      </w:r>
      <w:r>
        <w:rPr>
          <w:b w:val="0"/>
          <w:i w:val="0"/>
        </w:rPr>
        <w:t>recast</w:t>
      </w:r>
      <w:r>
        <w:t xml:space="preserve"> </w:t>
      </w:r>
      <w:r>
        <w:rPr>
          <w:b w:val="0"/>
          <w:i w:val="0"/>
        </w:rPr>
        <w:t>is</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Abridgment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method.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A</w:t>
      </w:r>
      <w:r>
        <w:t xml:space="preserve"> </w:t>
      </w:r>
      <w:r>
        <w:rPr>
          <w:b w:val="0"/>
          <w:i w:val="0"/>
        </w:rPr>
        <w:t>rewrite</w:t>
      </w:r>
      <w:r>
        <w:t xml:space="preserve"> </w:t>
      </w:r>
      <w:r>
        <w:rPr>
          <w:b w:val="0"/>
          <w:i w:val="0"/>
        </w:rPr>
        <w:t>creates</w:t>
      </w:r>
      <w:r>
        <w:t xml:space="preserve"> </w:t>
      </w:r>
      <w:r>
        <w:rPr>
          <w:b w:val="0"/>
          <w:i w:val="0"/>
        </w:rPr>
        <w:t>uncounted</w:t>
      </w:r>
      <w:r>
        <w:t xml:space="preserve"> </w:t>
      </w:r>
      <w:r>
        <w:rPr>
          <w:b w:val="0"/>
          <w:i w:val="0"/>
        </w:rPr>
        <w:t>text</w:t>
      </w:r>
      <w:r>
        <w:t xml:space="preserve"> </w:t>
      </w:r>
      <w:r>
        <w:rPr>
          <w:b w:val="0"/>
          <w:i w:val="0"/>
        </w:rPr>
        <w:t>and</w:t>
      </w:r>
      <w:r>
        <w:t xml:space="preserve"> </w:t>
      </w:r>
      <w:r>
        <w:rPr>
          <w:b w:val="0"/>
          <w:i w:val="0"/>
        </w:rPr>
        <w:t>costs</w:t>
      </w:r>
      <w:r>
        <w:t xml:space="preserve"> </w:t>
      </w:r>
      <w:r>
        <w:rPr>
          <w:b w:val="0"/>
          <w:i w:val="0"/>
        </w:rPr>
        <w:t>a</w:t>
      </w:r>
      <w:r>
        <w:t xml:space="preserve"> </w:t>
      </w:r>
      <w:r>
        <w:rPr>
          <w:b w:val="0"/>
          <w:i w:val="0"/>
        </w:rPr>
        <w:t>further</w:t>
      </w:r>
      <w:r>
        <w:t xml:space="preserve"> </w:t>
      </w:r>
      <w:r>
        <w:rPr>
          <w:b w:val="0"/>
          <w:i w:val="0"/>
        </w:rPr>
        <w:t>count.</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clean = re.sub(r'^\s*\[[A-Z][^\]]*\]\s*', '', body, flags=re.M).replace('\n\n', '\n')</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so</w:t>
      </w:r>
      <w:r>
        <w:t xml:space="preserve"> </w:t>
      </w:r>
      <w:r>
        <w:rPr>
          <w:b w:val="0"/>
          <w:i w:val="0"/>
        </w:rPr>
        <w:t>volume</w:t>
      </w:r>
      <w:r>
        <w:t xml:space="preserve"> </w:t>
      </w:r>
      <w:r>
        <w:rPr>
          <w:b w:val="0"/>
          <w:i w:val="0"/>
        </w:rPr>
        <w:t>falls</w:t>
      </w:r>
      <w:r>
        <w:t xml:space="preserve"> </w:t>
      </w:r>
      <w:r>
        <w:rPr>
          <w:b w:val="0"/>
          <w:i w:val="0"/>
        </w:rPr>
        <w:t>by</w:t>
      </w:r>
      <w:r>
        <w:t xml:space="preserve"> </w:t>
      </w:r>
      <w:r>
        <w:rPr>
          <w:b w:val="0"/>
          <w:i w:val="0"/>
        </w:rPr>
        <w:t>construction</w:t>
      </w:r>
      <w:r>
        <w:t xml:space="preserve"> </w:t>
      </w:r>
      <w:r>
        <w:rPr>
          <w:b w:val="0"/>
          <w:i w:val="0"/>
        </w:rPr>
        <w:t>rather</w:t>
      </w:r>
      <w:r>
        <w:t xml:space="preserve"> </w:t>
      </w:r>
      <w:r>
        <w:rPr>
          <w:b w:val="0"/>
          <w:i w:val="0"/>
        </w:rPr>
        <w:t>than</w:t>
      </w:r>
      <w:r>
        <w:t xml:space="preserve"> </w:t>
      </w:r>
      <w:r>
        <w:rPr>
          <w:b w:val="0"/>
          <w:i w:val="0"/>
        </w:rPr>
        <w:t>by</w:t>
      </w:r>
      <w:r>
        <w:t xml:space="preserve"> </w:t>
      </w:r>
      <w:r>
        <w:rPr>
          <w:b w:val="0"/>
          <w:i w:val="0"/>
        </w:rPr>
        <w:t>measurement.</w:t>
      </w:r>
      <w:r>
        <w:t xml:space="preserve"> </w:t>
      </w:r>
      <w:r>
        <w:rPr>
          <w:b w:val="0"/>
          <w:i w:val="0"/>
        </w:rPr>
        <w:t>To</w:t>
      </w:r>
      <w:r>
        <w:t xml:space="preserve"> </w:t>
      </w:r>
      <w:r>
        <w:rPr>
          <w:b w:val="0"/>
          <w:i w:val="0"/>
        </w:rPr>
        <w:t>lose</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carrying</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to</w:t>
      </w:r>
      <w:r>
        <w:t xml:space="preserve"> </w:t>
      </w:r>
      <w:r>
        <w:rPr>
          <w:b w:val="0"/>
          <w:i w:val="0"/>
        </w:rPr>
        <w:t>gain</w:t>
      </w:r>
      <w:r>
        <w:t xml:space="preserve"> </w:t>
      </w:r>
      <w:r>
        <w:rPr>
          <w:b w:val="0"/>
          <w:i w:val="0"/>
        </w:rPr>
        <w:t>one,</w:t>
      </w:r>
      <w:r>
        <w:t xml:space="preserve"> </w:t>
      </w:r>
      <w:r>
        <w:rPr>
          <w:b w:val="0"/>
          <w:i w:val="0"/>
        </w:rPr>
        <w:t>reverse</w:t>
      </w:r>
      <w:r>
        <w:t xml:space="preserve"> </w:t>
      </w:r>
      <w:r>
        <w:rPr>
          <w:b w:val="0"/>
          <w:i w:val="0"/>
        </w:rPr>
        <w:t>it.</w:t>
      </w:r>
      <w:r>
        <w:t xml:space="preserve"> </w:t>
      </w:r>
      <w:r>
        <w:rPr>
          <w:b w:val="0"/>
          <w:i w:val="0"/>
        </w:rPr>
        <w:t>State</w:t>
      </w:r>
      <w:r>
        <w:t xml:space="preserve"> </w:t>
      </w:r>
      <w:r>
        <w:rPr>
          <w:b w:val="0"/>
          <w:i w:val="0"/>
        </w:rPr>
        <w:t>what</w:t>
      </w:r>
      <w:r>
        <w:t xml:space="preserve"> </w:t>
      </w:r>
      <w:r>
        <w:rPr>
          <w:b w:val="0"/>
          <w:i w:val="0"/>
        </w:rPr>
        <w:t>changed.</w:t>
      </w:r>
      <w:r>
        <w:t xml:space="preserve"> </w:t>
      </w:r>
      <w:r>
        <w:rPr>
          <w:b w:val="0"/>
          <w:i w:val="0"/>
        </w:rPr>
        <w:t>A</w:t>
      </w:r>
      <w:r>
        <w:t xml:space="preserve"> </w:t>
      </w:r>
      <w:r>
        <w:rPr>
          <w:b w:val="0"/>
          <w:i w:val="0"/>
        </w:rPr>
        <w:t>figure</w:t>
      </w:r>
      <w:r>
        <w:t xml:space="preserve"> </w:t>
      </w:r>
      <w:r>
        <w:rPr>
          <w:b w:val="0"/>
          <w:i w:val="0"/>
        </w:rPr>
        <w:t>that</w:t>
      </w:r>
      <w:r>
        <w:t xml:space="preserve"> </w:t>
      </w:r>
      <w:r>
        <w:rPr>
          <w:b w:val="0"/>
          <w:i w:val="0"/>
        </w:rPr>
        <w:t>was</w:t>
      </w:r>
      <w:r>
        <w:t xml:space="preserve"> </w:t>
      </w:r>
      <w:r>
        <w:rPr>
          <w:b w:val="0"/>
          <w:i w:val="0"/>
        </w:rPr>
        <w:t>not</w:t>
      </w:r>
      <w:r>
        <w:t xml:space="preserve"> </w:t>
      </w:r>
      <w:r>
        <w:rPr>
          <w:b w:val="0"/>
          <w:i w:val="0"/>
        </w:rPr>
        <w:t>counted</w:t>
      </w:r>
      <w:r>
        <w:t xml:space="preserve"> </w:t>
      </w:r>
      <w:r>
        <w:rPr>
          <w:b w:val="0"/>
          <w:i w:val="0"/>
        </w:rPr>
        <w:t>is</w:t>
      </w:r>
      <w:r>
        <w:t xml:space="preserve"> </w:t>
      </w:r>
      <w:r>
        <w:rPr>
          <w:b w:val="0"/>
          <w:i w:val="0"/>
        </w:rPr>
        <w:t>not</w:t>
      </w:r>
      <w:r>
        <w:t xml:space="preserve"> </w:t>
      </w:r>
      <w:r>
        <w:rPr>
          <w:b w:val="0"/>
          <w:i w:val="0"/>
        </w:rPr>
        <w:t>reported.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There</w:t>
      </w:r>
      <w:r>
        <w:t xml:space="preserve"> </w:t>
      </w:r>
      <w:r>
        <w:rPr>
          <w:b w:val="0"/>
          <w:i w:val="0"/>
        </w:rPr>
        <w:t>is</w:t>
      </w:r>
      <w:r>
        <w:t xml:space="preserve"> </w:t>
      </w:r>
      <w:r>
        <w:rPr>
          <w:b w:val="0"/>
          <w:i w:val="0"/>
        </w:rPr>
        <w:t>no</w:t>
      </w:r>
      <w:r>
        <w:t xml:space="preserve"> </w:t>
      </w:r>
      <w:r>
        <w:rPr>
          <w:b w:val="0"/>
          <w:i w:val="0"/>
        </w:rPr>
        <w:t>cut</w:t>
      </w:r>
      <w:r>
        <w:t xml:space="preserve"> </w:t>
      </w:r>
      <w:r>
        <w:rPr>
          <w:b w:val="0"/>
          <w:i w:val="0"/>
        </w:rPr>
        <w:t>point.</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redundant</w:t>
      </w:r>
      <w:r>
        <w:t xml:space="preserve"> </w:t>
      </w:r>
      <w:r>
        <w:rPr>
          <w:b w:val="0"/>
          <w:i w:val="0"/>
        </w:rPr>
        <w:t>restatement,</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pPr/>
      <w:r>
        <w:rPr>
          <w:b w:val="0"/>
          <w:i w:val="0"/>
        </w:rPr>
        <w:t>News-value</w:t>
      </w:r>
      <w:r>
        <w:t xml:space="preserve"> </w:t>
      </w:r>
      <w:r>
        <w:rPr>
          <w:b w:val="0"/>
          <w:i w:val="0"/>
        </w:rPr>
        <w:t>ranking</w:t>
      </w:r>
      <w:r>
        <w:t xml:space="preserve"> </w:t>
      </w:r>
      <w:r>
        <w:rPr>
          <w:b w:val="0"/>
          <w:i w:val="0"/>
        </w:rPr>
        <w:t>is</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4"/>
      </w:pPr>
      <w:r>
        <w:rPr>
          <w:b w:val="0"/>
          <w:i w:val="0"/>
        </w:rPr>
        <w:t>DCX</w:t>
      </w:r>
      <w:r>
        <w:t xml:space="preserve"> </w:t>
      </w:r>
      <w:r>
        <w:rPr>
          <w:b w:val="0"/>
          <w:i w:val="0"/>
        </w:rPr>
        <w:t>fit</w:t>
      </w:r>
    </w:p>
    <w:p>
      <w:pPr/>
      <w:r>
        <w:rPr>
          <w:b w:val="0"/>
          <w:i w:val="0"/>
        </w:rPr>
        <w:t>Triggers</w:t>
      </w:r>
      <w:r>
        <w:t xml:space="preserve"> </w:t>
      </w:r>
      <w:r>
        <w:rPr>
          <w:b w:val="0"/>
          <w:i w:val="0"/>
        </w:rPr>
        <w:t>only</w:t>
      </w:r>
      <w:r>
        <w:t xml:space="preserve"> </w:t>
      </w:r>
      <w:r>
        <w:rPr>
          <w:b w:val="0"/>
          <w:i w:val="0"/>
        </w:rPr>
        <w:t>where</w:t>
      </w:r>
      <w:r>
        <w:t xml:space="preserve"> </w:t>
      </w:r>
      <w:r>
        <w:rPr>
          <w:b w:val="0"/>
          <w:i w:val="0"/>
        </w:rPr>
        <w:t>the</w:t>
      </w:r>
      <w:r>
        <w:t xml:space="preserve"> </w:t>
      </w:r>
      <w:r>
        <w:rPr>
          <w:b w:val="0"/>
          <w:i w:val="0"/>
        </w:rPr>
        <w:t>operator</w:t>
      </w:r>
      <w:r>
        <w:t xml:space="preserve"> </w:t>
      </w:r>
      <w:r>
        <w:rPr>
          <w:b w:val="0"/>
          <w:i w:val="0"/>
        </w:rPr>
        <w:t>supplies</w:t>
      </w:r>
      <w:r>
        <w:t xml:space="preserve"> </w:t>
      </w:r>
      <w:r>
        <w:rPr>
          <w:b w:val="0"/>
          <w:i w:val="0"/>
        </w:rPr>
        <w:t>a</w:t>
      </w:r>
      <w:r>
        <w:t xml:space="preserve"> </w:t>
      </w:r>
      <w:r>
        <w:rPr>
          <w:b w:val="0"/>
          <w:i w:val="0"/>
        </w:rPr>
        <w:t>budget</w:t>
      </w:r>
      <w:r>
        <w:t xml:space="preserve"> </w:t>
      </w:r>
      <w:r>
        <w:rPr>
          <w:b w:val="0"/>
          <w:i w:val="0"/>
        </w:rPr>
        <w:t>in</w:t>
      </w:r>
      <w:r>
        <w:t xml:space="preserve"> </w:t>
      </w:r>
      <w:r>
        <w:rPr>
          <w:b w:val="0"/>
          <w:i w:val="0"/>
        </w:rPr>
        <w:t>DCX</w:t>
      </w:r>
      <w:r>
        <w:t xml:space="preserve"> </w:t>
      </w:r>
      <w:r>
        <w:rPr>
          <w:b w:val="0"/>
          <w:i w:val="0"/>
        </w:rPr>
        <w:t>units.</w:t>
      </w:r>
      <w:r>
        <w:t xml:space="preserve"> </w:t>
      </w:r>
      <w:r>
        <w:rPr>
          <w:b w:val="0"/>
          <w:i w:val="0"/>
        </w:rPr>
        <w:t>Otherwise</w:t>
      </w:r>
      <w:r>
        <w:t xml:space="preserve"> </w:t>
      </w: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r>
        <w:t xml:space="preserve"> </w:t>
      </w:r>
      <w:r>
        <w:rPr>
          <w:b w:val="0"/>
          <w:i w:val="0"/>
        </w:rPr>
        <w:t>between</w:t>
      </w:r>
      <w:r>
        <w:t xml:space="preserve"> </w:t>
      </w:r>
      <w:r>
        <w:rPr>
          <w:b w:val="0"/>
          <w:i w:val="0"/>
        </w:rPr>
        <w:t>candidates</w:t>
      </w:r>
      <w:r>
        <w:t xml:space="preserve"> </w:t>
      </w:r>
      <w:r>
        <w:rPr>
          <w:b w:val="0"/>
          <w:i w:val="0"/>
        </w:rPr>
        <w:t>that</w:t>
      </w:r>
      <w:r>
        <w:t xml:space="preserve"> </w:t>
      </w:r>
      <w:r>
        <w:rPr>
          <w:b w:val="0"/>
          <w:i w:val="0"/>
        </w:rPr>
        <w:t>both</w:t>
      </w:r>
      <w:r>
        <w:t xml:space="preserve"> </w:t>
      </w:r>
      <w:r>
        <w:rPr>
          <w:b w:val="0"/>
          <w:i w:val="0"/>
        </w:rPr>
        <w:t>say</w:t>
      </w:r>
      <w:r>
        <w:t xml:space="preserve"> </w:t>
      </w:r>
      <w:r>
        <w:rPr>
          <w:b w:val="0"/>
          <w:i w:val="0"/>
        </w:rPr>
        <w:t>the</w:t>
      </w:r>
      <w:r>
        <w:t xml:space="preserve"> </w:t>
      </w:r>
      <w:r>
        <w:rPr>
          <w:b w:val="0"/>
          <w:i w:val="0"/>
        </w:rPr>
        <w:t>thing,</w:t>
      </w:r>
      <w:r>
        <w:t xml:space="preserve"> </w:t>
      </w:r>
      <w:r>
        <w:rPr>
          <w:b w:val="0"/>
          <w:i w:val="0"/>
        </w:rPr>
        <w:t>the</w:t>
      </w:r>
      <w:r>
        <w:t xml:space="preserve"> </w:t>
      </w:r>
      <w:r>
        <w:rPr>
          <w:b w:val="0"/>
          <w:i w:val="0"/>
        </w:rPr>
        <w:t>shorter</w:t>
      </w:r>
      <w:r>
        <w:t xml:space="preserve"> </w:t>
      </w:r>
      <w:r>
        <w:rPr>
          <w:b w:val="0"/>
          <w:i w:val="0"/>
        </w:rPr>
        <w:t>is</w:t>
      </w:r>
      <w:r>
        <w:t xml:space="preserve"> </w:t>
      </w:r>
      <w:r>
        <w:rPr>
          <w:b w:val="0"/>
          <w:i w:val="0"/>
        </w:rPr>
        <w:t>first</w:t>
      </w:r>
      <w:r>
        <w:t xml:space="preserve"> </w:t>
      </w:r>
      <w:r>
        <w:rPr>
          <w:b w:val="0"/>
          <w:i w:val="0"/>
        </w:rPr>
        <w:t>choice.</w:t>
      </w:r>
    </w:p>
    <w:p>
      <w:pPr/>
      <w:r>
        <w:rPr>
          <w:b w:val="0"/>
          <w:i w:val="0"/>
        </w:rPr>
        <w:t>A</w:t>
      </w:r>
      <w:r>
        <w:t xml:space="preserve"> </w:t>
      </w:r>
      <w:r>
        <w:rPr>
          <w:b w:val="0"/>
          <w:i w:val="0"/>
        </w:rPr>
        <w:t>DCX</w:t>
      </w:r>
      <w:r>
        <w:t xml:space="preserve"> </w:t>
      </w:r>
      <w:r>
        <w:rPr>
          <w:b w:val="0"/>
          <w:i w:val="0"/>
        </w:rPr>
        <w:t>budget</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PR</w:t>
      </w:r>
      <w:r>
        <w:t xml:space="preserve"> </w:t>
      </w:r>
      <w:r>
        <w:rPr>
          <w:b w:val="0"/>
          <w:i w:val="0"/>
        </w:rPr>
        <w:t>copy</w:t>
      </w:r>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Nothing</w:t>
      </w:r>
      <w:r>
        <w:t xml:space="preserve"> </w:t>
      </w:r>
      <w:r>
        <w:rPr>
          <w:b w:val="0"/>
          <w:i w:val="0"/>
        </w:rPr>
        <w:t>is</w:t>
      </w:r>
      <w:r>
        <w:t xml:space="preserve"> </w:t>
      </w:r>
      <w:r>
        <w:rPr>
          <w:b w:val="0"/>
          <w:i w:val="0"/>
        </w:rPr>
        <w:t>appended</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val="0"/>
          <w:i w:val="0"/>
        </w:rPr>
        <w:t>PR</w:t>
      </w:r>
      <w:r>
        <w:t xml:space="preserve"> </w:t>
      </w:r>
      <w:r>
        <w:rPr>
          <w:b w:val="0"/>
          <w:i w:val="0"/>
        </w:rPr>
        <w:t>copy</w:t>
      </w:r>
      <w:r>
        <w:t xml:space="preserve"> </w:t>
      </w:r>
      <w:r>
        <w:rPr>
          <w:b w:val="0"/>
          <w:i w:val="0"/>
        </w:rPr>
        <w:t>returns</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b w:val="0"/>
          <w:i w:val="0"/>
        </w:rPr>
        <w:t>EDITING.</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[First-choice headline in sentence case]</w:t>
      </w:r>
      <w:r>
        <w:br/>
      </w:r>
      <w:r>
        <w:t>[First-choice deck]</w:t>
      </w:r>
      <w:r>
        <w:br/>
      </w:r>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Niger</w:t>
      </w:r>
      <w:r>
        <w:t xml:space="preserve"> </w:t>
      </w:r>
      <w:r>
        <w:rPr>
          <w:b w:val="0"/>
          <w:i w:val="0"/>
        </w:rPr>
        <w:t>|</w:t>
      </w:r>
      <w:r>
        <w:t xml:space="preserve"> </w:t>
      </w:r>
      <w:r>
        <w:rPr>
          <w:b w:val="0"/>
          <w:i w:val="0"/>
        </w:rPr>
        <w:t>Demonym</w:t>
      </w:r>
      <w:r>
        <w:t xml:space="preserve"> </w:t>
      </w:r>
      <w:r>
        <w:rPr>
          <w:b w:val="0"/>
          <w:i w:val="0"/>
        </w:rPr>
        <w:t>corrected</w:t>
      </w:r>
      <w:r>
        <w:t xml:space="preserve"> </w:t>
      </w:r>
      <w:r>
        <w:rPr>
          <w:b w:val="0"/>
          <w:i w:val="0"/>
        </w:rPr>
        <w:t>to</w:t>
      </w:r>
      <w:r>
        <w:t xml:space="preserve"> </w:t>
      </w:r>
      <w:r>
        <w:rPr>
          <w:b w:val="0"/>
          <w:i w:val="0"/>
        </w:rPr>
        <w:t>Nigerien</w:t>
      </w:r>
      <w:r>
        <w:t xml:space="preserve"> </w:t>
      </w:r>
      <w:r>
        <w:rPr>
          <w:b w:val="0"/>
          <w:i w:val="0"/>
        </w:rPr>
        <w:t>per</w:t>
      </w:r>
      <w:r>
        <w:t xml:space="preserve"> </w:t>
      </w:r>
      <w:r>
        <w:rPr>
          <w:b w:val="0"/>
          <w:i w:val="0"/>
        </w:rPr>
        <w:t>REFERENCES.</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5"/>
          <w:headerReference w:type="even" r:id="rId16"/>
          <w:footerReference w:type="default" r:id="rId17"/>
          <w:footerReference w:type="even" r:id="rId18"/>
          <w:headerReference w:type="first" r:id="rId19"/>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ind w:left="4680"/>
      </w:pPr>
      <w:r>
        <w:t>STATUS</w:t>
      </w:r>
    </w:p>
    <w:p>
      <w:pPr>
        <w:pStyle w:val="BKPPartSubtitle"/>
        <w:ind w:left="4680"/>
      </w:pPr>
      <w:r>
        <w:t>people in the news</w:t>
      </w:r>
    </w:p>
    <w:p>
      <w:pPr>
        <w:pStyle w:val="Heading2"/>
      </w:pPr>
      <w:r>
        <w:t>APEX FIGURES</w:t>
      </w:r>
    </w:p>
    <w:p>
      <w:r>
        <w:rPr>
          <w:b/>
        </w:rPr>
        <w:t>HM Queen Sirikit The Queen Mother</w:t>
      </w:r>
      <w:r>
        <w:t xml:space="preserve"> — died 24 Oct 2025. Report in the past tense. FLAG any copy that diverges.</w:t>
      </w:r>
    </w:p>
    <w:p>
      <w:r>
        <w:rPr>
          <w:b/>
        </w:rPr>
        <w:t>Thaksin Shinawatra</w:t>
      </w:r>
      <w:r>
        <w:t xml:space="preserve"> — re-incarcerated Sept 2025, released on parole 11 May 2026. FLAG any reference to him as an exile or as currently imprisoned.</w:t>
      </w:r>
    </w:p>
    <w:p>
      <w:r>
        <w:rPr>
          <w:b/>
        </w:rPr>
        <w:t>Srettha Thavisin</w:t>
      </w:r>
      <w:r>
        <w:t xml:space="preserve"> — removed from office by the Constitutional Court, 14 Aug 2024. FLAG any present-tense reference to him as PM.</w:t>
      </w:r>
    </w:p>
    <w:p>
      <w:r>
        <w:rPr>
          <w:b/>
        </w:rPr>
        <w:t>Paetongtarn Shinawatra</w:t>
      </w:r>
      <w:r>
        <w:t xml:space="preserve"> — removed from office by the Constitutional Court, Aug 2025. FLAG any present-tense reference to her as PM.</w:t>
      </w:r>
    </w:p>
    <w:p>
      <w:r>
        <w:rPr>
          <w:b/>
        </w:rPr>
        <w:t>Pita Limjaroenrat</w:t>
      </w:r>
      <w:r>
        <w:t xml:space="preserve"> — banned from politics for 10 years, 7 Aug 2024. FLAG any reference to him as an active MP.</w:t>
      </w:r>
    </w:p>
    <w:p>
      <w:r>
        <w:rPr>
          <w:b/>
        </w:rPr>
        <w:t>Move Forward Party (MFP)</w:t>
      </w:r>
      <w:r>
        <w:t xml:space="preserve"> — unanimously dissolved by the Constitutional Court, 7 Aug 2024. FLAG any reference to the party as currently active.</w:t>
      </w:r>
    </w:p>
    <w:p>
      <w:r>
        <w:rPr>
          <w:b/>
        </w:rPr>
        <w:t>Dr Prasert Prasarttong-Osoth</w:t>
      </w:r>
      <w:r>
        <w:t xml:space="preserve"> — died 21 Apr 2026. FLAG any present-tense reference to him in business wire copy.</w:t>
      </w:r>
    </w:p>
    <w:p>
      <w:r>
        <w:rPr>
          <w:b/>
        </w:rPr>
        <w:t>HRH Princess Bajrakitiyabha Narendiradebyavati</w:t>
      </w:r>
      <w:r>
        <w:t xml:space="preserve"> — died 11 June 2026. FLAG all copy that diverges from this entry.</w:t>
      </w:r>
    </w:p>
    <w:p>
      <w:r>
        <w:rPr>
          <w:b/>
        </w:rPr>
        <w:t>Ayatollah Ali Khamenei</w:t>
      </w:r>
      <w:r>
        <w:t xml:space="preserve"> — assassinated in Tehran, 28 Feb 2026, in strikes targeting senior Iranian officials. FLAG any present-tense reference to him as supreme leader.</w:t>
      </w:r>
    </w:p>
    <w:p>
      <w:r>
        <w:rPr>
          <w:b/>
        </w:rPr>
        <w:t>Mojtaba Khamenei</w:t>
      </w:r>
      <w:r>
        <w:t xml:space="preserve"> — named supreme leader of Iran 8 March 2026 by the Assembly of Experts, succeeding his father. FLAG any reference to him as merely a cleric or unofficial figure.</w:t>
      </w:r>
    </w:p>
    <w:p>
      <w:pPr>
        <w:pStyle w:val="Heading2"/>
      </w:pPr>
      <w:r>
        <w:t>PORTFOLIO SWAPPERS</w:t>
      </w:r>
    </w:p>
    <w:p>
      <w:r>
        <w:t>Current cabinet as of June 2026 (Anutin Charnvirakul administration).</w:t>
      </w:r>
    </w:p>
    <w:p>
      <w:pPr>
        <w:pStyle w:val="Heading3"/>
      </w:pPr>
      <w:r>
        <w:t>MEMBERS</w:t>
      </w:r>
    </w:p>
    <w:p>
      <w:r>
        <w:rPr>
          <w:b/>
        </w:rPr>
        <w:t>Anutin Charnvirakul</w:t>
      </w:r>
      <w:r>
        <w:t xml:space="preserve"> — prime minister and interior minister, from Sept 2025. FLAG any reference to a previous ministry role.</w:t>
      </w:r>
    </w:p>
    <w:p>
      <w:r>
        <w:rPr>
          <w:b/>
        </w:rPr>
        <w:t>Phiphat Ratchakitprakarn</w:t>
      </w:r>
      <w:r>
        <w:t xml:space="preserve"> — deputy prime minister and transport minister. FLAG any reference to a previous ministry role.</w:t>
      </w:r>
    </w:p>
    <w:p>
      <w:r>
        <w:rPr>
          <w:b/>
        </w:rPr>
        <w:t>Varawut Silpa-archa</w:t>
      </w:r>
      <w:r>
        <w:t xml:space="preserve"> — industry minister, from March 2026. FLAG any reference to a previous ministry role.</w:t>
      </w:r>
    </w:p>
    <w:p>
      <w:r>
        <w:rPr>
          <w:b/>
        </w:rPr>
        <w:t>Somsak Thepsuthin</w:t>
      </w:r>
      <w:r>
        <w:t xml:space="preserve"> — no longer in cabinet; government collapsed Sept 2025. FLAG any reference to him as an active minister.</w:t>
      </w:r>
    </w:p>
    <w:p>
      <w:r>
        <w:rPr>
          <w:b/>
        </w:rPr>
        <w:t>Suriya Juangroongruangkit</w:t>
      </w:r>
      <w:r>
        <w:t xml:space="preserve"> — no longer transport or industry minister, replaced late 2025. FLAG any reference to him as an active minister.</w:t>
      </w:r>
    </w:p>
    <w:p>
      <w:r>
        <w:rPr>
          <w:b/>
        </w:rPr>
        <w:t>Cholnan Srikaew</w:t>
      </w:r>
      <w:r>
        <w:t xml:space="preserve"> — removed from cabinet in the April 2024 reshuffle. FLAG any reference to him as an active minister or party leader.</w:t>
      </w:r>
    </w:p>
    <w:p>
      <w:r>
        <w:rPr>
          <w:b/>
        </w:rPr>
        <w:t>Nan Boonthida Somchai</w:t>
      </w:r>
      <w:r>
        <w:t xml:space="preserve"> — deputy minister of digital economy and society, from 30 March 2026. Ms Nan.</w:t>
      </w:r>
    </w:p>
    <w:p>
      <w:r>
        <w:rPr>
          <w:b/>
        </w:rPr>
        <w:t>Suriya Singhakamol</w:t>
      </w:r>
      <w:r>
        <w:t xml:space="preserve"> — ONCB secretary-general. Retain the rank on all references. Distinct from Suriya Juangroongruangkit.</w:t>
      </w:r>
    </w:p>
    <w:p>
      <w:pPr>
        <w:pStyle w:val="Heading2"/>
      </w:pPr>
      <w:r>
        <w:t>SECOND TIER</w:t>
      </w:r>
    </w:p>
    <w:p>
      <w:pPr>
        <w:pStyle w:val="Heading3"/>
      </w:pPr>
      <w:r>
        <w:t>POLITICAL AND LEGAL REVERSALS</w:t>
      </w:r>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pPr>
        <w:pStyle w:val="Heading3"/>
      </w:pPr>
      <w:r>
        <w:t>MORTALITIES AND SUCCESSIONS</w:t>
      </w:r>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pPr>
        <w:pStyle w:val="Heading3"/>
      </w:pPr>
      <w:r>
        <w:t>CORPORATE LEADERSHIP CHANGES</w:t>
      </w:r>
    </w:p>
    <w:p>
      <w:r>
        <w:rPr>
          <w:b/>
        </w:rPr>
        <w:t>Brenton Justin Mauriello</w:t>
      </w:r>
      <w:r>
        <w:t xml:space="preserve"> — CEO of Raimon Land, from April 2024</w:t>
      </w:r>
    </w:p>
    <w:p>
      <w:r>
        <w:rPr>
          <w:b/>
        </w:rPr>
        <w:t>Pisit Thangtanagul</w:t>
      </w:r>
      <w:r>
        <w:t xml:space="preserve"> — CEO of PwC Thailand, from 2024</w:t>
      </w:r>
    </w:p>
    <w:p>
      <w:pPr>
        <w:pStyle w:val="Heading2"/>
      </w:pPr>
      <w:r>
        <w:t>GLOBAL FIGURES</w:t>
      </w:r>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20"/>
          <w:headerReference w:type="even" r:id="rId21"/>
          <w:footerReference w:type="default" r:id="rId22"/>
          <w:footerReference w:type="even"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pPr>
        <w:pStyle w:val="Heading1"/>
        <w:spacing w:after="0"/>
        <w:jc w:val="right"/>
      </w:pPr>
      <w:r>
        <w:t>REFS</w:t>
      </w:r>
    </w:p>
    <w:p>
      <w:pPr>
        <w:pStyle w:val="BKPPartSubtitle"/>
        <w:jc w:val="right"/>
      </w:pPr>
      <w:r>
        <w:t>the knowledge base</w:t>
      </w:r>
    </w:p>
    <w:p>
      <w:pPr>
        <w:pStyle w:val="Heading2"/>
      </w:pPr>
      <w:r>
        <w:t>NOMENCLATURE</w:t>
      </w:r>
    </w:p>
    <w:p>
      <w:r>
        <w:t>How the desk writes a name. First reference is the full name, no honorific; the groups below set the second reference by convention and carry the exemplars, title retentions and spelling traps that go with it. Where no group applies, take the western form. Exemplars are chosen to outlast their subjects: a figure who stops teaching the rule when they leave office is a poor exemplar, and a live figure whose form the wires or a model get wrong belongs in STATUS instead, where the directives are.</w:t>
      </w:r>
    </w:p>
    <w:p>
      <w:pPr>
        <w:pStyle w:val="Heading3"/>
      </w:pPr>
      <w:r>
        <w:t>CHINESE</w:t>
      </w:r>
    </w:p>
    <w:p>
      <w:r>
        <w:t>Family name first throughout; second reference Mr/Ms + family name.</w:t>
      </w:r>
    </w:p>
    <w:p>
      <w:r>
        <w:rPr>
          <w:b/>
        </w:rPr>
        <w:t>Xi Jinping</w:t>
      </w:r>
      <w:r>
        <w:t xml:space="preserve"> — second reference Mr Xi.</w:t>
      </w:r>
    </w:p>
    <w:p>
      <w:r>
        <w:rPr>
          <w:b/>
        </w:rPr>
        <w:t>Mao Zedong</w:t>
      </w:r>
      <w:r>
        <w:t xml:space="preserve"> — Historical; no honorific.</w:t>
      </w:r>
    </w:p>
    <w:p>
      <w:r>
        <w:rPr>
          <w:b/>
        </w:rPr>
        <w:t>Deng Xiaoping</w:t>
      </w:r>
      <w:r>
        <w:t xml:space="preserve"> — Historical; no honorific.</w:t>
      </w:r>
    </w:p>
    <w:p>
      <w:pPr>
        <w:pStyle w:val="Heading3"/>
      </w:pPr>
      <w:r>
        <w:t>INDONESIAN</w:t>
      </w:r>
    </w:p>
    <w:p>
      <w:r>
        <w:t>Variable. Default Mr/Ms + last component; some take the given name, some are single-name and carry no honorific — Suharto. Decided per name below; default to DCX precedent if unsure.</w:t>
      </w:r>
    </w:p>
    <w:p>
      <w:r>
        <w:rPr>
          <w:b/>
        </w:rPr>
        <w:t>Joko Widodo</w:t>
      </w:r>
      <w:r>
        <w:t xml:space="preserve"> — second reference Mr Widodo. Do not use "Jokowi" except in quotes.</w:t>
      </w:r>
    </w:p>
    <w:p>
      <w:r>
        <w:rPr>
          <w:b/>
        </w:rPr>
        <w:t>Susilo Bambang Yudhoyono</w:t>
      </w:r>
      <w:r>
        <w:t xml:space="preserve"> — second reference Mr Yudhoyono.</w:t>
      </w:r>
    </w:p>
    <w:p>
      <w:r>
        <w:rPr>
          <w:b/>
        </w:rPr>
        <w:t>Basuki Tjahaja Purnama</w:t>
      </w:r>
      <w:r>
        <w:t xml:space="preserve"> — verify second-ref form per DCX precedent.</w:t>
      </w:r>
    </w:p>
    <w:p>
      <w:pPr>
        <w:pStyle w:val="Heading3"/>
      </w:pPr>
      <w:r>
        <w:t>JAPANESE</w:t>
      </w:r>
    </w:p>
    <w:p>
      <w:r>
        <w:t>Given name then surname in our copy, the English convention; second reference Mr/Ms + surname — Mr Abe.</w:t>
      </w:r>
    </w:p>
    <w:p>
      <w:pPr>
        <w:pStyle w:val="Heading3"/>
      </w:pPr>
      <w:r>
        <w:t>MYANMAR / CAMBODIAN</w:t>
      </w:r>
    </w:p>
    <w:p>
      <w:r>
        <w:t>Full name on all references, no honorific.</w:t>
      </w:r>
    </w:p>
    <w:p>
      <w:r>
        <w:rPr>
          <w:b/>
        </w:rPr>
        <w:t>Aung San Suu Kyi</w:t>
      </w:r>
      <w:r>
        <w:t xml:space="preserve"> — Sole exception — second reference Ms Suu Kyi.</w:t>
      </w:r>
    </w:p>
    <w:p>
      <w:pPr>
        <w:pStyle w:val="Heading3"/>
      </w:pPr>
      <w:r>
        <w:t>GIVEN NAME AS SURNAME</w:t>
      </w:r>
    </w:p>
    <w:p>
      <w:r>
        <w:t>The given name serves as the surname on second reference — Mr/Ms + given name. Thai, Malaysian and Lao names take this form as standard: Ms Pantipa, Mr Najib. Arabic names without a prefix follow the same convention.</w:t>
      </w:r>
    </w:p>
    <w:p>
      <w:r>
        <w:rPr>
          <w:b/>
        </w:rPr>
        <w:t>Mahathir Mohamad</w:t>
      </w:r>
      <w:r>
        <w:t xml:space="preserve"> — second reference Mr Mahathir.</w:t>
      </w:r>
    </w:p>
    <w:p>
      <w:r>
        <w:rPr>
          <w:b/>
        </w:rPr>
        <w:t>Sheikh Sabah al-Ahmad al-Sabah</w:t>
      </w:r>
      <w:r>
        <w:t xml:space="preserve"> — second reference Mr Sabah.</w:t>
      </w:r>
    </w:p>
    <w:p>
      <w:r>
        <w:rPr>
          <w:b/>
        </w:rPr>
        <w:t>Mahmoud Abbas</w:t>
      </w:r>
      <w:r>
        <w:t xml:space="preserve"> — second reference Mr Abbas. Standard Arabic convention.</w:t>
      </w:r>
    </w:p>
    <w:p>
      <w:pPr>
        <w:pStyle w:val="Heading3"/>
      </w:pPr>
      <w:r>
        <w:t>ARABIC AL- PREFIX</w:t>
      </w:r>
    </w:p>
    <w:p>
      <w:r>
        <w:t>Full form at first reference, prefix dropped thereafter. Lower-case al-. Company names retain the cap — Al Jazeera.</w:t>
      </w:r>
    </w:p>
    <w:p>
      <w:r>
        <w:rPr>
          <w:b/>
        </w:rPr>
        <w:t>Bashar al-Assad</w:t>
      </w:r>
      <w:r>
        <w:t xml:space="preserve"> — second reference Mr Assad.</w:t>
      </w:r>
    </w:p>
    <w:p>
      <w:r>
        <w:rPr>
          <w:b/>
        </w:rPr>
        <w:t>Abdel Fattah el-Sissi</w:t>
      </w:r>
      <w:r>
        <w:t xml:space="preserve"> — second reference Mr Sissi.</w:t>
      </w:r>
    </w:p>
    <w:p>
      <w:r>
        <w:rPr>
          <w:b/>
        </w:rPr>
        <w:t>Abed Rabbo Mansour Hadi</w:t>
      </w:r>
      <w:r>
        <w:t xml:space="preserve"> — second reference Mr Hadi. Yemen — Hadi is the surname.</w:t>
      </w:r>
    </w:p>
    <w:p>
      <w:pPr>
        <w:pStyle w:val="Heading3"/>
      </w:pPr>
      <w:r>
        <w:t>KOREAN</w:t>
      </w:r>
    </w:p>
    <w:p>
      <w:r>
        <w:t>Family name first; hyphenated given name with the second component lower case — Park Geun-hye, Kim Jong-un. Second reference Mr/Ms + family name.</w:t>
      </w:r>
    </w:p>
    <w:p>
      <w:r>
        <w:rPr>
          <w:b/>
        </w:rPr>
        <w:t>Kim Jong-un</w:t>
      </w:r>
      <w:r>
        <w:t xml:space="preserve"> — second reference Mr Kim.</w:t>
      </w:r>
    </w:p>
    <w:p>
      <w:r>
        <w:rPr>
          <w:b/>
        </w:rPr>
        <w:t>Ban Ki-moon</w:t>
      </w:r>
      <w:r>
        <w:t xml:space="preserve"> — second reference Mr Ban.</w:t>
      </w:r>
    </w:p>
    <w:p>
      <w:r>
        <w:rPr>
          <w:b/>
        </w:rPr>
        <w:t>Syngman Rhee</w:t>
      </w:r>
      <w:r>
        <w:t xml:space="preserve"> — Historical; pre-modern romanisation retained.</w:t>
      </w:r>
    </w:p>
    <w:p>
      <w:pPr>
        <w:pStyle w:val="Heading3"/>
      </w:pPr>
      <w:r>
        <w:t>VIETNAMESE</w:t>
      </w:r>
    </w:p>
    <w:p>
      <w:r>
        <w:t>Given name is the last component — Nguyen Cam Dinh becomes Mr Dinh. "Thi" in the name indicates female; use Ms.</w:t>
      </w:r>
    </w:p>
    <w:p>
      <w:r>
        <w:rPr>
          <w:b/>
        </w:rPr>
        <w:t>Nguyen Xuan Phuc</w:t>
      </w:r>
      <w:r>
        <w:t xml:space="preserve"> — second reference Mr Phuc.</w:t>
      </w:r>
    </w:p>
    <w:p>
      <w:pPr>
        <w:pStyle w:val="Heading3"/>
      </w:pPr>
      <w:r>
        <w:t>ICELANDIC</w:t>
      </w:r>
    </w:p>
    <w:p>
      <w:r>
        <w:t>Surnames are patronymic, not inherited: -sson is male, -dottir is female. The honorific matches.</w:t>
      </w:r>
    </w:p>
    <w:p>
      <w:r>
        <w:rPr>
          <w:b/>
        </w:rPr>
        <w:t>Ngo Dinh Diem</w:t>
      </w:r>
      <w:r>
        <w:t xml:space="preserve"> — Historical.</w:t>
      </w:r>
    </w:p>
    <w:p>
      <w:pPr>
        <w:pStyle w:val="Heading3"/>
      </w:pPr>
      <w:r>
        <w:t>SPANISH</w:t>
      </w:r>
    </w:p>
    <w:p>
      <w:r>
        <w:t>Paternal surname carries the second reference.</w:t>
      </w:r>
    </w:p>
    <w:p>
      <w:r>
        <w:rPr>
          <w:b/>
        </w:rPr>
        <w:t>Gabriel Garcia Marquez</w:t>
      </w:r>
      <w:r>
        <w:t xml:space="preserve"> — second reference Mr Garcia, not Mr Marquez.</w:t>
      </w:r>
    </w:p>
    <w:p>
      <w:pPr>
        <w:pStyle w:val="Heading3"/>
      </w:pPr>
      <w:r>
        <w:t>SINGLE NAME, NO HONORIFIC</w:t>
      </w:r>
    </w:p>
    <w:p>
      <w:r>
        <w:t>Figures known by one name take no honorific. Same applies to deceased non-political figures and to celebrities, sportspeople, musicians and artists regardless of name length.</w:t>
      </w:r>
    </w:p>
    <w:p>
      <w:r>
        <w:rPr>
          <w:b/>
        </w:rPr>
        <w:t>Mother Teresa</w:t>
      </w:r>
      <w:r>
        <w:t xml:space="preserve"> — No H in Teresa; no honorific.</w:t>
      </w:r>
    </w:p>
    <w:p>
      <w:r>
        <w:rPr>
          <w:b/>
        </w:rPr>
        <w:t>Muhammad Ali</w:t>
      </w:r>
      <w:r>
        <w:t xml:space="preserve"> — No honorific (deceased; sportsperson).</w:t>
      </w:r>
    </w:p>
    <w:p>
      <w:r>
        <w:rPr>
          <w:b/>
        </w:rPr>
        <w:t>Jay-Z</w:t>
      </w:r>
      <w:r>
        <w:t xml:space="preserve"> — Hyphenated.</w:t>
      </w:r>
    </w:p>
    <w:p>
      <w:r>
        <w:rPr>
          <w:b/>
        </w:rPr>
        <w:t>Tupac Shakur</w:t>
      </w:r>
      <w:r>
        <w:t xml:space="preserve"> — No honorific (deceased; musician).</w:t>
      </w:r>
    </w:p>
    <w:p>
      <w:r>
        <w:rPr>
          <w:b/>
        </w:rPr>
        <w:t>Pharrell Williams</w:t>
      </w:r>
      <w:r>
        <w:t xml:space="preserve"> — No honorific (musician).</w:t>
      </w:r>
    </w:p>
    <w:p>
      <w:pPr>
        <w:pStyle w:val="Heading3"/>
      </w:pPr>
      <w:r>
        <w:t>CONFUSABLE NAMES</w:t>
      </w:r>
    </w:p>
    <w:p>
      <w:r>
        <w:rPr>
          <w:b/>
        </w:rPr>
        <w:t>Aamir Khan</w:t>
      </w:r>
      <w:r>
        <w:t xml:space="preserve"> — The actor (Pakistani). The British boxer is Amir Khan — different spelling.</w:t>
      </w:r>
    </w:p>
    <w:p>
      <w:r>
        <w:rPr>
          <w:b/>
        </w:rPr>
        <w:t>Amir Khan</w:t>
      </w:r>
      <w:r>
        <w:t xml:space="preserve"> — The boxer (British). The Pakistani actor is Aamir Khan.</w:t>
      </w:r>
    </w:p>
    <w:p>
      <w:pPr>
        <w:pStyle w:val="Heading3"/>
      </w:pPr>
      <w:r>
        <w:t>SPELLING TRAPS</w:t>
      </w:r>
    </w:p>
    <w:p>
      <w:r>
        <w:rPr>
          <w:b/>
        </w:rPr>
        <w:t>Sid'Ahmed Raiss</w:t>
      </w:r>
      <w:r>
        <w:t xml:space="preserve"> — Apostrophe in Sid'Ahmed; NOT Rais.</w:t>
      </w:r>
    </w:p>
    <w:p>
      <w:r>
        <w:rPr>
          <w:b/>
        </w:rPr>
        <w:t>Micheal Martin</w:t>
      </w:r>
      <w:r>
        <w:t xml:space="preserve"> — Irish spelling — "Micheal" NOT Michael.</w:t>
      </w:r>
    </w:p>
    <w:p>
      <w:r>
        <w:rPr>
          <w:b/>
        </w:rPr>
        <w:t>Tony Abbott</w:t>
      </w:r>
      <w:r>
        <w:t xml:space="preserve"> — Two Ts in Abbott.</w:t>
      </w:r>
    </w:p>
    <w:p>
      <w:r>
        <w:rPr>
          <w:b/>
        </w:rPr>
        <w:t>Moammar Gadhafi</w:t>
      </w:r>
      <w:r>
        <w:t xml:space="preserve"> — BKP form; no Col honorific.</w:t>
      </w:r>
    </w:p>
    <w:p>
      <w:r>
        <w:rPr>
          <w:b/>
        </w:rPr>
        <w:t>Recep Tayyip Erdogan</w:t>
      </w:r>
      <w:r>
        <w:t xml:space="preserve"> — Standard spelling — no accents.</w:t>
      </w:r>
    </w:p>
    <w:p>
      <w:r>
        <w:rPr>
          <w:b/>
        </w:rPr>
        <w:t>Voreqe Bainimarama</w:t>
      </w:r>
      <w:r>
        <w:t xml:space="preserve"> — Fiji; do not use "Frank" as first name.</w:t>
      </w:r>
    </w:p>
    <w:p>
      <w:r>
        <w:rPr>
          <w:b/>
        </w:rPr>
        <w:t>Salva Kiir</w:t>
      </w:r>
      <w:r>
        <w:t xml:space="preserve"> — South Sudan; not David Kiir.</w:t>
      </w:r>
    </w:p>
    <w:p>
      <w:pPr>
        <w:pStyle w:val="Heading2"/>
      </w:pPr>
      <w:r>
        <w:t>COUNTRIES</w:t>
      </w:r>
    </w:p>
    <w:p>
      <w:pPr>
        <w:pStyle w:val="Heading3"/>
      </w:pPr>
      <w:r>
        <w:t>PREFERRED FORMS</w:t>
      </w:r>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pPr>
        <w:pStyle w:val="Heading3"/>
      </w:pPr>
      <w:r>
        <w:t>ADJECTIVAL / DEMONYM TRAPS</w:t>
      </w:r>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pPr>
        <w:pStyle w:val="Heading3"/>
      </w:pPr>
      <w:r>
        <w:t>CAPITALS AND COUNTRY STRUCTURE</w:t>
      </w:r>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pPr>
        <w:pStyle w:val="Heading3"/>
      </w:pPr>
      <w:r>
        <w:t>HEADLINE ABBREVIATION FORMS</w:t>
      </w:r>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pPr>
        <w:pStyle w:val="Heading2"/>
      </w:pPr>
      <w:r>
        <w:t>FOREIGN PLACES</w:t>
      </w:r>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pPr>
        <w:pStyle w:val="Heading2"/>
      </w:pPr>
      <w:r>
        <w:t>THAI PLACES</w:t>
      </w:r>
    </w:p>
    <w:p>
      <w:r>
        <w:t>Use RTGS transliteration.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pPr>
        <w:pStyle w:val="Heading3"/>
      </w:pPr>
      <w:r>
        <w:t>PROVINCES</w:t>
      </w:r>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pPr>
        <w:pStyle w:val="Heading2"/>
      </w:pPr>
      <w:r>
        <w:t>ORGANISATIONS</w:t>
      </w:r>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pPr>
        <w:pStyle w:val="Heading2"/>
      </w:pPr>
      <w:r>
        <w:t>VOCABULARY &amp; SPELLING</w:t>
      </w:r>
    </w:p>
    <w:p>
      <w:r>
        <w:t>Words with BKP-specific ruling, common UK/US traps, and recurring errors. General British English usage is assumed; only divergent items listed.</w:t>
      </w:r>
    </w:p>
    <w:p>
      <w:pPr>
        <w:pStyle w:val="Heading3"/>
      </w:pPr>
      <w:r>
        <w:t>NUMBERS AND SYMBOLS</w:t>
      </w:r>
    </w:p>
    <w:p>
      <w:r>
        <w:rPr>
          <w:b/>
        </w:rPr>
        <w:t>2D, 3D, 4D</w:t>
      </w:r>
      <w:r>
        <w:t xml:space="preserve"> — No hyphen.</w:t>
      </w:r>
    </w:p>
    <w:p>
      <w:r>
        <w:rPr>
          <w:b/>
        </w:rPr>
        <w:t>7-Eleven</w:t>
      </w:r>
      <w:r>
        <w:t xml:space="preserve"> — Use exact form; not 7-11.</w:t>
      </w:r>
    </w:p>
    <w:p>
      <w:r>
        <w:rPr>
          <w:b/>
        </w:rPr>
        <w:t>9/11</w:t>
      </w:r>
      <w:r>
        <w:t xml:space="preserve"> — Use "Sept 11" except in quotes.</w:t>
      </w:r>
    </w:p>
    <w:p>
      <w:pPr>
        <w:pStyle w:val="Heading3"/>
      </w:pPr>
      <w:r>
        <w:t>UK VS US TRAPS</w:t>
      </w:r>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pPr>
        <w:pStyle w:val="Heading3"/>
      </w:pPr>
      <w:r>
        <w:t>VOCABULARY RULINGS</w:t>
      </w:r>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May 27,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110826_all_guide-directory | go.fuzzylogic.page/core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110826_all_guide-directory | go.fuzzylogic.page/reg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REFERENCES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REFERENCES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2026-08-10T20:56:20Z</dcterms:modified>
  <dc:subject>CORE + DIRECTORY</dc:subject>
  <dc:description>Mechanically generated from COMPILED.md</dc:description>
  <dc:creator>Bangkok Post Desk Editor project</dc:creator>
</cp:coreProperties>
</file>